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4562" w:rsidRPr="00A9350B" w:rsidRDefault="00064562" w:rsidP="004D03DB">
      <w:pPr>
        <w:pStyle w:val="1"/>
        <w:jc w:val="center"/>
        <w:rPr>
          <w:i/>
          <w:iCs/>
          <w:szCs w:val="24"/>
          <w:rtl/>
        </w:rPr>
      </w:pPr>
      <w:r w:rsidRPr="00A9350B">
        <w:rPr>
          <w:rFonts w:hint="cs"/>
          <w:szCs w:val="24"/>
          <w:rtl/>
        </w:rPr>
        <w:t>מכרז מס' 2/11</w:t>
      </w:r>
    </w:p>
    <w:p w:rsidR="00064562" w:rsidRPr="00A9350B" w:rsidRDefault="00064562" w:rsidP="004D03DB">
      <w:pPr>
        <w:pStyle w:val="SubjectTitle"/>
        <w:ind w:left="0" w:firstLine="0"/>
        <w:rPr>
          <w:sz w:val="24"/>
          <w:szCs w:val="24"/>
          <w:rtl/>
        </w:rPr>
      </w:pPr>
      <w:r w:rsidRPr="00A9350B">
        <w:rPr>
          <w:rFonts w:hint="cs"/>
          <w:sz w:val="24"/>
          <w:szCs w:val="24"/>
          <w:rtl/>
        </w:rPr>
        <w:t>להקמת מערכת מידע, ניהול ותחזוקה שוטפת עבור רשות הגז הטבעי</w:t>
      </w:r>
    </w:p>
    <w:p w:rsidR="00064562" w:rsidRPr="00A9350B" w:rsidRDefault="00064562" w:rsidP="00064562">
      <w:pPr>
        <w:pStyle w:val="Frame1"/>
        <w:rPr>
          <w:sz w:val="24"/>
          <w:rtl/>
        </w:rPr>
      </w:pPr>
      <w:r w:rsidRPr="00A9350B">
        <w:rPr>
          <w:rFonts w:hint="cs"/>
          <w:sz w:val="24"/>
          <w:rtl/>
        </w:rPr>
        <w:t xml:space="preserve">מערכת זו מיועדת לניהול שוטף של פעילות רשות הגז, ותתמוך בניהול תהליכי הרשות, ניהול ואחזור מסמכים. </w:t>
      </w:r>
    </w:p>
    <w:p w:rsidR="00064562" w:rsidRPr="00A9350B" w:rsidRDefault="00064562" w:rsidP="00064562">
      <w:pPr>
        <w:rPr>
          <w:szCs w:val="24"/>
          <w:rtl/>
        </w:rPr>
      </w:pPr>
    </w:p>
    <w:tbl>
      <w:tblPr>
        <w:bidiVisual/>
        <w:tblW w:w="0" w:type="auto"/>
        <w:jc w:val="center"/>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118"/>
        <w:gridCol w:w="1800"/>
        <w:gridCol w:w="225"/>
        <w:gridCol w:w="1620"/>
        <w:gridCol w:w="180"/>
        <w:gridCol w:w="135"/>
        <w:gridCol w:w="945"/>
        <w:gridCol w:w="1633"/>
      </w:tblGrid>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סימול המערכת:</w:t>
            </w:r>
          </w:p>
        </w:tc>
        <w:tc>
          <w:tcPr>
            <w:tcW w:w="1620" w:type="dxa"/>
            <w:tcBorders>
              <w:top w:val="nil"/>
              <w:left w:val="nil"/>
              <w:bottom w:val="single" w:sz="4" w:space="0" w:color="auto"/>
              <w:right w:val="nil"/>
            </w:tcBorders>
          </w:tcPr>
          <w:p w:rsidR="00064562" w:rsidRPr="00A9350B" w:rsidRDefault="00064562" w:rsidP="004D03DB">
            <w:pPr>
              <w:pStyle w:val="TableText"/>
              <w:rPr>
                <w:sz w:val="24"/>
                <w:lang w:eastAsia="en-US"/>
              </w:rPr>
            </w:pPr>
          </w:p>
        </w:tc>
        <w:tc>
          <w:tcPr>
            <w:tcW w:w="1260"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אסמכתא:</w:t>
            </w:r>
          </w:p>
        </w:tc>
        <w:tc>
          <w:tcPr>
            <w:tcW w:w="1633" w:type="dxa"/>
            <w:tcBorders>
              <w:top w:val="nil"/>
              <w:left w:val="nil"/>
              <w:bottom w:val="single" w:sz="4" w:space="0" w:color="auto"/>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מנהל הפרויקט:</w:t>
            </w:r>
          </w:p>
        </w:tc>
        <w:tc>
          <w:tcPr>
            <w:tcW w:w="2880" w:type="dxa"/>
            <w:gridSpan w:val="4"/>
            <w:tcBorders>
              <w:top w:val="nil"/>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single" w:sz="4" w:space="0" w:color="auto"/>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מנתח / מעצב המערכת:</w:t>
            </w:r>
          </w:p>
        </w:tc>
        <w:tc>
          <w:tcPr>
            <w:tcW w:w="2880" w:type="dxa"/>
            <w:gridSpan w:val="4"/>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nil"/>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לקוח / מומחה היישום:</w:t>
            </w:r>
          </w:p>
        </w:tc>
        <w:tc>
          <w:tcPr>
            <w:tcW w:w="2880" w:type="dxa"/>
            <w:gridSpan w:val="4"/>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nil"/>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rPr>
                <w:szCs w:val="24"/>
              </w:rPr>
            </w:pPr>
            <w:r w:rsidRPr="00A9350B">
              <w:rPr>
                <w:szCs w:val="24"/>
                <w:rtl/>
              </w:rPr>
              <w:t>אחראי במ"</w:t>
            </w:r>
            <w:r w:rsidRPr="00A9350B">
              <w:rPr>
                <w:rFonts w:hint="cs"/>
                <w:szCs w:val="24"/>
                <w:rtl/>
              </w:rPr>
              <w:t>מ</w:t>
            </w:r>
            <w:r w:rsidRPr="00A9350B">
              <w:rPr>
                <w:rFonts w:hint="cs"/>
                <w:szCs w:val="24"/>
                <w:rtl/>
              </w:rPr>
              <w:br/>
            </w:r>
            <w:r w:rsidRPr="00A9350B">
              <w:rPr>
                <w:szCs w:val="24"/>
                <w:rtl/>
              </w:rPr>
              <w:t>(צה"ל/</w:t>
            </w:r>
            <w:r w:rsidRPr="00A9350B">
              <w:rPr>
                <w:rFonts w:hint="cs"/>
                <w:szCs w:val="24"/>
                <w:rtl/>
              </w:rPr>
              <w:t>מקשר"ר/מצו"ב</w:t>
            </w:r>
            <w:r w:rsidRPr="00A9350B">
              <w:rPr>
                <w:szCs w:val="24"/>
                <w:rtl/>
              </w:rPr>
              <w:t>/במ"</w:t>
            </w:r>
            <w:r w:rsidRPr="00A9350B">
              <w:rPr>
                <w:rFonts w:hint="cs"/>
                <w:szCs w:val="24"/>
                <w:rtl/>
              </w:rPr>
              <w:t>מ</w:t>
            </w:r>
            <w:r w:rsidRPr="00A9350B">
              <w:rPr>
                <w:szCs w:val="24"/>
                <w:rtl/>
              </w:rPr>
              <w:t>):</w:t>
            </w:r>
          </w:p>
        </w:tc>
        <w:tc>
          <w:tcPr>
            <w:tcW w:w="2880" w:type="dxa"/>
            <w:gridSpan w:val="4"/>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nil"/>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אחראי לתחזוקת המערכת:</w:t>
            </w:r>
          </w:p>
        </w:tc>
        <w:tc>
          <w:tcPr>
            <w:tcW w:w="2880" w:type="dxa"/>
            <w:gridSpan w:val="4"/>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nil"/>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אחראי תפעול וייצור שוטף:</w:t>
            </w:r>
          </w:p>
        </w:tc>
        <w:tc>
          <w:tcPr>
            <w:tcW w:w="2880" w:type="dxa"/>
            <w:gridSpan w:val="4"/>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633" w:type="dxa"/>
            <w:tcBorders>
              <w:top w:val="nil"/>
              <w:left w:val="nil"/>
              <w:bottom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080" w:type="dxa"/>
            <w:gridSpan w:val="2"/>
            <w:tcBorders>
              <w:top w:val="single" w:sz="4" w:space="0" w:color="auto"/>
              <w:left w:val="nil"/>
              <w:bottom w:val="nil"/>
              <w:right w:val="nil"/>
            </w:tcBorders>
          </w:tcPr>
          <w:p w:rsidR="00064562" w:rsidRPr="00A9350B" w:rsidRDefault="00064562" w:rsidP="004D03DB">
            <w:pPr>
              <w:pStyle w:val="TableText"/>
              <w:rPr>
                <w:sz w:val="24"/>
                <w:lang w:eastAsia="en-US"/>
              </w:rPr>
            </w:pPr>
          </w:p>
        </w:tc>
        <w:tc>
          <w:tcPr>
            <w:tcW w:w="1633" w:type="dxa"/>
            <w:tcBorders>
              <w:top w:val="nil"/>
              <w:left w:val="nil"/>
              <w:bottom w:val="single" w:sz="4" w:space="0" w:color="auto"/>
              <w:right w:val="nil"/>
            </w:tcBorders>
          </w:tcPr>
          <w:p w:rsidR="00064562" w:rsidRPr="00A9350B" w:rsidRDefault="00064562" w:rsidP="004D03DB">
            <w:pPr>
              <w:pStyle w:val="TableText"/>
              <w:rPr>
                <w:sz w:val="24"/>
                <w:lang w:eastAsia="en-US"/>
              </w:rPr>
            </w:pPr>
          </w:p>
        </w:tc>
      </w:tr>
      <w:tr w:rsidR="00064562" w:rsidRPr="00A9350B" w:rsidTr="004D03DB">
        <w:trPr>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 xml:space="preserve">תיק </w:t>
            </w:r>
            <w:r w:rsidRPr="00A9350B">
              <w:rPr>
                <w:rFonts w:hint="cs"/>
                <w:sz w:val="24"/>
                <w:rtl/>
                <w:lang w:eastAsia="en-US"/>
              </w:rPr>
              <w:t xml:space="preserve">האפיון </w:t>
            </w:r>
            <w:r w:rsidRPr="00A9350B">
              <w:rPr>
                <w:sz w:val="24"/>
                <w:rtl/>
                <w:lang w:eastAsia="en-US"/>
              </w:rPr>
              <w:t>נכתב ע"י:</w:t>
            </w: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u w:val="single"/>
                <w:lang w:eastAsia="en-US"/>
              </w:rPr>
            </w:pPr>
            <w:r w:rsidRPr="00A9350B">
              <w:rPr>
                <w:rFonts w:hint="cs"/>
                <w:sz w:val="24"/>
                <w:u w:val="single"/>
                <w:rtl/>
                <w:lang w:eastAsia="en-US"/>
              </w:rPr>
              <w:t>אבי עסיס</w:t>
            </w:r>
          </w:p>
        </w:tc>
        <w:tc>
          <w:tcPr>
            <w:tcW w:w="1080" w:type="dxa"/>
            <w:gridSpan w:val="2"/>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בתאריך:</w:t>
            </w:r>
          </w:p>
        </w:tc>
        <w:tc>
          <w:tcPr>
            <w:tcW w:w="1633" w:type="dxa"/>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r w:rsidRPr="00A9350B">
              <w:rPr>
                <w:rFonts w:hint="cs"/>
                <w:sz w:val="24"/>
                <w:rtl/>
                <w:lang w:eastAsia="en-US"/>
              </w:rPr>
              <w:t>1.2.2011</w:t>
            </w:r>
          </w:p>
        </w:tc>
      </w:tr>
      <w:tr w:rsidR="00064562" w:rsidRPr="00A9350B" w:rsidTr="004D03DB">
        <w:trPr>
          <w:jc w:val="center"/>
        </w:trPr>
        <w:tc>
          <w:tcPr>
            <w:tcW w:w="3143" w:type="dxa"/>
            <w:gridSpan w:val="3"/>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 xml:space="preserve">אומת ונבדק  ע"י: </w:t>
            </w: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u w:val="single"/>
                <w:lang w:eastAsia="en-US"/>
              </w:rPr>
            </w:pPr>
            <w:r w:rsidRPr="00A9350B">
              <w:rPr>
                <w:rFonts w:hint="cs"/>
                <w:sz w:val="24"/>
                <w:u w:val="single"/>
                <w:rtl/>
                <w:lang w:eastAsia="en-US"/>
              </w:rPr>
              <w:t>אוסנת שוחט</w:t>
            </w:r>
          </w:p>
        </w:tc>
        <w:tc>
          <w:tcPr>
            <w:tcW w:w="1080" w:type="dxa"/>
            <w:gridSpan w:val="2"/>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 xml:space="preserve">בתאריך: </w:t>
            </w:r>
          </w:p>
        </w:tc>
        <w:tc>
          <w:tcPr>
            <w:tcW w:w="1633" w:type="dxa"/>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r w:rsidRPr="00A9350B">
              <w:rPr>
                <w:rFonts w:hint="cs"/>
                <w:sz w:val="24"/>
                <w:rtl/>
                <w:lang w:eastAsia="en-US"/>
              </w:rPr>
              <w:t>16.6.2011</w:t>
            </w:r>
          </w:p>
        </w:tc>
      </w:tr>
      <w:tr w:rsidR="00064562" w:rsidRPr="00A9350B" w:rsidTr="004D03DB">
        <w:trPr>
          <w:jc w:val="center"/>
        </w:trPr>
        <w:tc>
          <w:tcPr>
            <w:tcW w:w="3143" w:type="dxa"/>
            <w:gridSpan w:val="3"/>
            <w:tcBorders>
              <w:top w:val="nil"/>
              <w:left w:val="nil"/>
              <w:bottom w:val="nil"/>
              <w:right w:val="nil"/>
            </w:tcBorders>
          </w:tcPr>
          <w:p w:rsidR="00064562" w:rsidRPr="00A9350B" w:rsidRDefault="00064562" w:rsidP="004D03DB">
            <w:pPr>
              <w:pStyle w:val="TableText"/>
              <w:rPr>
                <w:sz w:val="24"/>
                <w:u w:val="single"/>
                <w:lang w:eastAsia="en-US"/>
              </w:rPr>
            </w:pPr>
            <w:r w:rsidRPr="00A9350B">
              <w:rPr>
                <w:sz w:val="24"/>
                <w:rtl/>
                <w:lang w:eastAsia="en-US"/>
              </w:rPr>
              <w:t>בשיקוף המסכם/האחרון שנערך</w:t>
            </w:r>
            <w:r w:rsidRPr="00A9350B">
              <w:rPr>
                <w:rFonts w:hint="cs"/>
                <w:sz w:val="24"/>
                <w:rtl/>
                <w:lang w:eastAsia="en-US"/>
              </w:rPr>
              <w:t xml:space="preserve"> ב:</w:t>
            </w: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r w:rsidRPr="00A9350B">
              <w:rPr>
                <w:sz w:val="24"/>
                <w:rtl/>
                <w:lang w:eastAsia="en-US"/>
              </w:rPr>
              <w:t>&lt;שם מקום&gt;</w:t>
            </w:r>
          </w:p>
        </w:tc>
        <w:tc>
          <w:tcPr>
            <w:tcW w:w="1080" w:type="dxa"/>
            <w:gridSpan w:val="2"/>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 xml:space="preserve">בתאריך: </w:t>
            </w:r>
          </w:p>
        </w:tc>
        <w:tc>
          <w:tcPr>
            <w:tcW w:w="1633" w:type="dxa"/>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1118" w:type="dxa"/>
            <w:tcBorders>
              <w:top w:val="nil"/>
              <w:left w:val="nil"/>
              <w:bottom w:val="nil"/>
              <w:right w:val="nil"/>
            </w:tcBorders>
          </w:tcPr>
          <w:p w:rsidR="00064562" w:rsidRPr="00A9350B" w:rsidRDefault="00064562" w:rsidP="004D03DB">
            <w:pPr>
              <w:pStyle w:val="TableText"/>
              <w:rPr>
                <w:sz w:val="24"/>
                <w:lang w:eastAsia="en-US"/>
              </w:rPr>
            </w:pPr>
            <w:r w:rsidRPr="00A9350B">
              <w:rPr>
                <w:sz w:val="24"/>
                <w:rtl/>
                <w:lang w:eastAsia="en-US"/>
              </w:rPr>
              <w:t xml:space="preserve">השתתפו: </w:t>
            </w:r>
          </w:p>
        </w:tc>
        <w:tc>
          <w:tcPr>
            <w:tcW w:w="1800" w:type="dxa"/>
            <w:tcBorders>
              <w:top w:val="nil"/>
              <w:left w:val="nil"/>
              <w:right w:val="nil"/>
            </w:tcBorders>
          </w:tcPr>
          <w:p w:rsidR="00064562" w:rsidRPr="00A9350B" w:rsidRDefault="00064562" w:rsidP="004D03DB">
            <w:pPr>
              <w:pStyle w:val="TableText"/>
              <w:rPr>
                <w:sz w:val="24"/>
                <w:lang w:eastAsia="en-US"/>
              </w:rPr>
            </w:pPr>
          </w:p>
        </w:tc>
        <w:tc>
          <w:tcPr>
            <w:tcW w:w="225" w:type="dxa"/>
            <w:tcBorders>
              <w:top w:val="nil"/>
              <w:left w:val="nil"/>
              <w:bottom w:val="nil"/>
              <w:right w:val="nil"/>
            </w:tcBorders>
          </w:tcPr>
          <w:p w:rsidR="00064562" w:rsidRPr="00A9350B" w:rsidRDefault="00064562" w:rsidP="004D03DB">
            <w:pPr>
              <w:pStyle w:val="TableText"/>
              <w:rPr>
                <w:sz w:val="24"/>
                <w:lang w:eastAsia="en-US"/>
              </w:rPr>
            </w:pP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35" w:type="dxa"/>
            <w:tcBorders>
              <w:top w:val="nil"/>
              <w:left w:val="nil"/>
              <w:bottom w:val="nil"/>
              <w:right w:val="nil"/>
            </w:tcBorders>
          </w:tcPr>
          <w:p w:rsidR="00064562" w:rsidRPr="00A9350B" w:rsidRDefault="00064562" w:rsidP="004D03DB">
            <w:pPr>
              <w:pStyle w:val="TableText"/>
              <w:rPr>
                <w:sz w:val="24"/>
                <w:lang w:eastAsia="en-US"/>
              </w:rPr>
            </w:pPr>
          </w:p>
        </w:tc>
        <w:tc>
          <w:tcPr>
            <w:tcW w:w="2578" w:type="dxa"/>
            <w:gridSpan w:val="2"/>
            <w:tcBorders>
              <w:top w:val="nil"/>
              <w:left w:val="nil"/>
              <w:right w:val="nil"/>
            </w:tcBorders>
          </w:tcPr>
          <w:p w:rsidR="00064562" w:rsidRPr="00A9350B" w:rsidRDefault="00064562" w:rsidP="004D03DB">
            <w:pPr>
              <w:pStyle w:val="TableText"/>
              <w:rPr>
                <w:sz w:val="24"/>
                <w:lang w:eastAsia="en-US"/>
              </w:rPr>
            </w:pPr>
          </w:p>
        </w:tc>
      </w:tr>
      <w:tr w:rsidR="00064562" w:rsidRPr="00A9350B" w:rsidTr="004D03DB">
        <w:trPr>
          <w:cantSplit/>
          <w:jc w:val="center"/>
        </w:trPr>
        <w:tc>
          <w:tcPr>
            <w:tcW w:w="1118" w:type="dxa"/>
            <w:tcBorders>
              <w:top w:val="nil"/>
              <w:left w:val="nil"/>
              <w:bottom w:val="nil"/>
              <w:right w:val="nil"/>
            </w:tcBorders>
          </w:tcPr>
          <w:p w:rsidR="00064562" w:rsidRPr="00A9350B" w:rsidRDefault="00064562" w:rsidP="004D03DB">
            <w:pPr>
              <w:pStyle w:val="TableText"/>
              <w:rPr>
                <w:sz w:val="24"/>
                <w:lang w:eastAsia="en-US"/>
              </w:rPr>
            </w:pPr>
          </w:p>
        </w:tc>
        <w:tc>
          <w:tcPr>
            <w:tcW w:w="1800" w:type="dxa"/>
            <w:tcBorders>
              <w:left w:val="nil"/>
              <w:bottom w:val="single" w:sz="4" w:space="0" w:color="auto"/>
              <w:right w:val="nil"/>
            </w:tcBorders>
          </w:tcPr>
          <w:p w:rsidR="00064562" w:rsidRPr="00A9350B" w:rsidRDefault="00064562" w:rsidP="004D03DB">
            <w:pPr>
              <w:pStyle w:val="TableText"/>
              <w:rPr>
                <w:sz w:val="24"/>
                <w:lang w:eastAsia="en-US"/>
              </w:rPr>
            </w:pPr>
          </w:p>
        </w:tc>
        <w:tc>
          <w:tcPr>
            <w:tcW w:w="225" w:type="dxa"/>
            <w:tcBorders>
              <w:top w:val="nil"/>
              <w:left w:val="nil"/>
              <w:bottom w:val="nil"/>
              <w:right w:val="nil"/>
            </w:tcBorders>
          </w:tcPr>
          <w:p w:rsidR="00064562" w:rsidRPr="00A9350B" w:rsidRDefault="00064562" w:rsidP="004D03DB">
            <w:pPr>
              <w:pStyle w:val="TableText"/>
              <w:rPr>
                <w:sz w:val="24"/>
                <w:lang w:eastAsia="en-US"/>
              </w:rPr>
            </w:pPr>
          </w:p>
        </w:tc>
        <w:tc>
          <w:tcPr>
            <w:tcW w:w="1800" w:type="dxa"/>
            <w:gridSpan w:val="2"/>
            <w:tcBorders>
              <w:top w:val="single" w:sz="4" w:space="0" w:color="auto"/>
              <w:left w:val="nil"/>
              <w:bottom w:val="single" w:sz="4" w:space="0" w:color="auto"/>
              <w:right w:val="nil"/>
            </w:tcBorders>
          </w:tcPr>
          <w:p w:rsidR="00064562" w:rsidRPr="00A9350B" w:rsidRDefault="00064562" w:rsidP="004D03DB">
            <w:pPr>
              <w:pStyle w:val="TableText"/>
              <w:rPr>
                <w:sz w:val="24"/>
                <w:lang w:eastAsia="en-US"/>
              </w:rPr>
            </w:pPr>
          </w:p>
        </w:tc>
        <w:tc>
          <w:tcPr>
            <w:tcW w:w="135" w:type="dxa"/>
            <w:tcBorders>
              <w:top w:val="nil"/>
              <w:left w:val="nil"/>
              <w:bottom w:val="nil"/>
              <w:right w:val="nil"/>
            </w:tcBorders>
          </w:tcPr>
          <w:p w:rsidR="00064562" w:rsidRPr="00A9350B" w:rsidRDefault="00064562" w:rsidP="004D03DB">
            <w:pPr>
              <w:pStyle w:val="TableText"/>
              <w:rPr>
                <w:sz w:val="24"/>
                <w:lang w:eastAsia="en-US"/>
              </w:rPr>
            </w:pPr>
          </w:p>
        </w:tc>
        <w:tc>
          <w:tcPr>
            <w:tcW w:w="2578" w:type="dxa"/>
            <w:gridSpan w:val="2"/>
            <w:tcBorders>
              <w:left w:val="nil"/>
              <w:bottom w:val="single" w:sz="4" w:space="0" w:color="auto"/>
              <w:right w:val="nil"/>
            </w:tcBorders>
          </w:tcPr>
          <w:p w:rsidR="00064562" w:rsidRPr="00A9350B" w:rsidRDefault="00064562" w:rsidP="004D03DB">
            <w:pPr>
              <w:pStyle w:val="TableText"/>
              <w:rPr>
                <w:sz w:val="24"/>
                <w:lang w:eastAsia="en-US"/>
              </w:rPr>
            </w:pPr>
          </w:p>
        </w:tc>
      </w:tr>
    </w:tbl>
    <w:p w:rsidR="00064562" w:rsidRPr="00A9350B" w:rsidRDefault="00064562" w:rsidP="00064562">
      <w:pPr>
        <w:jc w:val="center"/>
        <w:rPr>
          <w:szCs w:val="24"/>
          <w:rtl/>
        </w:rPr>
      </w:pPr>
      <w:r w:rsidRPr="00A9350B">
        <w:rPr>
          <w:szCs w:val="24"/>
          <w:rtl/>
        </w:rPr>
        <w:t>האישורים המפורטים לתיק נמצאים בפרק המנהלה.</w:t>
      </w:r>
    </w:p>
    <w:p w:rsidR="00064562" w:rsidRPr="00A9350B" w:rsidRDefault="00064562" w:rsidP="00064562">
      <w:pPr>
        <w:jc w:val="center"/>
        <w:rPr>
          <w:szCs w:val="24"/>
          <w:rtl/>
        </w:rPr>
      </w:pPr>
      <w:r w:rsidRPr="00A9350B">
        <w:rPr>
          <w:szCs w:val="24"/>
          <w:rtl/>
        </w:rPr>
        <w:t>סיכומי דיון והשיקופים שנערכו במהלך כתיבת התיק נמצאים בנספחים בסוף תיק זה.</w:t>
      </w:r>
    </w:p>
    <w:p w:rsidR="00064562" w:rsidRPr="00A9350B" w:rsidRDefault="00064562" w:rsidP="00064562">
      <w:pPr>
        <w:pStyle w:val="Tableofcontents"/>
        <w:jc w:val="left"/>
        <w:rPr>
          <w:sz w:val="24"/>
          <w:szCs w:val="24"/>
          <w:rtl/>
          <w:lang w:eastAsia="en-US"/>
        </w:rPr>
      </w:pPr>
      <w:bookmarkStart w:id="0" w:name="_Toc452749108"/>
      <w:bookmarkStart w:id="1" w:name="_Toc517452492"/>
      <w:r w:rsidRPr="00A9350B">
        <w:rPr>
          <w:rFonts w:hint="cs"/>
          <w:sz w:val="24"/>
          <w:szCs w:val="24"/>
          <w:rtl/>
          <w:lang w:eastAsia="en-US"/>
        </w:rPr>
        <w:lastRenderedPageBreak/>
        <w:t>תוכן העניינים:</w:t>
      </w:r>
    </w:p>
    <w:p w:rsidR="00064562" w:rsidRPr="00A9350B" w:rsidRDefault="00064562" w:rsidP="00064562">
      <w:pPr>
        <w:pStyle w:val="Normal1"/>
        <w:rPr>
          <w:sz w:val="24"/>
          <w:rtl/>
          <w:lang w:eastAsia="en-US"/>
        </w:rPr>
      </w:pPr>
    </w:p>
    <w:p w:rsidR="00064562" w:rsidRPr="00A9350B" w:rsidRDefault="00064562" w:rsidP="00064562">
      <w:pPr>
        <w:pStyle w:val="Normal1"/>
        <w:rPr>
          <w:sz w:val="24"/>
          <w:rtl/>
          <w:lang w:eastAsia="en-US"/>
        </w:rPr>
      </w:pPr>
    </w:p>
    <w:tbl>
      <w:tblPr>
        <w:tblStyle w:val="ac"/>
        <w:bidiVisual/>
        <w:tblW w:w="0" w:type="auto"/>
        <w:tblInd w:w="397" w:type="dxa"/>
        <w:tblLook w:val="04A0"/>
      </w:tblPr>
      <w:tblGrid>
        <w:gridCol w:w="1410"/>
        <w:gridCol w:w="5595"/>
        <w:gridCol w:w="1884"/>
      </w:tblGrid>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r w:rsidRPr="00A9350B">
              <w:rPr>
                <w:rFonts w:hint="cs"/>
                <w:b/>
                <w:bCs/>
                <w:sz w:val="24"/>
                <w:rtl/>
                <w:lang w:eastAsia="en-US"/>
              </w:rPr>
              <w:t>פרק:</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jc w:val="center"/>
              <w:rPr>
                <w:b/>
                <w:bCs/>
                <w:sz w:val="24"/>
                <w:rtl/>
                <w:lang w:eastAsia="en-US"/>
              </w:rPr>
            </w:pPr>
            <w:r w:rsidRPr="00A9350B">
              <w:rPr>
                <w:rFonts w:hint="cs"/>
                <w:b/>
                <w:bCs/>
                <w:sz w:val="24"/>
                <w:rtl/>
                <w:lang w:eastAsia="en-US"/>
              </w:rPr>
              <w:t>נושא:</w:t>
            </w:r>
          </w:p>
        </w:tc>
        <w:tc>
          <w:tcPr>
            <w:tcW w:w="1884" w:type="dxa"/>
          </w:tcPr>
          <w:p w:rsidR="00064562" w:rsidRPr="00A9350B" w:rsidRDefault="00064562" w:rsidP="004D03DB">
            <w:pPr>
              <w:pStyle w:val="Normal1"/>
              <w:ind w:left="0"/>
              <w:jc w:val="center"/>
              <w:rPr>
                <w:b/>
                <w:bCs/>
                <w:sz w:val="24"/>
                <w:rtl/>
                <w:lang w:eastAsia="en-US"/>
              </w:rPr>
            </w:pPr>
            <w:r w:rsidRPr="00A9350B">
              <w:rPr>
                <w:rFonts w:hint="cs"/>
                <w:b/>
                <w:bCs/>
                <w:sz w:val="24"/>
                <w:rtl/>
                <w:lang w:eastAsia="en-US"/>
              </w:rPr>
              <w:t>מס' עמוד</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0</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מנהלה</w:t>
            </w:r>
          </w:p>
        </w:tc>
        <w:tc>
          <w:tcPr>
            <w:tcW w:w="1884"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3</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1</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יעדים</w:t>
            </w:r>
          </w:p>
        </w:tc>
        <w:tc>
          <w:tcPr>
            <w:tcW w:w="1884"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21</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2</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 xml:space="preserve">יישום </w:t>
            </w:r>
            <w:r w:rsidRPr="00A9350B">
              <w:rPr>
                <w:b/>
                <w:bCs/>
                <w:sz w:val="24"/>
                <w:rtl/>
                <w:lang w:eastAsia="en-US"/>
              </w:rPr>
              <w:t>–</w:t>
            </w:r>
            <w:r w:rsidRPr="00A9350B">
              <w:rPr>
                <w:rFonts w:hint="cs"/>
                <w:b/>
                <w:bCs/>
                <w:sz w:val="24"/>
                <w:rtl/>
                <w:lang w:eastAsia="en-US"/>
              </w:rPr>
              <w:t xml:space="preserve"> מהות המערכת</w:t>
            </w:r>
          </w:p>
        </w:tc>
        <w:tc>
          <w:tcPr>
            <w:tcW w:w="1884" w:type="dxa"/>
          </w:tcPr>
          <w:p w:rsidR="00064562" w:rsidRPr="00A9350B" w:rsidRDefault="00064562" w:rsidP="004D03DB">
            <w:pPr>
              <w:pStyle w:val="Normal1"/>
              <w:ind w:left="0"/>
              <w:rPr>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25</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3</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טכנולוגיה ותשתית</w:t>
            </w:r>
          </w:p>
        </w:tc>
        <w:tc>
          <w:tcPr>
            <w:tcW w:w="1884" w:type="dxa"/>
          </w:tcPr>
          <w:p w:rsidR="00064562" w:rsidRPr="00A9350B" w:rsidRDefault="00064562" w:rsidP="004D03DB">
            <w:pPr>
              <w:pStyle w:val="Normal1"/>
              <w:ind w:left="0"/>
              <w:rPr>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43</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4</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מימוש</w:t>
            </w:r>
          </w:p>
        </w:tc>
        <w:tc>
          <w:tcPr>
            <w:tcW w:w="1884" w:type="dxa"/>
          </w:tcPr>
          <w:p w:rsidR="00064562" w:rsidRPr="00A9350B" w:rsidRDefault="00064562" w:rsidP="004D03DB">
            <w:pPr>
              <w:pStyle w:val="Normal1"/>
              <w:ind w:left="0"/>
              <w:rPr>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48</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5</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עלות משאבים</w:t>
            </w:r>
          </w:p>
        </w:tc>
        <w:tc>
          <w:tcPr>
            <w:tcW w:w="1884" w:type="dxa"/>
          </w:tcPr>
          <w:p w:rsidR="00064562" w:rsidRPr="00A9350B" w:rsidRDefault="00064562" w:rsidP="004D03DB">
            <w:pPr>
              <w:pStyle w:val="Normal1"/>
              <w:ind w:left="0"/>
              <w:rPr>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59</w:t>
            </w:r>
          </w:p>
        </w:tc>
      </w:tr>
      <w:tr w:rsidR="00064562" w:rsidRPr="00A9350B" w:rsidTr="004D03DB">
        <w:trPr>
          <w:trHeight w:val="440"/>
        </w:trPr>
        <w:tc>
          <w:tcPr>
            <w:tcW w:w="1410" w:type="dxa"/>
          </w:tcPr>
          <w:p w:rsidR="00064562" w:rsidRPr="00A9350B" w:rsidRDefault="00064562" w:rsidP="004D03DB">
            <w:pPr>
              <w:pStyle w:val="Normal1"/>
              <w:ind w:left="0"/>
              <w:jc w:val="center"/>
              <w:rPr>
                <w:b/>
                <w:bCs/>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6</w:t>
            </w:r>
          </w:p>
          <w:p w:rsidR="00064562" w:rsidRPr="00A9350B" w:rsidRDefault="00064562" w:rsidP="004D03DB">
            <w:pPr>
              <w:pStyle w:val="Normal1"/>
              <w:ind w:left="0"/>
              <w:jc w:val="center"/>
              <w:rPr>
                <w:b/>
                <w:bCs/>
                <w:sz w:val="24"/>
                <w:rtl/>
                <w:lang w:eastAsia="en-US"/>
              </w:rPr>
            </w:pPr>
          </w:p>
        </w:tc>
        <w:tc>
          <w:tcPr>
            <w:tcW w:w="5595" w:type="dxa"/>
          </w:tcPr>
          <w:p w:rsidR="00064562" w:rsidRPr="00A9350B" w:rsidRDefault="00064562" w:rsidP="004D03DB">
            <w:pPr>
              <w:pStyle w:val="Normal1"/>
              <w:ind w:left="0"/>
              <w:rPr>
                <w:b/>
                <w:bCs/>
                <w:sz w:val="24"/>
                <w:rtl/>
                <w:lang w:eastAsia="en-US"/>
              </w:rPr>
            </w:pPr>
          </w:p>
          <w:p w:rsidR="00064562" w:rsidRPr="00A9350B" w:rsidRDefault="00064562" w:rsidP="004D03DB">
            <w:pPr>
              <w:pStyle w:val="Normal1"/>
              <w:ind w:left="0"/>
              <w:rPr>
                <w:b/>
                <w:bCs/>
                <w:sz w:val="24"/>
                <w:rtl/>
                <w:lang w:eastAsia="en-US"/>
              </w:rPr>
            </w:pPr>
            <w:r w:rsidRPr="00A9350B">
              <w:rPr>
                <w:rFonts w:hint="cs"/>
                <w:b/>
                <w:bCs/>
                <w:sz w:val="24"/>
                <w:rtl/>
                <w:lang w:eastAsia="en-US"/>
              </w:rPr>
              <w:t>נספחים</w:t>
            </w:r>
          </w:p>
        </w:tc>
        <w:tc>
          <w:tcPr>
            <w:tcW w:w="1884" w:type="dxa"/>
          </w:tcPr>
          <w:p w:rsidR="00064562" w:rsidRPr="00A9350B" w:rsidRDefault="00064562" w:rsidP="004D03DB">
            <w:pPr>
              <w:pStyle w:val="Normal1"/>
              <w:ind w:left="0"/>
              <w:rPr>
                <w:sz w:val="24"/>
                <w:rtl/>
                <w:lang w:eastAsia="en-US"/>
              </w:rPr>
            </w:pPr>
          </w:p>
          <w:p w:rsidR="00064562" w:rsidRPr="00A9350B" w:rsidRDefault="00064562" w:rsidP="004D03DB">
            <w:pPr>
              <w:pStyle w:val="Normal1"/>
              <w:ind w:left="0"/>
              <w:jc w:val="center"/>
              <w:rPr>
                <w:b/>
                <w:bCs/>
                <w:sz w:val="24"/>
                <w:rtl/>
                <w:lang w:eastAsia="en-US"/>
              </w:rPr>
            </w:pPr>
            <w:r w:rsidRPr="00A9350B">
              <w:rPr>
                <w:rFonts w:hint="cs"/>
                <w:b/>
                <w:bCs/>
                <w:sz w:val="24"/>
                <w:rtl/>
                <w:lang w:eastAsia="en-US"/>
              </w:rPr>
              <w:t>60</w:t>
            </w:r>
          </w:p>
        </w:tc>
      </w:tr>
    </w:tbl>
    <w:p w:rsidR="00064562" w:rsidRPr="00A9350B" w:rsidRDefault="00064562" w:rsidP="00064562">
      <w:pPr>
        <w:pStyle w:val="Normal1"/>
        <w:rPr>
          <w:sz w:val="24"/>
          <w:rtl/>
        </w:rPr>
      </w:pPr>
    </w:p>
    <w:p w:rsidR="00064562" w:rsidRPr="00A9350B" w:rsidRDefault="00064562" w:rsidP="00333CD7">
      <w:pPr>
        <w:pStyle w:val="2"/>
        <w:keepNext w:val="0"/>
        <w:pageBreakBefore/>
        <w:numPr>
          <w:ilvl w:val="0"/>
          <w:numId w:val="40"/>
        </w:numPr>
        <w:spacing w:before="120" w:after="120" w:line="360" w:lineRule="auto"/>
        <w:jc w:val="left"/>
        <w:rPr>
          <w:rFonts w:ascii="Arial" w:hAnsi="Arial"/>
          <w:szCs w:val="24"/>
          <w:rtl/>
        </w:rPr>
      </w:pPr>
      <w:bookmarkStart w:id="2" w:name="_Toc12254624"/>
      <w:bookmarkStart w:id="3" w:name="_Toc189272885"/>
      <w:bookmarkStart w:id="4" w:name="_Toc191794887"/>
      <w:bookmarkStart w:id="5" w:name="_Toc191795058"/>
      <w:bookmarkStart w:id="6" w:name="_Toc372891782"/>
      <w:bookmarkStart w:id="7" w:name="_Toc388628391"/>
      <w:bookmarkStart w:id="8" w:name="_Toc517451160"/>
      <w:bookmarkStart w:id="9" w:name="_Toc97523629"/>
      <w:bookmarkEnd w:id="0"/>
      <w:bookmarkEnd w:id="1"/>
      <w:r w:rsidRPr="00A9350B">
        <w:rPr>
          <w:rFonts w:ascii="Arial" w:hAnsi="Arial"/>
          <w:szCs w:val="24"/>
          <w:rtl/>
        </w:rPr>
        <w:lastRenderedPageBreak/>
        <w:t>מנהלה</w:t>
      </w:r>
      <w:bookmarkEnd w:id="2"/>
      <w:bookmarkEnd w:id="3"/>
      <w:r w:rsidRPr="00A9350B">
        <w:rPr>
          <w:rFonts w:ascii="Arial" w:hAnsi="Arial"/>
          <w:szCs w:val="24"/>
          <w:rtl/>
        </w:rPr>
        <w:t xml:space="preserve"> (</w:t>
      </w:r>
      <w:r w:rsidRPr="00A9350B">
        <w:rPr>
          <w:rFonts w:ascii="Arial" w:hAnsi="Arial"/>
          <w:szCs w:val="24"/>
        </w:rPr>
        <w:t>I</w:t>
      </w:r>
      <w:r w:rsidRPr="00A9350B">
        <w:rPr>
          <w:rFonts w:ascii="Arial" w:hAnsi="Arial"/>
          <w:szCs w:val="24"/>
          <w:rtl/>
        </w:rPr>
        <w:t>)</w:t>
      </w:r>
      <w:bookmarkEnd w:id="4"/>
      <w:bookmarkEnd w:id="5"/>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10" w:name="_Toc191794888"/>
      <w:bookmarkStart w:id="11" w:name="_Toc191795059"/>
      <w:r w:rsidRPr="00A9350B">
        <w:rPr>
          <w:rFonts w:ascii="Arial" w:hAnsi="Arial"/>
          <w:szCs w:val="24"/>
          <w:rtl/>
        </w:rPr>
        <w:t>כללי (</w:t>
      </w:r>
      <w:r w:rsidRPr="00A9350B">
        <w:rPr>
          <w:rFonts w:ascii="Arial" w:hAnsi="Arial"/>
          <w:szCs w:val="24"/>
        </w:rPr>
        <w:t>M</w:t>
      </w:r>
      <w:r w:rsidRPr="00A9350B">
        <w:rPr>
          <w:rFonts w:ascii="Arial" w:hAnsi="Arial"/>
          <w:szCs w:val="24"/>
          <w:rtl/>
        </w:rPr>
        <w:t>)</w:t>
      </w:r>
      <w:bookmarkEnd w:id="10"/>
      <w:bookmarkEnd w:id="11"/>
    </w:p>
    <w:p w:rsidR="00064562" w:rsidRPr="00A9350B" w:rsidRDefault="00064562" w:rsidP="00064562">
      <w:pPr>
        <w:pStyle w:val="Normal1"/>
        <w:spacing w:line="360" w:lineRule="auto"/>
        <w:rPr>
          <w:rFonts w:ascii="Arial" w:hAnsi="Arial"/>
          <w:sz w:val="24"/>
          <w:rtl/>
          <w:lang w:eastAsia="en-US"/>
        </w:rPr>
      </w:pPr>
      <w:r w:rsidRPr="00A9350B">
        <w:rPr>
          <w:rFonts w:ascii="Arial" w:hAnsi="Arial" w:hint="cs"/>
          <w:sz w:val="24"/>
          <w:rtl/>
          <w:lang w:eastAsia="en-US"/>
        </w:rPr>
        <w:t>רשות הגז הטבעי ב</w:t>
      </w:r>
      <w:r w:rsidRPr="00A9350B">
        <w:rPr>
          <w:rFonts w:ascii="Arial" w:hAnsi="Arial"/>
          <w:sz w:val="24"/>
          <w:rtl/>
          <w:lang w:eastAsia="en-US"/>
        </w:rPr>
        <w:t>משרד הת</w:t>
      </w:r>
      <w:r w:rsidRPr="00A9350B">
        <w:rPr>
          <w:rFonts w:ascii="Arial" w:hAnsi="Arial" w:hint="cs"/>
          <w:sz w:val="24"/>
          <w:rtl/>
          <w:lang w:eastAsia="en-US"/>
        </w:rPr>
        <w:t xml:space="preserve">שתיות הלאומיות פונה בזאת לקבלת הצעות לפיתוח וליישום מערכת מידע ממוחשבת לניהול התפעול הכולל של רשות הגז. המערכת תהיה מבוססת על פיתוח והתאמות של חבילות תוכנה קיימות במשרד: </w:t>
      </w:r>
      <w:r w:rsidRPr="00B2261D">
        <w:rPr>
          <w:rFonts w:ascii="Arial" w:hAnsi="Arial"/>
          <w:sz w:val="20"/>
          <w:szCs w:val="20"/>
          <w:lang w:eastAsia="en-US"/>
        </w:rPr>
        <w:t>Dynamics CRM</w:t>
      </w:r>
      <w:r w:rsidRPr="00B2261D">
        <w:rPr>
          <w:rFonts w:ascii="Arial" w:hAnsi="Arial" w:hint="cs"/>
          <w:sz w:val="20"/>
          <w:szCs w:val="20"/>
          <w:rtl/>
          <w:lang w:eastAsia="en-US"/>
        </w:rPr>
        <w:t xml:space="preserve"> ו-</w:t>
      </w:r>
      <w:r w:rsidRPr="00B2261D">
        <w:rPr>
          <w:rFonts w:ascii="Arial" w:hAnsi="Arial"/>
          <w:sz w:val="20"/>
          <w:szCs w:val="20"/>
          <w:lang w:eastAsia="en-US"/>
        </w:rPr>
        <w:t>Sharepoint</w:t>
      </w:r>
      <w:r w:rsidRPr="00A9350B">
        <w:rPr>
          <w:rFonts w:ascii="Arial" w:hAnsi="Arial" w:hint="cs"/>
          <w:color w:val="000000"/>
          <w:sz w:val="24"/>
          <w:rtl/>
          <w:lang w:eastAsia="en-US"/>
        </w:rPr>
        <w:t>, להלן:  "המערכת".</w:t>
      </w:r>
    </w:p>
    <w:p w:rsidR="00064562" w:rsidRPr="00A9350B" w:rsidRDefault="00064562" w:rsidP="00064562">
      <w:pPr>
        <w:pStyle w:val="Normal1"/>
        <w:spacing w:line="360" w:lineRule="auto"/>
        <w:rPr>
          <w:rFonts w:ascii="Arial" w:hAnsi="Arial"/>
          <w:sz w:val="24"/>
          <w:rtl/>
          <w:lang w:eastAsia="en-US"/>
        </w:rPr>
      </w:pPr>
      <w:r w:rsidRPr="00A9350B">
        <w:rPr>
          <w:rFonts w:ascii="Arial" w:hAnsi="Arial" w:hint="cs"/>
          <w:sz w:val="24"/>
          <w:rtl/>
          <w:lang w:eastAsia="en-US"/>
        </w:rPr>
        <w:t>ה</w:t>
      </w:r>
      <w:r w:rsidRPr="00A9350B">
        <w:rPr>
          <w:rFonts w:ascii="Arial" w:hAnsi="Arial"/>
          <w:sz w:val="24"/>
          <w:rtl/>
          <w:lang w:eastAsia="en-US"/>
        </w:rPr>
        <w:t xml:space="preserve">מערכת מיועדת לשמש את </w:t>
      </w:r>
      <w:r w:rsidRPr="00A9350B">
        <w:rPr>
          <w:rFonts w:ascii="Arial" w:hAnsi="Arial" w:hint="cs"/>
          <w:sz w:val="24"/>
          <w:rtl/>
          <w:lang w:eastAsia="en-US"/>
        </w:rPr>
        <w:t xml:space="preserve">עובדי רשות הגז בעבודתם השוטפת לרבות: טיפול בפניות הציבור, אישור תוכניות להקמת מתקני גז, שמירה תכנונית, אישור תוכניות הנדסיות, אחסון ושליפת מסמכים בצורה מהירה ופשוטה, ניהול ומעקב משימות ופרויקטים, דיווח וקבלת דו"חות התנהלות של כלל הפעילות ועוד. המערכת הנדרשת תתבסס על מאגר נתונים מרכזי אשר ירכז את המידע הרלוונטי הנדרש הן ברמת נתונים, מסמכים, מידע גיאוגרפי ועוד. </w:t>
      </w:r>
    </w:p>
    <w:p w:rsidR="00064562" w:rsidRPr="00A9350B" w:rsidRDefault="00064562" w:rsidP="00064562">
      <w:pPr>
        <w:pStyle w:val="Normal1"/>
        <w:spacing w:line="360" w:lineRule="auto"/>
        <w:rPr>
          <w:rFonts w:ascii="Arial" w:hAnsi="Arial"/>
          <w:sz w:val="24"/>
          <w:rtl/>
          <w:lang w:eastAsia="en-US"/>
        </w:rPr>
      </w:pPr>
      <w:r w:rsidRPr="00A9350B">
        <w:rPr>
          <w:rFonts w:ascii="Arial" w:hAnsi="Arial"/>
          <w:sz w:val="24"/>
          <w:rtl/>
          <w:lang w:eastAsia="en-US"/>
        </w:rPr>
        <w:t xml:space="preserve">המערכת תכיל מספר תתי- מערכות כפי שיפורט בהמשך, ותאפשר התממשקות למערכות נוספות אשר עונות על צרכים </w:t>
      </w:r>
      <w:r w:rsidRPr="00A9350B">
        <w:rPr>
          <w:rFonts w:ascii="Arial" w:hAnsi="Arial" w:hint="cs"/>
          <w:sz w:val="24"/>
          <w:rtl/>
          <w:lang w:eastAsia="en-US"/>
        </w:rPr>
        <w:t>מקצועיים ותפעוליים</w:t>
      </w:r>
      <w:r w:rsidRPr="00A9350B">
        <w:rPr>
          <w:rFonts w:ascii="Arial" w:hAnsi="Arial"/>
          <w:sz w:val="24"/>
          <w:rtl/>
          <w:lang w:eastAsia="en-US"/>
        </w:rPr>
        <w:t xml:space="preserve"> של </w:t>
      </w:r>
      <w:r w:rsidRPr="00A9350B">
        <w:rPr>
          <w:rFonts w:ascii="Arial" w:hAnsi="Arial" w:hint="cs"/>
          <w:sz w:val="24"/>
          <w:rtl/>
          <w:lang w:eastAsia="en-US"/>
        </w:rPr>
        <w:t>רשות הגז</w:t>
      </w:r>
      <w:r w:rsidRPr="00A9350B">
        <w:rPr>
          <w:rFonts w:ascii="Arial" w:hAnsi="Arial"/>
          <w:sz w:val="24"/>
          <w:rtl/>
          <w:lang w:eastAsia="en-US"/>
        </w:rPr>
        <w:t>.</w:t>
      </w:r>
    </w:p>
    <w:p w:rsidR="00064562" w:rsidRPr="00A9350B" w:rsidRDefault="00064562" w:rsidP="00333CD7">
      <w:pPr>
        <w:pStyle w:val="4"/>
        <w:keepLines w:val="0"/>
        <w:numPr>
          <w:ilvl w:val="2"/>
          <w:numId w:val="40"/>
        </w:numPr>
        <w:spacing w:before="240" w:after="120" w:line="360" w:lineRule="auto"/>
        <w:rPr>
          <w:rFonts w:ascii="Arial" w:hAnsi="Arial"/>
          <w:szCs w:val="24"/>
        </w:rPr>
      </w:pPr>
      <w:r w:rsidRPr="00A9350B">
        <w:rPr>
          <w:rFonts w:ascii="Arial" w:hAnsi="Arial"/>
          <w:szCs w:val="24"/>
          <w:rtl/>
        </w:rPr>
        <w:t>טבלת ריכוז תאריכים מחייבים:</w:t>
      </w:r>
    </w:p>
    <w:tbl>
      <w:tblPr>
        <w:bidiVisual/>
        <w:tblW w:w="0" w:type="auto"/>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70"/>
        <w:gridCol w:w="5051"/>
        <w:gridCol w:w="2268"/>
      </w:tblGrid>
      <w:tr w:rsidR="00064562" w:rsidRPr="00A9350B" w:rsidTr="004D03DB">
        <w:tc>
          <w:tcPr>
            <w:tcW w:w="1170" w:type="dxa"/>
            <w:tcBorders>
              <w:bottom w:val="single" w:sz="4" w:space="0" w:color="auto"/>
            </w:tcBorders>
            <w:shd w:val="clear" w:color="auto" w:fill="E6E6E6"/>
          </w:tcPr>
          <w:p w:rsidR="00064562" w:rsidRPr="00A9350B" w:rsidRDefault="00064562" w:rsidP="004D03DB">
            <w:pPr>
              <w:keepNext/>
              <w:tabs>
                <w:tab w:val="right" w:pos="702"/>
              </w:tabs>
              <w:snapToGrid w:val="0"/>
              <w:spacing w:line="360" w:lineRule="auto"/>
              <w:ind w:right="129"/>
              <w:jc w:val="center"/>
              <w:rPr>
                <w:b/>
                <w:bCs/>
                <w:spacing w:val="20"/>
                <w:position w:val="6"/>
                <w:szCs w:val="24"/>
                <w:rtl/>
              </w:rPr>
            </w:pPr>
            <w:r w:rsidRPr="00A9350B">
              <w:rPr>
                <w:rFonts w:hint="cs"/>
                <w:b/>
                <w:bCs/>
                <w:spacing w:val="20"/>
                <w:position w:val="6"/>
                <w:szCs w:val="24"/>
                <w:rtl/>
              </w:rPr>
              <w:t>מספר סעיף</w:t>
            </w:r>
          </w:p>
        </w:tc>
        <w:tc>
          <w:tcPr>
            <w:tcW w:w="5051" w:type="dxa"/>
            <w:tcBorders>
              <w:bottom w:val="single" w:sz="4" w:space="0" w:color="auto"/>
            </w:tcBorders>
            <w:shd w:val="clear" w:color="auto" w:fill="E6E6E6"/>
          </w:tcPr>
          <w:p w:rsidR="00064562" w:rsidRPr="00A9350B" w:rsidRDefault="00064562" w:rsidP="004D03DB">
            <w:pPr>
              <w:keepNext/>
              <w:tabs>
                <w:tab w:val="right" w:pos="1134"/>
              </w:tabs>
              <w:snapToGrid w:val="0"/>
              <w:spacing w:line="360" w:lineRule="auto"/>
              <w:jc w:val="center"/>
              <w:rPr>
                <w:b/>
                <w:bCs/>
                <w:spacing w:val="20"/>
                <w:position w:val="6"/>
                <w:szCs w:val="24"/>
                <w:rtl/>
              </w:rPr>
            </w:pPr>
            <w:r w:rsidRPr="00A9350B">
              <w:rPr>
                <w:rFonts w:hint="cs"/>
                <w:b/>
                <w:bCs/>
                <w:spacing w:val="20"/>
                <w:position w:val="6"/>
                <w:szCs w:val="24"/>
                <w:rtl/>
              </w:rPr>
              <w:t>הפעילות</w:t>
            </w:r>
          </w:p>
        </w:tc>
        <w:tc>
          <w:tcPr>
            <w:tcW w:w="2268" w:type="dxa"/>
            <w:tcBorders>
              <w:bottom w:val="single" w:sz="4" w:space="0" w:color="auto"/>
            </w:tcBorders>
            <w:shd w:val="clear" w:color="auto" w:fill="E6E6E6"/>
          </w:tcPr>
          <w:p w:rsidR="00064562" w:rsidRPr="00A9350B" w:rsidRDefault="00064562" w:rsidP="004D03DB">
            <w:pPr>
              <w:keepNext/>
              <w:tabs>
                <w:tab w:val="right" w:pos="1134"/>
              </w:tabs>
              <w:snapToGrid w:val="0"/>
              <w:spacing w:line="360" w:lineRule="auto"/>
              <w:jc w:val="center"/>
              <w:rPr>
                <w:b/>
                <w:bCs/>
                <w:spacing w:val="20"/>
                <w:position w:val="6"/>
                <w:szCs w:val="24"/>
                <w:rtl/>
              </w:rPr>
            </w:pPr>
            <w:r w:rsidRPr="00A9350B">
              <w:rPr>
                <w:rFonts w:hint="cs"/>
                <w:b/>
                <w:bCs/>
                <w:spacing w:val="20"/>
                <w:position w:val="6"/>
                <w:szCs w:val="24"/>
                <w:rtl/>
              </w:rPr>
              <w:t>המועדים</w:t>
            </w:r>
          </w:p>
        </w:tc>
      </w:tr>
      <w:tr w:rsidR="00064562" w:rsidRPr="00A9350B" w:rsidTr="004D03DB">
        <w:tc>
          <w:tcPr>
            <w:tcW w:w="1170"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0.3.4</w:t>
            </w:r>
          </w:p>
        </w:tc>
        <w:tc>
          <w:tcPr>
            <w:tcW w:w="5051"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מועד כנס ספקים</w:t>
            </w:r>
          </w:p>
        </w:tc>
        <w:tc>
          <w:tcPr>
            <w:tcW w:w="2268" w:type="dxa"/>
          </w:tcPr>
          <w:p w:rsidR="00064562" w:rsidRPr="00A9350B" w:rsidRDefault="00064562" w:rsidP="004D03DB">
            <w:pPr>
              <w:pStyle w:val="RonnyBase"/>
              <w:keepNext/>
              <w:spacing w:line="360" w:lineRule="auto"/>
              <w:jc w:val="center"/>
              <w:rPr>
                <w:sz w:val="24"/>
                <w:szCs w:val="24"/>
                <w:rtl/>
              </w:rPr>
            </w:pPr>
            <w:r w:rsidRPr="00A9350B">
              <w:rPr>
                <w:rFonts w:hint="cs"/>
                <w:sz w:val="24"/>
                <w:szCs w:val="24"/>
                <w:rtl/>
              </w:rPr>
              <w:t>29.6.2011</w:t>
            </w:r>
          </w:p>
        </w:tc>
      </w:tr>
      <w:tr w:rsidR="00064562" w:rsidRPr="00A9350B" w:rsidTr="004D03DB">
        <w:tc>
          <w:tcPr>
            <w:tcW w:w="1170"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0.3.3.2</w:t>
            </w:r>
          </w:p>
        </w:tc>
        <w:tc>
          <w:tcPr>
            <w:tcW w:w="5051" w:type="dxa"/>
          </w:tcPr>
          <w:p w:rsidR="00064562" w:rsidRPr="00A9350B" w:rsidRDefault="00064562" w:rsidP="004D03DB">
            <w:pPr>
              <w:pStyle w:val="RonnyBase"/>
              <w:keepNext/>
              <w:spacing w:line="360" w:lineRule="auto"/>
              <w:jc w:val="left"/>
              <w:rPr>
                <w:rFonts w:ascii="Arial" w:hAnsi="Arial"/>
                <w:sz w:val="24"/>
                <w:szCs w:val="24"/>
              </w:rPr>
            </w:pPr>
            <w:r w:rsidRPr="00A9350B">
              <w:rPr>
                <w:rFonts w:ascii="Arial" w:hAnsi="Arial"/>
                <w:sz w:val="24"/>
                <w:szCs w:val="24"/>
                <w:rtl/>
              </w:rPr>
              <w:t>מועד אחרון לקבלת שאלות הבהרה מאת המציעים</w:t>
            </w:r>
          </w:p>
        </w:tc>
        <w:tc>
          <w:tcPr>
            <w:tcW w:w="2268" w:type="dxa"/>
          </w:tcPr>
          <w:p w:rsidR="00064562" w:rsidRPr="00A9350B" w:rsidRDefault="00064562" w:rsidP="004D03DB">
            <w:pPr>
              <w:pStyle w:val="RonnyBase"/>
              <w:keepNext/>
              <w:spacing w:line="360" w:lineRule="auto"/>
              <w:jc w:val="center"/>
              <w:rPr>
                <w:sz w:val="24"/>
                <w:szCs w:val="24"/>
                <w:rtl/>
              </w:rPr>
            </w:pPr>
            <w:r w:rsidRPr="00A9350B">
              <w:rPr>
                <w:rFonts w:hint="cs"/>
                <w:sz w:val="24"/>
                <w:szCs w:val="24"/>
                <w:rtl/>
              </w:rPr>
              <w:t>14.7.2011</w:t>
            </w:r>
          </w:p>
        </w:tc>
      </w:tr>
      <w:tr w:rsidR="00064562" w:rsidRPr="00A9350B" w:rsidTr="004D03DB">
        <w:tc>
          <w:tcPr>
            <w:tcW w:w="1170"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0.3.3.5</w:t>
            </w:r>
          </w:p>
        </w:tc>
        <w:tc>
          <w:tcPr>
            <w:tcW w:w="5051"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sz w:val="24"/>
                <w:szCs w:val="24"/>
                <w:rtl/>
              </w:rPr>
              <w:t>מועד המענה לשאלות הבהרה מאת המזמין</w:t>
            </w:r>
          </w:p>
        </w:tc>
        <w:tc>
          <w:tcPr>
            <w:tcW w:w="2268" w:type="dxa"/>
          </w:tcPr>
          <w:p w:rsidR="00064562" w:rsidRPr="00A9350B" w:rsidRDefault="00064562" w:rsidP="004D03DB">
            <w:pPr>
              <w:pStyle w:val="RonnyBase"/>
              <w:keepNext/>
              <w:spacing w:line="360" w:lineRule="auto"/>
              <w:jc w:val="center"/>
              <w:rPr>
                <w:sz w:val="24"/>
                <w:szCs w:val="24"/>
                <w:rtl/>
              </w:rPr>
            </w:pPr>
            <w:r w:rsidRPr="00A9350B">
              <w:rPr>
                <w:rFonts w:hint="cs"/>
                <w:sz w:val="24"/>
                <w:szCs w:val="24"/>
                <w:rtl/>
              </w:rPr>
              <w:t>28.7.2011</w:t>
            </w:r>
          </w:p>
        </w:tc>
      </w:tr>
      <w:tr w:rsidR="00064562" w:rsidRPr="00A9350B" w:rsidTr="004D03DB">
        <w:tc>
          <w:tcPr>
            <w:tcW w:w="1170"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0.3.5.1</w:t>
            </w:r>
          </w:p>
        </w:tc>
        <w:tc>
          <w:tcPr>
            <w:tcW w:w="5051"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sz w:val="24"/>
                <w:szCs w:val="24"/>
                <w:rtl/>
              </w:rPr>
              <w:t>מועד אחרון להגשת ההצעות לתיבת המכרזים</w:t>
            </w:r>
          </w:p>
        </w:tc>
        <w:tc>
          <w:tcPr>
            <w:tcW w:w="2268" w:type="dxa"/>
          </w:tcPr>
          <w:p w:rsidR="00064562" w:rsidRPr="00A9350B" w:rsidRDefault="00064562" w:rsidP="004D03DB">
            <w:pPr>
              <w:pStyle w:val="RonnyBase"/>
              <w:keepNext/>
              <w:spacing w:line="360" w:lineRule="auto"/>
              <w:jc w:val="center"/>
              <w:rPr>
                <w:sz w:val="24"/>
                <w:szCs w:val="24"/>
                <w:rtl/>
              </w:rPr>
            </w:pPr>
            <w:r w:rsidRPr="00A9350B">
              <w:rPr>
                <w:rFonts w:hint="cs"/>
                <w:sz w:val="24"/>
                <w:szCs w:val="24"/>
                <w:rtl/>
              </w:rPr>
              <w:t>11.8.2011</w:t>
            </w:r>
          </w:p>
        </w:tc>
      </w:tr>
      <w:tr w:rsidR="00064562" w:rsidRPr="00A9350B" w:rsidTr="004D03DB">
        <w:tc>
          <w:tcPr>
            <w:tcW w:w="1170"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hint="cs"/>
                <w:sz w:val="24"/>
                <w:szCs w:val="24"/>
                <w:rtl/>
              </w:rPr>
              <w:t>0.6.1</w:t>
            </w:r>
          </w:p>
        </w:tc>
        <w:tc>
          <w:tcPr>
            <w:tcW w:w="5051" w:type="dxa"/>
          </w:tcPr>
          <w:p w:rsidR="00064562" w:rsidRPr="00A9350B" w:rsidRDefault="00064562" w:rsidP="004D03DB">
            <w:pPr>
              <w:pStyle w:val="RonnyBase"/>
              <w:keepNext/>
              <w:spacing w:line="360" w:lineRule="auto"/>
              <w:jc w:val="left"/>
              <w:rPr>
                <w:rFonts w:ascii="Arial" w:hAnsi="Arial"/>
                <w:sz w:val="24"/>
                <w:szCs w:val="24"/>
                <w:rtl/>
              </w:rPr>
            </w:pPr>
            <w:r w:rsidRPr="00A9350B">
              <w:rPr>
                <w:rFonts w:ascii="Arial" w:hAnsi="Arial"/>
                <w:sz w:val="24"/>
                <w:szCs w:val="24"/>
                <w:rtl/>
              </w:rPr>
              <w:t>תוקף הערבות בגין הגשת הצעה למכרז</w:t>
            </w:r>
          </w:p>
        </w:tc>
        <w:tc>
          <w:tcPr>
            <w:tcW w:w="2268" w:type="dxa"/>
          </w:tcPr>
          <w:p w:rsidR="00064562" w:rsidRPr="00A9350B" w:rsidRDefault="00064562" w:rsidP="004D03DB">
            <w:pPr>
              <w:pStyle w:val="RonnyBase"/>
              <w:keepNext/>
              <w:spacing w:line="360" w:lineRule="auto"/>
              <w:jc w:val="center"/>
              <w:rPr>
                <w:sz w:val="24"/>
                <w:szCs w:val="24"/>
                <w:rtl/>
              </w:rPr>
            </w:pPr>
            <w:r w:rsidRPr="00A9350B">
              <w:rPr>
                <w:rFonts w:hint="cs"/>
                <w:sz w:val="24"/>
                <w:szCs w:val="24"/>
                <w:rtl/>
              </w:rPr>
              <w:t>11.12.2011</w:t>
            </w:r>
          </w:p>
        </w:tc>
      </w:tr>
    </w:tbl>
    <w:p w:rsidR="00064562" w:rsidRPr="00A9350B" w:rsidRDefault="00064562" w:rsidP="00064562">
      <w:pPr>
        <w:bidi w:val="0"/>
        <w:spacing w:line="360" w:lineRule="auto"/>
        <w:ind w:left="720"/>
        <w:jc w:val="right"/>
        <w:rPr>
          <w:rFonts w:ascii="Arial" w:hAnsi="Arial"/>
          <w:b/>
          <w:bCs/>
          <w:szCs w:val="24"/>
          <w:rtl/>
        </w:rPr>
      </w:pPr>
    </w:p>
    <w:p w:rsidR="00064562" w:rsidRPr="00A9350B" w:rsidRDefault="00064562" w:rsidP="00064562">
      <w:pPr>
        <w:bidi w:val="0"/>
        <w:spacing w:line="360" w:lineRule="auto"/>
        <w:ind w:left="720"/>
        <w:jc w:val="right"/>
        <w:rPr>
          <w:rFonts w:ascii="Arial" w:hAnsi="Arial"/>
          <w:b/>
          <w:bCs/>
          <w:smallCaps/>
          <w:spacing w:val="24"/>
          <w:szCs w:val="24"/>
        </w:rPr>
      </w:pPr>
      <w:r w:rsidRPr="00A9350B">
        <w:rPr>
          <w:rFonts w:ascii="Arial" w:hAnsi="Arial"/>
          <w:b/>
          <w:bCs/>
          <w:szCs w:val="24"/>
          <w:rtl/>
        </w:rPr>
        <w:t>במקרה של התנגשות בין תאריכים אלה לבין תאריכים אחרים המופיעים בגוף המכרז</w:t>
      </w:r>
      <w:r w:rsidRPr="00A9350B">
        <w:rPr>
          <w:rFonts w:ascii="Arial" w:hAnsi="Arial" w:hint="cs"/>
          <w:b/>
          <w:bCs/>
          <w:szCs w:val="24"/>
          <w:rtl/>
        </w:rPr>
        <w:t xml:space="preserve"> -</w:t>
      </w:r>
    </w:p>
    <w:p w:rsidR="00064562" w:rsidRPr="00A9350B" w:rsidRDefault="00064562" w:rsidP="00064562">
      <w:pPr>
        <w:bidi w:val="0"/>
        <w:spacing w:line="360" w:lineRule="auto"/>
        <w:ind w:left="720"/>
        <w:jc w:val="right"/>
        <w:rPr>
          <w:rFonts w:ascii="Arial" w:hAnsi="Arial"/>
          <w:b/>
          <w:bCs/>
          <w:smallCaps/>
          <w:spacing w:val="24"/>
          <w:szCs w:val="24"/>
        </w:rPr>
      </w:pPr>
      <w:r w:rsidRPr="00A9350B">
        <w:rPr>
          <w:rFonts w:ascii="Arial" w:hAnsi="Arial"/>
          <w:b/>
          <w:bCs/>
          <w:szCs w:val="24"/>
          <w:rtl/>
        </w:rPr>
        <w:t>קובעים התאריכים בטבלה זו</w:t>
      </w:r>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12" w:name="_Toc191794889"/>
      <w:bookmarkStart w:id="13" w:name="_Toc191795060"/>
      <w:r w:rsidRPr="00A9350B">
        <w:rPr>
          <w:rFonts w:ascii="Arial" w:hAnsi="Arial"/>
          <w:szCs w:val="24"/>
          <w:rtl/>
        </w:rPr>
        <w:t>מונחים והגדרות (</w:t>
      </w:r>
      <w:r w:rsidRPr="00A9350B">
        <w:rPr>
          <w:rFonts w:ascii="Arial" w:hAnsi="Arial"/>
          <w:szCs w:val="24"/>
        </w:rPr>
        <w:t>I</w:t>
      </w:r>
      <w:r w:rsidRPr="00A9350B">
        <w:rPr>
          <w:rFonts w:ascii="Arial" w:hAnsi="Arial"/>
          <w:szCs w:val="24"/>
          <w:rtl/>
        </w:rPr>
        <w:t>)</w:t>
      </w:r>
      <w:bookmarkEnd w:id="12"/>
      <w:bookmarkEnd w:id="13"/>
    </w:p>
    <w:p w:rsidR="00064562" w:rsidRPr="00A9350B" w:rsidRDefault="00064562" w:rsidP="00333CD7">
      <w:pPr>
        <w:pStyle w:val="Normal1"/>
        <w:numPr>
          <w:ilvl w:val="0"/>
          <w:numId w:val="12"/>
        </w:numPr>
        <w:spacing w:line="360" w:lineRule="auto"/>
        <w:jc w:val="left"/>
        <w:rPr>
          <w:rFonts w:ascii="Arial" w:hAnsi="Arial"/>
          <w:sz w:val="24"/>
          <w:rtl/>
          <w:lang w:eastAsia="en-US"/>
        </w:rPr>
      </w:pPr>
      <w:r w:rsidRPr="00A9350B" w:rsidDel="008E41C3">
        <w:rPr>
          <w:rFonts w:ascii="Arial" w:hAnsi="Arial"/>
          <w:sz w:val="24"/>
          <w:u w:val="single"/>
          <w:rtl/>
          <w:lang w:eastAsia="en-US"/>
        </w:rPr>
        <w:t>המשרד</w:t>
      </w:r>
      <w:r w:rsidRPr="00A9350B">
        <w:rPr>
          <w:rFonts w:ascii="Arial" w:hAnsi="Arial" w:hint="cs"/>
          <w:sz w:val="24"/>
          <w:u w:val="single"/>
          <w:rtl/>
          <w:lang w:eastAsia="en-US"/>
        </w:rPr>
        <w:t>/המזמין</w:t>
      </w:r>
      <w:r w:rsidRPr="00A9350B">
        <w:rPr>
          <w:rFonts w:ascii="Arial" w:hAnsi="Arial"/>
          <w:sz w:val="24"/>
          <w:rtl/>
          <w:lang w:eastAsia="en-US"/>
        </w:rPr>
        <w:t xml:space="preserve"> –</w:t>
      </w:r>
      <w:r w:rsidRPr="00A9350B">
        <w:rPr>
          <w:rFonts w:ascii="Arial" w:hAnsi="Arial" w:hint="cs"/>
          <w:sz w:val="24"/>
          <w:rtl/>
          <w:lang w:eastAsia="en-US"/>
        </w:rPr>
        <w:t xml:space="preserve">רשות הגז טבעי </w:t>
      </w:r>
      <w:r w:rsidRPr="00A9350B">
        <w:rPr>
          <w:rFonts w:ascii="Arial" w:hAnsi="Arial"/>
          <w:sz w:val="24"/>
          <w:rtl/>
          <w:lang w:eastAsia="en-US"/>
        </w:rPr>
        <w:t>–</w:t>
      </w:r>
      <w:r w:rsidRPr="00A9350B">
        <w:rPr>
          <w:rFonts w:ascii="Arial" w:hAnsi="Arial" w:hint="cs"/>
          <w:sz w:val="24"/>
          <w:rtl/>
          <w:lang w:eastAsia="en-US"/>
        </w:rPr>
        <w:t xml:space="preserve"> במשרד התשתיות הלאומיות </w:t>
      </w:r>
      <w:r w:rsidRPr="00A9350B">
        <w:rPr>
          <w:rFonts w:ascii="Arial" w:hAnsi="Arial"/>
          <w:sz w:val="24"/>
          <w:rtl/>
          <w:lang w:eastAsia="en-US"/>
        </w:rPr>
        <w:t>(להלן: "המזמין").</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הספק הזוכה</w:t>
      </w:r>
      <w:r w:rsidRPr="00A9350B">
        <w:rPr>
          <w:rFonts w:ascii="Arial" w:hAnsi="Arial"/>
          <w:sz w:val="24"/>
          <w:rtl/>
          <w:lang w:eastAsia="en-US"/>
        </w:rPr>
        <w:t xml:space="preserve"> – המציע שייבחר ע"י וועדת המכרזים לביצוע פרויקט היישום עבור</w:t>
      </w:r>
      <w:r w:rsidRPr="00A9350B">
        <w:rPr>
          <w:rFonts w:ascii="Arial" w:hAnsi="Arial" w:hint="cs"/>
          <w:sz w:val="24"/>
          <w:rtl/>
          <w:lang w:eastAsia="en-US"/>
        </w:rPr>
        <w:t xml:space="preserve"> רשות הגז. </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sidDel="008E41C3">
        <w:rPr>
          <w:rFonts w:ascii="Arial" w:hAnsi="Arial"/>
          <w:sz w:val="24"/>
          <w:u w:val="single"/>
          <w:rtl/>
          <w:lang w:eastAsia="en-US"/>
        </w:rPr>
        <w:t>הספק</w:t>
      </w:r>
      <w:r w:rsidRPr="00A9350B">
        <w:rPr>
          <w:rFonts w:ascii="Arial" w:hAnsi="Arial" w:hint="cs"/>
          <w:sz w:val="24"/>
          <w:u w:val="single"/>
          <w:rtl/>
          <w:lang w:eastAsia="en-US"/>
        </w:rPr>
        <w:t xml:space="preserve"> המציע</w:t>
      </w:r>
      <w:r w:rsidRPr="00A9350B">
        <w:rPr>
          <w:rFonts w:ascii="Arial" w:hAnsi="Arial"/>
          <w:sz w:val="24"/>
          <w:rtl/>
          <w:lang w:eastAsia="en-US"/>
        </w:rPr>
        <w:t xml:space="preserve"> – </w:t>
      </w:r>
      <w:r w:rsidRPr="00A9350B">
        <w:rPr>
          <w:rFonts w:ascii="Arial" w:hAnsi="Arial" w:hint="cs"/>
          <w:sz w:val="24"/>
          <w:rtl/>
          <w:lang w:eastAsia="en-US"/>
        </w:rPr>
        <w:t xml:space="preserve">גוף </w:t>
      </w:r>
      <w:r w:rsidRPr="00A9350B">
        <w:rPr>
          <w:rFonts w:ascii="Arial" w:hAnsi="Arial"/>
          <w:sz w:val="24"/>
          <w:rtl/>
          <w:lang w:eastAsia="en-US"/>
        </w:rPr>
        <w:t xml:space="preserve">המציע שירותי אפיון ויישום </w:t>
      </w:r>
      <w:r w:rsidRPr="00A9350B">
        <w:rPr>
          <w:rFonts w:ascii="Arial" w:hAnsi="Arial" w:hint="cs"/>
          <w:sz w:val="24"/>
          <w:rtl/>
          <w:lang w:eastAsia="en-US"/>
        </w:rPr>
        <w:t xml:space="preserve">המערכת </w:t>
      </w:r>
      <w:r w:rsidRPr="00A9350B">
        <w:rPr>
          <w:rFonts w:ascii="Arial" w:hAnsi="Arial"/>
          <w:sz w:val="24"/>
          <w:rtl/>
          <w:lang w:eastAsia="en-US"/>
        </w:rPr>
        <w:t>עבור המזמין. (להלן: "המציע").</w:t>
      </w:r>
    </w:p>
    <w:p w:rsidR="00064562" w:rsidRPr="00A9350B" w:rsidRDefault="00064562" w:rsidP="00333CD7">
      <w:pPr>
        <w:pStyle w:val="Normal1"/>
        <w:numPr>
          <w:ilvl w:val="0"/>
          <w:numId w:val="12"/>
        </w:numPr>
        <w:spacing w:line="360" w:lineRule="auto"/>
        <w:jc w:val="left"/>
        <w:rPr>
          <w:rFonts w:ascii="Arial" w:hAnsi="Arial"/>
          <w:sz w:val="24"/>
          <w:rtl/>
          <w:lang w:eastAsia="en-US"/>
        </w:rPr>
      </w:pPr>
      <w:r w:rsidRPr="00A9350B">
        <w:rPr>
          <w:rFonts w:ascii="Arial" w:hAnsi="Arial" w:hint="cs"/>
          <w:sz w:val="24"/>
          <w:u w:val="single"/>
          <w:rtl/>
          <w:lang w:eastAsia="en-US"/>
        </w:rPr>
        <w:t xml:space="preserve">הממונה </w:t>
      </w:r>
      <w:r w:rsidRPr="00A9350B">
        <w:rPr>
          <w:rFonts w:ascii="Arial" w:hAnsi="Arial"/>
          <w:sz w:val="24"/>
          <w:rtl/>
          <w:lang w:eastAsia="en-US"/>
        </w:rPr>
        <w:t>–</w:t>
      </w:r>
      <w:r w:rsidRPr="00A9350B">
        <w:rPr>
          <w:rFonts w:ascii="Arial" w:hAnsi="Arial" w:hint="cs"/>
          <w:sz w:val="24"/>
          <w:rtl/>
          <w:lang w:eastAsia="en-US"/>
        </w:rPr>
        <w:t xml:space="preserve"> הממונה מטעם רשות הגז הטבעי האחראי על ליווי וקידום הפרויקט (להלן: "הממונה")</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 xml:space="preserve">מנגנון היפרדות </w:t>
      </w:r>
      <w:r w:rsidRPr="00A9350B">
        <w:rPr>
          <w:rFonts w:ascii="Arial" w:hAnsi="Arial"/>
          <w:sz w:val="24"/>
          <w:rtl/>
          <w:lang w:eastAsia="en-US"/>
        </w:rPr>
        <w:t>- תוכנית  פעולה, אשר  מטרתה  להגדיר  את  אופן  ההיפרדות  מהספק במקרה של הפסקה מלאה ו/או חלקית של ההסכם</w:t>
      </w:r>
      <w:r w:rsidRPr="00A9350B">
        <w:rPr>
          <w:rFonts w:ascii="Arial" w:hAnsi="Arial" w:hint="cs"/>
          <w:sz w:val="24"/>
          <w:rtl/>
          <w:lang w:eastAsia="en-US"/>
        </w:rPr>
        <w:t>.</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משתמש </w:t>
      </w:r>
      <w:r w:rsidRPr="00A9350B">
        <w:rPr>
          <w:rFonts w:ascii="Arial" w:hAnsi="Arial" w:hint="cs"/>
          <w:sz w:val="24"/>
          <w:rtl/>
          <w:lang w:eastAsia="en-US"/>
        </w:rPr>
        <w:t xml:space="preserve">- </w:t>
      </w:r>
      <w:r w:rsidRPr="00A9350B">
        <w:rPr>
          <w:rFonts w:ascii="Arial" w:hAnsi="Arial"/>
          <w:sz w:val="24"/>
          <w:rtl/>
          <w:lang w:eastAsia="en-US"/>
        </w:rPr>
        <w:t xml:space="preserve">ממלא תפקיד </w:t>
      </w:r>
      <w:r w:rsidRPr="00A9350B">
        <w:rPr>
          <w:rFonts w:ascii="Arial" w:hAnsi="Arial" w:hint="cs"/>
          <w:sz w:val="24"/>
          <w:rtl/>
          <w:lang w:eastAsia="en-US"/>
        </w:rPr>
        <w:t xml:space="preserve">אצל המזמין, </w:t>
      </w:r>
      <w:r w:rsidRPr="00A9350B">
        <w:rPr>
          <w:rFonts w:ascii="Arial" w:hAnsi="Arial"/>
          <w:sz w:val="24"/>
          <w:rtl/>
          <w:lang w:eastAsia="en-US"/>
        </w:rPr>
        <w:t xml:space="preserve">המורשה </w:t>
      </w:r>
      <w:r w:rsidRPr="00A9350B">
        <w:rPr>
          <w:rFonts w:ascii="Arial" w:hAnsi="Arial" w:hint="cs"/>
          <w:sz w:val="24"/>
          <w:rtl/>
          <w:lang w:eastAsia="en-US"/>
        </w:rPr>
        <w:t>להשתמש ו</w:t>
      </w:r>
      <w:r w:rsidRPr="00A9350B">
        <w:rPr>
          <w:rFonts w:ascii="Arial" w:hAnsi="Arial"/>
          <w:sz w:val="24"/>
          <w:rtl/>
          <w:lang w:eastAsia="en-US"/>
        </w:rPr>
        <w:t>להפע</w:t>
      </w:r>
      <w:r w:rsidRPr="00A9350B">
        <w:rPr>
          <w:rFonts w:ascii="Arial" w:hAnsi="Arial" w:hint="cs"/>
          <w:sz w:val="24"/>
          <w:rtl/>
          <w:lang w:eastAsia="en-US"/>
        </w:rPr>
        <w:t>י</w:t>
      </w:r>
      <w:r w:rsidRPr="00A9350B">
        <w:rPr>
          <w:rFonts w:ascii="Arial" w:hAnsi="Arial"/>
          <w:sz w:val="24"/>
          <w:rtl/>
          <w:lang w:eastAsia="en-US"/>
        </w:rPr>
        <w:t xml:space="preserve">ל </w:t>
      </w:r>
      <w:r w:rsidRPr="00A9350B">
        <w:rPr>
          <w:rFonts w:ascii="Arial" w:hAnsi="Arial" w:hint="cs"/>
          <w:sz w:val="24"/>
          <w:rtl/>
          <w:lang w:eastAsia="en-US"/>
        </w:rPr>
        <w:t>את ה</w:t>
      </w:r>
      <w:r w:rsidRPr="00A9350B">
        <w:rPr>
          <w:rFonts w:ascii="Arial" w:hAnsi="Arial"/>
          <w:sz w:val="24"/>
          <w:rtl/>
          <w:lang w:eastAsia="en-US"/>
        </w:rPr>
        <w:t>מערכ</w:t>
      </w:r>
      <w:r w:rsidRPr="00A9350B">
        <w:rPr>
          <w:rFonts w:ascii="Arial" w:hAnsi="Arial" w:hint="cs"/>
          <w:sz w:val="24"/>
          <w:rtl/>
          <w:lang w:eastAsia="en-US"/>
        </w:rPr>
        <w:t>ת או מי מטעם המפעיל שהורשה להפעילה.</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 xml:space="preserve">ספק משנה </w:t>
      </w:r>
      <w:r w:rsidRPr="00A9350B">
        <w:rPr>
          <w:rFonts w:ascii="Arial" w:hAnsi="Arial"/>
          <w:sz w:val="24"/>
          <w:rtl/>
          <w:lang w:eastAsia="en-US"/>
        </w:rPr>
        <w:t xml:space="preserve">- </w:t>
      </w:r>
      <w:r w:rsidRPr="00A9350B">
        <w:rPr>
          <w:rFonts w:ascii="Arial" w:hAnsi="Arial" w:hint="cs"/>
          <w:sz w:val="24"/>
          <w:rtl/>
          <w:lang w:eastAsia="en-US"/>
        </w:rPr>
        <w:t>גוף</w:t>
      </w:r>
      <w:r w:rsidRPr="00A9350B">
        <w:rPr>
          <w:rFonts w:ascii="Arial" w:hAnsi="Arial"/>
          <w:sz w:val="24"/>
          <w:rtl/>
          <w:lang w:eastAsia="en-US"/>
        </w:rPr>
        <w:t xml:space="preserve"> המשולב בהצעת המציע  ואשר יופעל על-ידיו, אם יזכה.   ספקי מוצרים שאינם מבצעים עבודה בפרויקט, לא יחשבו כספקי משנה</w:t>
      </w:r>
      <w:r w:rsidRPr="00A9350B">
        <w:rPr>
          <w:rFonts w:ascii="Arial" w:hAnsi="Arial" w:hint="cs"/>
          <w:sz w:val="24"/>
          <w:rtl/>
          <w:lang w:eastAsia="en-US"/>
        </w:rPr>
        <w:t>.</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פורטל ארגוני</w:t>
      </w:r>
      <w:r w:rsidRPr="00A9350B">
        <w:rPr>
          <w:rFonts w:ascii="Arial" w:hAnsi="Arial"/>
          <w:sz w:val="24"/>
          <w:rtl/>
          <w:lang w:eastAsia="en-US"/>
        </w:rPr>
        <w:t xml:space="preserve"> – תשתית המהווה שולחן עבודה</w:t>
      </w:r>
      <w:r w:rsidRPr="00A9350B">
        <w:rPr>
          <w:rFonts w:ascii="Arial" w:hAnsi="Arial" w:hint="cs"/>
          <w:sz w:val="24"/>
          <w:rtl/>
          <w:lang w:eastAsia="en-US"/>
        </w:rPr>
        <w:t xml:space="preserve"> למשתמשי הארגון השונים. הפורטל מכיל קישורים לכל הפונקציות הרלוונטיות המשמשות את העובדים.</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מועד הפעלת המערכת </w:t>
      </w:r>
      <w:r w:rsidRPr="00A9350B">
        <w:rPr>
          <w:rFonts w:ascii="Arial" w:hAnsi="Arial"/>
          <w:sz w:val="24"/>
          <w:rtl/>
          <w:lang w:eastAsia="en-US"/>
        </w:rPr>
        <w:t>–</w:t>
      </w:r>
      <w:r w:rsidRPr="00A9350B">
        <w:rPr>
          <w:rFonts w:ascii="Arial" w:hAnsi="Arial" w:hint="cs"/>
          <w:sz w:val="24"/>
          <w:rtl/>
          <w:lang w:eastAsia="en-US"/>
        </w:rPr>
        <w:t xml:space="preserve">הינו המועד בו המזמין מאשר קבלת המערכת על פי האפיון המפורט והמאושר,כולל התוצרים שאותם הספק הזוכה התחייב לספק על פי מפרט מרכז זה. </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תקופת אחריות </w:t>
      </w:r>
      <w:r w:rsidRPr="00A9350B">
        <w:rPr>
          <w:rFonts w:ascii="Arial" w:hAnsi="Arial"/>
          <w:sz w:val="24"/>
          <w:rtl/>
          <w:lang w:eastAsia="en-US"/>
        </w:rPr>
        <w:t>–</w:t>
      </w:r>
      <w:r w:rsidRPr="00A9350B">
        <w:rPr>
          <w:rFonts w:ascii="Arial" w:hAnsi="Arial" w:hint="cs"/>
          <w:sz w:val="24"/>
          <w:rtl/>
          <w:lang w:eastAsia="en-US"/>
        </w:rPr>
        <w:t>פרק הזמן של 12 חודשים (שנה) ממועד הפעלת המערכת בו מתחייב הספק הזוכה להעניק שירותי אחזקה הכוללים :תיקון באגים ,עדכון גרסאות תוכנה,סיוע ופתרון תקלות .</w:t>
      </w:r>
    </w:p>
    <w:p w:rsidR="00064562" w:rsidRPr="00A9350B" w:rsidRDefault="00064562" w:rsidP="00333CD7">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תקופת תחזוקה</w:t>
      </w:r>
      <w:r w:rsidRPr="00A9350B">
        <w:rPr>
          <w:rFonts w:ascii="Arial" w:hAnsi="Arial" w:hint="cs"/>
          <w:sz w:val="24"/>
          <w:rtl/>
          <w:lang w:eastAsia="en-US"/>
        </w:rPr>
        <w:t>- פרק הזמן המתחיל בתום תקופת האחריות ונמשך עד 4 שנים(על פי שיקול המזמין) .</w:t>
      </w:r>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14" w:name="_Toc191794890"/>
      <w:bookmarkStart w:id="15" w:name="_Toc191795061"/>
      <w:r w:rsidRPr="00A9350B">
        <w:rPr>
          <w:rFonts w:ascii="Arial" w:hAnsi="Arial" w:hint="cs"/>
          <w:szCs w:val="24"/>
          <w:rtl/>
        </w:rPr>
        <w:t>מינהלה</w:t>
      </w:r>
      <w:r w:rsidRPr="00A9350B">
        <w:rPr>
          <w:rFonts w:ascii="Arial" w:hAnsi="Arial"/>
          <w:szCs w:val="24"/>
          <w:rtl/>
        </w:rPr>
        <w:t xml:space="preserve"> (</w:t>
      </w:r>
      <w:r w:rsidRPr="00A9350B">
        <w:rPr>
          <w:rFonts w:ascii="Arial" w:hAnsi="Arial"/>
          <w:szCs w:val="24"/>
        </w:rPr>
        <w:t>I</w:t>
      </w:r>
      <w:r w:rsidRPr="00A9350B">
        <w:rPr>
          <w:rFonts w:ascii="Arial" w:hAnsi="Arial"/>
          <w:szCs w:val="24"/>
          <w:rtl/>
        </w:rPr>
        <w:t>)</w:t>
      </w:r>
      <w:bookmarkEnd w:id="14"/>
      <w:bookmarkEnd w:id="15"/>
    </w:p>
    <w:p w:rsidR="00064562" w:rsidRPr="00A9350B" w:rsidRDefault="00064562" w:rsidP="00333CD7">
      <w:pPr>
        <w:pStyle w:val="af"/>
        <w:numPr>
          <w:ilvl w:val="2"/>
          <w:numId w:val="40"/>
        </w:numPr>
        <w:spacing w:line="360" w:lineRule="auto"/>
        <w:rPr>
          <w:rFonts w:ascii="Arial" w:hAnsi="Arial"/>
          <w:b/>
          <w:bCs/>
          <w:smallCaps/>
          <w:spacing w:val="20"/>
          <w:sz w:val="24"/>
          <w:szCs w:val="24"/>
          <w:rtl/>
        </w:rPr>
      </w:pPr>
      <w:r w:rsidRPr="00A9350B">
        <w:rPr>
          <w:rFonts w:ascii="Arial" w:hAnsi="Arial"/>
          <w:b/>
          <w:bCs/>
          <w:smallCaps/>
          <w:spacing w:val="20"/>
          <w:sz w:val="24"/>
          <w:szCs w:val="24"/>
          <w:rtl/>
        </w:rPr>
        <w:t xml:space="preserve">מסמכי המכרז </w:t>
      </w:r>
      <w:r w:rsidRPr="00A9350B">
        <w:rPr>
          <w:rFonts w:ascii="Arial" w:hAnsi="Arial" w:hint="cs"/>
          <w:b/>
          <w:bCs/>
          <w:smallCaps/>
          <w:spacing w:val="20"/>
          <w:sz w:val="24"/>
          <w:szCs w:val="24"/>
          <w:rtl/>
        </w:rPr>
        <w:t>(ו)</w:t>
      </w:r>
    </w:p>
    <w:p w:rsidR="00064562" w:rsidRPr="00A9350B" w:rsidRDefault="00064562" w:rsidP="00064562">
      <w:pPr>
        <w:spacing w:line="360" w:lineRule="auto"/>
        <w:ind w:left="720"/>
        <w:rPr>
          <w:rFonts w:ascii="Arial" w:hAnsi="Arial"/>
          <w:szCs w:val="24"/>
          <w:rtl/>
        </w:rPr>
      </w:pPr>
      <w:r w:rsidRPr="00A9350B">
        <w:rPr>
          <w:rFonts w:ascii="Arial" w:hAnsi="Arial" w:hint="cs"/>
          <w:szCs w:val="24"/>
          <w:rtl/>
        </w:rPr>
        <w:t xml:space="preserve">מסמכי המכרז יופצו בדואר אלקטרוני לחברות אשר מוגדרות על ידי חברת </w:t>
      </w:r>
      <w:r w:rsidRPr="00A9350B">
        <w:rPr>
          <w:rFonts w:ascii="Arial" w:hAnsi="Arial"/>
          <w:szCs w:val="24"/>
          <w:rtl/>
        </w:rPr>
        <w:t>מיקרוסופט</w:t>
      </w:r>
      <w:r w:rsidRPr="00A9350B">
        <w:rPr>
          <w:rFonts w:ascii="Arial" w:hAnsi="Arial" w:hint="cs"/>
          <w:szCs w:val="24"/>
          <w:rtl/>
        </w:rPr>
        <w:t xml:space="preserve"> בתחום ה-</w:t>
      </w:r>
      <w:r w:rsidRPr="00A9350B">
        <w:rPr>
          <w:rFonts w:ascii="Arial" w:hAnsi="Arial" w:hint="cs"/>
          <w:szCs w:val="24"/>
        </w:rPr>
        <w:t>CRM</w:t>
      </w:r>
      <w:r w:rsidRPr="00A9350B">
        <w:rPr>
          <w:rFonts w:ascii="Arial" w:hAnsi="Arial" w:hint="cs"/>
          <w:szCs w:val="24"/>
          <w:rtl/>
        </w:rPr>
        <w:t xml:space="preserve"> וה </w:t>
      </w:r>
      <w:r w:rsidRPr="00A9350B">
        <w:rPr>
          <w:rFonts w:ascii="Arial" w:hAnsi="Arial"/>
          <w:szCs w:val="24"/>
        </w:rPr>
        <w:t>Sharepoint</w:t>
      </w:r>
      <w:r w:rsidRPr="00A9350B">
        <w:rPr>
          <w:rFonts w:ascii="Arial" w:hAnsi="Arial" w:hint="cs"/>
          <w:szCs w:val="24"/>
          <w:rtl/>
        </w:rPr>
        <w:t>כ</w:t>
      </w:r>
      <w:r w:rsidRPr="00A9350B">
        <w:rPr>
          <w:rFonts w:ascii="Arial" w:hAnsi="Arial"/>
          <w:szCs w:val="24"/>
          <w:rtl/>
        </w:rPr>
        <w:t xml:space="preserve">ספק מורשה של  </w:t>
      </w:r>
      <w:r w:rsidRPr="00A9350B">
        <w:rPr>
          <w:rFonts w:ascii="Arial" w:hAnsi="Arial"/>
          <w:szCs w:val="24"/>
        </w:rPr>
        <w:t xml:space="preserve"> Microsoft Dynamics CRM</w:t>
      </w:r>
      <w:r w:rsidRPr="00A9350B">
        <w:rPr>
          <w:rFonts w:ascii="Arial" w:hAnsi="Arial" w:hint="cs"/>
          <w:szCs w:val="24"/>
          <w:rtl/>
        </w:rPr>
        <w:t xml:space="preserve">או </w:t>
      </w:r>
      <w:r w:rsidRPr="00A9350B">
        <w:rPr>
          <w:rFonts w:ascii="Arial" w:hAnsi="Arial"/>
          <w:szCs w:val="24"/>
        </w:rPr>
        <w:t>Sharepoint</w:t>
      </w:r>
      <w:r w:rsidRPr="00A9350B">
        <w:rPr>
          <w:rFonts w:ascii="Arial" w:hAnsi="Arial" w:hint="cs"/>
          <w:szCs w:val="24"/>
          <w:rtl/>
        </w:rPr>
        <w:t xml:space="preserve">בסיווג </w:t>
      </w:r>
      <w:r w:rsidRPr="00A9350B">
        <w:rPr>
          <w:rFonts w:ascii="Arial" w:hAnsi="Arial"/>
          <w:szCs w:val="24"/>
        </w:rPr>
        <w:t>gold partner</w:t>
      </w:r>
      <w:r w:rsidRPr="00A9350B">
        <w:rPr>
          <w:rFonts w:ascii="Arial" w:hAnsi="Arial" w:hint="cs"/>
          <w:szCs w:val="24"/>
          <w:rtl/>
        </w:rPr>
        <w:t xml:space="preserve"> . </w:t>
      </w:r>
    </w:p>
    <w:p w:rsidR="00064562" w:rsidRPr="00A9350B" w:rsidRDefault="00064562" w:rsidP="00064562">
      <w:pPr>
        <w:spacing w:line="360" w:lineRule="auto"/>
        <w:ind w:left="720"/>
        <w:rPr>
          <w:rFonts w:ascii="Arial" w:hAnsi="Arial"/>
          <w:szCs w:val="24"/>
          <w:rtl/>
        </w:rPr>
      </w:pPr>
      <w:r w:rsidRPr="00A9350B">
        <w:rPr>
          <w:rFonts w:ascii="Arial" w:hAnsi="Arial" w:hint="cs"/>
          <w:szCs w:val="24"/>
          <w:rtl/>
        </w:rPr>
        <w:t xml:space="preserve">בנוסף, ניתן לעיין במסמכי המכרז באתר האינטרנט של רשות הגז הטבעי שכתובתו: </w:t>
      </w:r>
      <w:hyperlink r:id="rId12" w:history="1">
        <w:r w:rsidRPr="00A9350B">
          <w:rPr>
            <w:rStyle w:val="Hyperlink"/>
            <w:rFonts w:ascii="Arial" w:hAnsi="Arial"/>
            <w:szCs w:val="24"/>
          </w:rPr>
          <w:t>www.mni.gov.il</w:t>
        </w:r>
      </w:hyperlink>
      <w:r w:rsidRPr="00A9350B">
        <w:rPr>
          <w:rFonts w:ascii="Arial" w:hAnsi="Arial" w:hint="cs"/>
          <w:szCs w:val="24"/>
          <w:rtl/>
        </w:rPr>
        <w:t>.השתתפות במכרז מותנית בהצגת שובר תשלום בסך של 1,000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p>
    <w:p w:rsidR="00064562" w:rsidRPr="00A9350B" w:rsidRDefault="00064562" w:rsidP="00333CD7">
      <w:pPr>
        <w:pStyle w:val="4"/>
        <w:keepLines w:val="0"/>
        <w:numPr>
          <w:ilvl w:val="2"/>
          <w:numId w:val="40"/>
        </w:numPr>
        <w:spacing w:before="240" w:after="120" w:line="360" w:lineRule="auto"/>
        <w:rPr>
          <w:rFonts w:ascii="Arial" w:hAnsi="Arial"/>
          <w:szCs w:val="24"/>
          <w:rtl/>
        </w:rPr>
      </w:pPr>
      <w:r w:rsidRPr="00A9350B">
        <w:rPr>
          <w:rFonts w:ascii="Arial" w:hAnsi="Arial"/>
          <w:szCs w:val="24"/>
          <w:rtl/>
        </w:rPr>
        <w:t>איש הקשר</w:t>
      </w:r>
      <w:r w:rsidRPr="00A9350B">
        <w:rPr>
          <w:rFonts w:ascii="Arial" w:hAnsi="Arial" w:hint="cs"/>
          <w:szCs w:val="24"/>
          <w:rtl/>
        </w:rPr>
        <w:t xml:space="preserve"> (</w:t>
      </w:r>
      <w:r w:rsidRPr="00A9350B">
        <w:rPr>
          <w:rFonts w:ascii="Arial" w:hAnsi="Arial"/>
          <w:szCs w:val="24"/>
        </w:rPr>
        <w:t>i</w:t>
      </w:r>
      <w:r w:rsidRPr="00A9350B">
        <w:rPr>
          <w:rFonts w:ascii="Arial" w:hAnsi="Arial" w:hint="cs"/>
          <w:szCs w:val="24"/>
          <w:rtl/>
        </w:rPr>
        <w:t xml:space="preserve">) </w:t>
      </w:r>
    </w:p>
    <w:p w:rsidR="00064562" w:rsidRPr="00A9350B" w:rsidRDefault="00064562" w:rsidP="00064562">
      <w:pPr>
        <w:pStyle w:val="Normal1"/>
        <w:spacing w:line="360" w:lineRule="auto"/>
        <w:ind w:left="720"/>
        <w:rPr>
          <w:rFonts w:ascii="Arial" w:hAnsi="Arial"/>
          <w:sz w:val="24"/>
          <w:lang w:eastAsia="en-US"/>
        </w:rPr>
      </w:pPr>
      <w:r w:rsidRPr="00A9350B">
        <w:rPr>
          <w:rFonts w:ascii="Arial" w:hAnsi="Arial"/>
          <w:sz w:val="24"/>
          <w:rtl/>
          <w:lang w:eastAsia="en-US"/>
        </w:rPr>
        <w:t xml:space="preserve">הנציג האחראי על </w:t>
      </w:r>
      <w:r w:rsidRPr="00A9350B">
        <w:rPr>
          <w:rFonts w:ascii="Arial" w:hAnsi="Arial" w:hint="cs"/>
          <w:sz w:val="24"/>
          <w:rtl/>
          <w:lang w:eastAsia="en-US"/>
        </w:rPr>
        <w:t xml:space="preserve">מכרז והסכם </w:t>
      </w:r>
      <w:r w:rsidRPr="00A9350B">
        <w:rPr>
          <w:rFonts w:ascii="Arial" w:hAnsi="Arial"/>
          <w:sz w:val="24"/>
          <w:rtl/>
          <w:lang w:eastAsia="en-US"/>
        </w:rPr>
        <w:t>ז</w:t>
      </w:r>
      <w:r w:rsidRPr="00A9350B">
        <w:rPr>
          <w:rFonts w:ascii="Arial" w:hAnsi="Arial" w:hint="cs"/>
          <w:sz w:val="24"/>
          <w:rtl/>
          <w:lang w:eastAsia="en-US"/>
        </w:rPr>
        <w:t>ה לרבות ליווי והטמעת המערכת,</w:t>
      </w:r>
      <w:r w:rsidRPr="00A9350B">
        <w:rPr>
          <w:rFonts w:ascii="Arial" w:hAnsi="Arial"/>
          <w:sz w:val="24"/>
          <w:rtl/>
          <w:lang w:eastAsia="en-US"/>
        </w:rPr>
        <w:t xml:space="preserve"> הינ</w:t>
      </w:r>
      <w:r w:rsidRPr="00A9350B">
        <w:rPr>
          <w:rFonts w:ascii="Arial" w:hAnsi="Arial" w:hint="cs"/>
          <w:sz w:val="24"/>
          <w:rtl/>
          <w:lang w:eastAsia="en-US"/>
        </w:rPr>
        <w:t xml:space="preserve">ה גב' אוסנת שוחט, </w:t>
      </w:r>
      <w:r w:rsidRPr="00A9350B">
        <w:rPr>
          <w:rFonts w:ascii="Arial" w:hAnsi="Arial"/>
          <w:sz w:val="24"/>
          <w:rtl/>
          <w:lang w:eastAsia="en-US"/>
        </w:rPr>
        <w:t>מ</w:t>
      </w:r>
      <w:r w:rsidRPr="00A9350B">
        <w:rPr>
          <w:rFonts w:ascii="Arial" w:hAnsi="Arial" w:hint="cs"/>
          <w:sz w:val="24"/>
          <w:rtl/>
          <w:lang w:eastAsia="en-US"/>
        </w:rPr>
        <w:t xml:space="preserve">רכזת בכירה (מידע ) רשות הגז הטבעי, דואר אלקטרוני: </w:t>
      </w:r>
      <w:hyperlink r:id="rId13" w:history="1">
        <w:r w:rsidRPr="00A9350B">
          <w:rPr>
            <w:rStyle w:val="Hyperlink"/>
            <w:rFonts w:ascii="Arial" w:hAnsi="Arial"/>
            <w:sz w:val="24"/>
            <w:lang w:eastAsia="en-US"/>
          </w:rPr>
          <w:t>oshohat@mni.gov.il</w:t>
        </w:r>
      </w:hyperlink>
      <w:r w:rsidRPr="00A9350B">
        <w:rPr>
          <w:rFonts w:ascii="Arial" w:hAnsi="Arial" w:hint="cs"/>
          <w:sz w:val="24"/>
          <w:rtl/>
          <w:lang w:eastAsia="en-US"/>
        </w:rPr>
        <w:t>.</w:t>
      </w:r>
    </w:p>
    <w:p w:rsidR="00064562" w:rsidRPr="00A9350B" w:rsidRDefault="00064562" w:rsidP="00333CD7">
      <w:pPr>
        <w:pStyle w:val="4"/>
        <w:keepLines w:val="0"/>
        <w:numPr>
          <w:ilvl w:val="2"/>
          <w:numId w:val="40"/>
        </w:numPr>
        <w:spacing w:before="240" w:after="120" w:line="360" w:lineRule="auto"/>
        <w:rPr>
          <w:rFonts w:ascii="Arial" w:hAnsi="Arial"/>
          <w:szCs w:val="24"/>
          <w:rtl/>
        </w:rPr>
      </w:pPr>
      <w:r w:rsidRPr="00A9350B">
        <w:rPr>
          <w:rFonts w:ascii="Arial" w:hAnsi="Arial"/>
          <w:szCs w:val="24"/>
          <w:rtl/>
        </w:rPr>
        <w:t>נוהל להעברת שאלות ובירורים (</w:t>
      </w:r>
      <w:r w:rsidRPr="00A9350B">
        <w:rPr>
          <w:rFonts w:ascii="Arial" w:hAnsi="Arial"/>
          <w:szCs w:val="24"/>
        </w:rPr>
        <w:t>M</w:t>
      </w:r>
      <w:r w:rsidRPr="00A9350B">
        <w:rPr>
          <w:rFonts w:ascii="Arial" w:hAnsi="Arial"/>
          <w:szCs w:val="24"/>
          <w:rtl/>
        </w:rPr>
        <w:t>)</w:t>
      </w:r>
    </w:p>
    <w:p w:rsidR="00064562" w:rsidRPr="00A9350B" w:rsidRDefault="00064562" w:rsidP="00333CD7">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לאחר פרסום המכרז ובטרם הגשת ההצעות</w:t>
      </w:r>
      <w:r w:rsidRPr="00A9350B">
        <w:rPr>
          <w:rFonts w:ascii="Arial" w:hAnsi="Arial" w:hint="cs"/>
          <w:sz w:val="24"/>
          <w:rtl/>
          <w:lang w:eastAsia="en-US"/>
        </w:rPr>
        <w:t>,</w:t>
      </w:r>
      <w:r w:rsidRPr="00A9350B">
        <w:rPr>
          <w:rFonts w:ascii="Arial" w:hAnsi="Arial"/>
          <w:sz w:val="24"/>
          <w:rtl/>
          <w:lang w:eastAsia="en-US"/>
        </w:rPr>
        <w:t xml:space="preserve"> רשאי מי </w:t>
      </w:r>
      <w:r w:rsidRPr="00A9350B">
        <w:rPr>
          <w:rFonts w:ascii="Arial" w:hAnsi="Arial" w:hint="cs"/>
          <w:sz w:val="24"/>
          <w:rtl/>
          <w:lang w:eastAsia="en-US"/>
        </w:rPr>
        <w:t>שרכש</w:t>
      </w:r>
      <w:r w:rsidRPr="00A9350B">
        <w:rPr>
          <w:rFonts w:ascii="Arial" w:hAnsi="Arial"/>
          <w:sz w:val="24"/>
          <w:rtl/>
          <w:lang w:eastAsia="en-US"/>
        </w:rPr>
        <w:t xml:space="preserve"> את מסמכי המכרז לפנות</w:t>
      </w:r>
      <w:r w:rsidRPr="00A9350B">
        <w:rPr>
          <w:rFonts w:ascii="Arial" w:hAnsi="Arial" w:hint="cs"/>
          <w:sz w:val="24"/>
          <w:rtl/>
          <w:lang w:eastAsia="en-US"/>
        </w:rPr>
        <w:t xml:space="preserve"> בכתב</w:t>
      </w:r>
      <w:r w:rsidRPr="00A9350B">
        <w:rPr>
          <w:rFonts w:ascii="Arial" w:hAnsi="Arial"/>
          <w:sz w:val="24"/>
          <w:rtl/>
          <w:lang w:eastAsia="en-US"/>
        </w:rPr>
        <w:t xml:space="preserve"> למזמין לקבלת הבהרות ו/או </w:t>
      </w:r>
      <w:r w:rsidRPr="00A9350B">
        <w:rPr>
          <w:rFonts w:ascii="Arial" w:hAnsi="Arial" w:hint="cs"/>
          <w:sz w:val="24"/>
          <w:rtl/>
          <w:lang w:eastAsia="en-US"/>
        </w:rPr>
        <w:t>תשובות לשאלות</w:t>
      </w:r>
      <w:r w:rsidRPr="00A9350B">
        <w:rPr>
          <w:rFonts w:ascii="Arial" w:hAnsi="Arial"/>
          <w:sz w:val="24"/>
          <w:rtl/>
          <w:lang w:eastAsia="en-US"/>
        </w:rPr>
        <w:t xml:space="preserve"> בכל עניין הקשור במכרז.</w:t>
      </w:r>
    </w:p>
    <w:p w:rsidR="00064562" w:rsidRPr="00A9350B" w:rsidRDefault="00064562" w:rsidP="00333CD7">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שאלות ו/או ההשגות יש לשלוח</w:t>
      </w:r>
      <w:r w:rsidRPr="00A9350B">
        <w:rPr>
          <w:rFonts w:ascii="Arial" w:hAnsi="Arial" w:hint="cs"/>
          <w:sz w:val="24"/>
          <w:rtl/>
          <w:lang w:eastAsia="en-US"/>
        </w:rPr>
        <w:t xml:space="preserve"> לידי הגב' יפה אוזנה </w:t>
      </w:r>
      <w:r w:rsidRPr="00A9350B">
        <w:rPr>
          <w:rFonts w:ascii="Arial" w:hAnsi="Arial"/>
          <w:sz w:val="24"/>
          <w:rtl/>
          <w:lang w:eastAsia="en-US"/>
        </w:rPr>
        <w:t xml:space="preserve"> עד ליום</w:t>
      </w:r>
      <w:r w:rsidRPr="00A9350B">
        <w:rPr>
          <w:rFonts w:ascii="Arial" w:hAnsi="Arial" w:hint="cs"/>
          <w:sz w:val="24"/>
          <w:rtl/>
          <w:lang w:eastAsia="en-US"/>
        </w:rPr>
        <w:t xml:space="preserve"> 14.7.2011 לתיבת דוא"ל שכתובתה</w:t>
      </w:r>
      <w:hyperlink r:id="rId14" w:history="1">
        <w:r w:rsidRPr="00A9350B">
          <w:rPr>
            <w:rStyle w:val="Hyperlink"/>
            <w:rFonts w:ascii="Arial" w:hAnsi="Arial"/>
            <w:sz w:val="24"/>
            <w:lang w:eastAsia="en-US"/>
          </w:rPr>
          <w:t>yozana@mni.gov.il</w:t>
        </w:r>
      </w:hyperlink>
      <w:r w:rsidRPr="00A9350B">
        <w:rPr>
          <w:rFonts w:ascii="Arial" w:hAnsi="Arial" w:hint="cs"/>
          <w:sz w:val="24"/>
          <w:rtl/>
          <w:lang w:eastAsia="en-US"/>
        </w:rPr>
        <w:t>, או לפקס: 02-5006766, ניתן לאשר קבלת הפקס בטלפון שמספרו: 02-5006764.</w:t>
      </w:r>
    </w:p>
    <w:p w:rsidR="00064562" w:rsidRPr="00A9350B" w:rsidRDefault="00064562" w:rsidP="00333CD7">
      <w:pPr>
        <w:pStyle w:val="Normal1"/>
        <w:numPr>
          <w:ilvl w:val="3"/>
          <w:numId w:val="40"/>
        </w:numPr>
        <w:spacing w:line="360" w:lineRule="auto"/>
        <w:rPr>
          <w:rFonts w:ascii="Arial" w:hAnsi="Arial"/>
          <w:sz w:val="24"/>
          <w:lang w:eastAsia="en-US"/>
        </w:rPr>
      </w:pPr>
      <w:r w:rsidRPr="00A9350B">
        <w:rPr>
          <w:rFonts w:ascii="Arial" w:hAnsi="Arial" w:hint="cs"/>
          <w:sz w:val="24"/>
          <w:rtl/>
          <w:lang w:eastAsia="en-US"/>
        </w:rPr>
        <w:t xml:space="preserve">בכל שאלה יש להתייחס לפרק ולסעיף במכרז שאליו מתייחסת השאלה. </w:t>
      </w:r>
      <w:r w:rsidRPr="00A9350B">
        <w:rPr>
          <w:rFonts w:ascii="Arial" w:hAnsi="Arial"/>
          <w:sz w:val="24"/>
          <w:rtl/>
          <w:lang w:eastAsia="en-US"/>
        </w:rPr>
        <w:t>המזמין רשאי שלא להתייחס לשאלות או להשגות שיועברו לאחר המועד לעיל</w:t>
      </w:r>
      <w:r w:rsidRPr="00A9350B">
        <w:rPr>
          <w:rFonts w:ascii="Arial" w:hAnsi="Arial" w:hint="cs"/>
          <w:sz w:val="24"/>
          <w:rtl/>
          <w:lang w:eastAsia="en-US"/>
        </w:rPr>
        <w:t>, או</w:t>
      </w:r>
      <w:r w:rsidRPr="00A9350B">
        <w:rPr>
          <w:rFonts w:ascii="Arial" w:hAnsi="Arial"/>
          <w:sz w:val="24"/>
          <w:rtl/>
          <w:lang w:eastAsia="en-US"/>
        </w:rPr>
        <w:t xml:space="preserve"> מחמת היותן לא ברורות, כלליות, לא ענייניות, מחמת החשש לחשוף מידע שראוי להישאר חסוי או מכל טעם אחר, על פי שיקול דעתו.</w:t>
      </w:r>
      <w:r w:rsidRPr="00A9350B">
        <w:rPr>
          <w:rFonts w:ascii="Arial" w:hAnsi="Arial" w:hint="cs"/>
          <w:sz w:val="24"/>
          <w:rtl/>
          <w:lang w:eastAsia="en-US"/>
        </w:rPr>
        <w:t xml:space="preserve"> הפורמט המחייב להגשת השאלות הוא כדלקמן:</w:t>
      </w:r>
    </w:p>
    <w:p w:rsidR="00064562" w:rsidRPr="00A9350B" w:rsidRDefault="00064562" w:rsidP="00064562">
      <w:pPr>
        <w:pStyle w:val="31"/>
        <w:spacing w:after="60" w:line="360" w:lineRule="auto"/>
        <w:ind w:left="0" w:right="1080"/>
        <w:jc w:val="left"/>
        <w:rPr>
          <w:rFonts w:ascii="Arial" w:hAnsi="Arial" w:cs="David"/>
          <w:sz w:val="24"/>
          <w:szCs w:val="24"/>
          <w:lang w:eastAsia="en-US"/>
        </w:rPr>
      </w:pPr>
    </w:p>
    <w:tbl>
      <w:tblPr>
        <w:bidiVisual/>
        <w:tblW w:w="0" w:type="auto"/>
        <w:jc w:val="center"/>
        <w:tblInd w:w="1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1108"/>
        <w:gridCol w:w="1533"/>
        <w:gridCol w:w="1467"/>
        <w:gridCol w:w="3239"/>
      </w:tblGrid>
      <w:tr w:rsidR="00064562" w:rsidRPr="00A9350B" w:rsidTr="004D03DB">
        <w:trPr>
          <w:tblHeader/>
          <w:jc w:val="center"/>
        </w:trPr>
        <w:tc>
          <w:tcPr>
            <w:tcW w:w="1108" w:type="dxa"/>
            <w:tcBorders>
              <w:top w:val="double" w:sz="4" w:space="0" w:color="auto"/>
              <w:bottom w:val="double" w:sz="4" w:space="0" w:color="auto"/>
            </w:tcBorders>
            <w:shd w:val="clear" w:color="auto" w:fill="E0E0E0"/>
          </w:tcPr>
          <w:p w:rsidR="00064562" w:rsidRPr="00A9350B" w:rsidRDefault="00064562" w:rsidP="004D03DB">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מס'</w:t>
            </w:r>
          </w:p>
        </w:tc>
        <w:tc>
          <w:tcPr>
            <w:tcW w:w="1470" w:type="dxa"/>
            <w:tcBorders>
              <w:top w:val="double" w:sz="4" w:space="0" w:color="auto"/>
              <w:bottom w:val="double" w:sz="4" w:space="0" w:color="auto"/>
            </w:tcBorders>
            <w:shd w:val="clear" w:color="auto" w:fill="E0E0E0"/>
            <w:vAlign w:val="center"/>
          </w:tcPr>
          <w:p w:rsidR="00064562" w:rsidRPr="00A9350B" w:rsidRDefault="00064562" w:rsidP="004D03DB">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נושא השאלה</w:t>
            </w:r>
          </w:p>
        </w:tc>
        <w:tc>
          <w:tcPr>
            <w:tcW w:w="1467" w:type="dxa"/>
            <w:tcBorders>
              <w:top w:val="double" w:sz="4" w:space="0" w:color="auto"/>
              <w:bottom w:val="double" w:sz="4" w:space="0" w:color="auto"/>
            </w:tcBorders>
            <w:shd w:val="clear" w:color="auto" w:fill="E0E0E0"/>
          </w:tcPr>
          <w:p w:rsidR="00064562" w:rsidRPr="00A9350B" w:rsidRDefault="00064562" w:rsidP="004D03DB">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מס' סעיף במכרז/חוזה</w:t>
            </w:r>
          </w:p>
        </w:tc>
        <w:tc>
          <w:tcPr>
            <w:tcW w:w="3239" w:type="dxa"/>
            <w:tcBorders>
              <w:top w:val="double" w:sz="4" w:space="0" w:color="auto"/>
              <w:bottom w:val="double" w:sz="4" w:space="0" w:color="auto"/>
            </w:tcBorders>
            <w:shd w:val="clear" w:color="auto" w:fill="E0E0E0"/>
          </w:tcPr>
          <w:p w:rsidR="00064562" w:rsidRPr="00A9350B" w:rsidRDefault="00064562" w:rsidP="004D03DB">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שאלה</w:t>
            </w:r>
          </w:p>
        </w:tc>
      </w:tr>
      <w:tr w:rsidR="00064562" w:rsidRPr="00A9350B" w:rsidTr="004D03DB">
        <w:trPr>
          <w:jc w:val="center"/>
        </w:trPr>
        <w:tc>
          <w:tcPr>
            <w:tcW w:w="1108" w:type="dxa"/>
            <w:tcBorders>
              <w:top w:val="double" w:sz="4" w:space="0" w:color="auto"/>
              <w:bottom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1.</w:t>
            </w:r>
          </w:p>
        </w:tc>
        <w:tc>
          <w:tcPr>
            <w:tcW w:w="1470" w:type="dxa"/>
            <w:tcBorders>
              <w:top w:val="double" w:sz="4" w:space="0" w:color="auto"/>
              <w:bottom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מכרז/חוזה</w:t>
            </w:r>
          </w:p>
        </w:tc>
        <w:tc>
          <w:tcPr>
            <w:tcW w:w="1467" w:type="dxa"/>
            <w:tcBorders>
              <w:top w:val="double" w:sz="4" w:space="0" w:color="auto"/>
              <w:bottom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p>
        </w:tc>
        <w:tc>
          <w:tcPr>
            <w:tcW w:w="3239" w:type="dxa"/>
            <w:tcBorders>
              <w:top w:val="double" w:sz="4" w:space="0" w:color="auto"/>
              <w:bottom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p>
        </w:tc>
      </w:tr>
      <w:tr w:rsidR="00064562" w:rsidRPr="00A9350B" w:rsidTr="004D03DB">
        <w:trPr>
          <w:jc w:val="center"/>
        </w:trPr>
        <w:tc>
          <w:tcPr>
            <w:tcW w:w="1108" w:type="dxa"/>
            <w:tcBorders>
              <w:top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2.</w:t>
            </w:r>
          </w:p>
        </w:tc>
        <w:tc>
          <w:tcPr>
            <w:tcW w:w="1470" w:type="dxa"/>
            <w:tcBorders>
              <w:top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p>
        </w:tc>
        <w:tc>
          <w:tcPr>
            <w:tcW w:w="1467" w:type="dxa"/>
            <w:tcBorders>
              <w:top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p>
        </w:tc>
        <w:tc>
          <w:tcPr>
            <w:tcW w:w="3239" w:type="dxa"/>
            <w:tcBorders>
              <w:top w:val="double" w:sz="4" w:space="0" w:color="auto"/>
            </w:tcBorders>
          </w:tcPr>
          <w:p w:rsidR="00064562" w:rsidRPr="00A9350B" w:rsidRDefault="00064562" w:rsidP="004D03DB">
            <w:pPr>
              <w:pStyle w:val="31"/>
              <w:spacing w:line="360" w:lineRule="auto"/>
              <w:ind w:left="360"/>
              <w:jc w:val="left"/>
              <w:rPr>
                <w:rFonts w:ascii="Arial" w:hAnsi="Arial" w:cs="David"/>
                <w:sz w:val="24"/>
                <w:szCs w:val="24"/>
                <w:rtl/>
                <w:lang w:eastAsia="en-US"/>
              </w:rPr>
            </w:pPr>
          </w:p>
        </w:tc>
      </w:tr>
    </w:tbl>
    <w:p w:rsidR="00064562" w:rsidRPr="00A9350B" w:rsidRDefault="00064562" w:rsidP="00064562">
      <w:pPr>
        <w:pStyle w:val="31"/>
        <w:spacing w:after="60" w:line="360" w:lineRule="auto"/>
        <w:ind w:left="0" w:right="1080"/>
        <w:jc w:val="left"/>
        <w:rPr>
          <w:rFonts w:ascii="Arial" w:hAnsi="Arial" w:cs="David"/>
          <w:sz w:val="24"/>
          <w:szCs w:val="24"/>
          <w:rtl/>
          <w:lang w:eastAsia="en-US"/>
        </w:rPr>
      </w:pPr>
    </w:p>
    <w:p w:rsidR="00064562" w:rsidRPr="00A9350B" w:rsidRDefault="00064562" w:rsidP="00333CD7">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 xml:space="preserve">השאלות ו/או ההשגות </w:t>
      </w:r>
      <w:r w:rsidRPr="00A9350B">
        <w:rPr>
          <w:rFonts w:ascii="Arial" w:hAnsi="Arial" w:hint="cs"/>
          <w:sz w:val="24"/>
          <w:rtl/>
          <w:lang w:eastAsia="en-US"/>
        </w:rPr>
        <w:t xml:space="preserve">ינוסחו </w:t>
      </w:r>
      <w:r w:rsidRPr="00A9350B">
        <w:rPr>
          <w:rFonts w:ascii="Arial" w:hAnsi="Arial"/>
          <w:sz w:val="24"/>
          <w:rtl/>
          <w:lang w:eastAsia="en-US"/>
        </w:rPr>
        <w:t xml:space="preserve"> בעברית, ותשובת המזמין תהיה אף היא בעברית.</w:t>
      </w:r>
    </w:p>
    <w:p w:rsidR="00064562" w:rsidRPr="00A9350B" w:rsidRDefault="00064562" w:rsidP="00333CD7">
      <w:pPr>
        <w:pStyle w:val="31"/>
        <w:numPr>
          <w:ilvl w:val="3"/>
          <w:numId w:val="40"/>
        </w:numPr>
        <w:spacing w:after="60" w:line="360" w:lineRule="auto"/>
        <w:rPr>
          <w:rFonts w:ascii="Arial" w:hAnsi="Arial" w:cs="David"/>
          <w:sz w:val="24"/>
          <w:szCs w:val="24"/>
          <w:lang w:eastAsia="en-US"/>
        </w:rPr>
      </w:pPr>
      <w:r w:rsidRPr="00A9350B">
        <w:rPr>
          <w:rFonts w:ascii="Arial" w:hAnsi="Arial" w:cs="David"/>
          <w:sz w:val="24"/>
          <w:szCs w:val="24"/>
          <w:rtl/>
          <w:lang w:eastAsia="en-US"/>
        </w:rPr>
        <w:t xml:space="preserve">תשובות המזמין לשאלות ולהשגות יופצו על ידי המזמין </w:t>
      </w:r>
      <w:r w:rsidRPr="00A9350B">
        <w:rPr>
          <w:rFonts w:ascii="Arial" w:hAnsi="Arial" w:cs="David" w:hint="cs"/>
          <w:sz w:val="24"/>
          <w:szCs w:val="24"/>
          <w:rtl/>
          <w:lang w:eastAsia="en-US"/>
        </w:rPr>
        <w:t>באתר האינטרנט של משרד התשתיות הלאומיות,כמו כן יופצו בין רוכשי  מסמכי המכרז, בדוא"ל, בהתאם לפרטים שנמסרו למזמין בעת קבלת מסמכי המכרז</w:t>
      </w:r>
      <w:r w:rsidRPr="00A9350B">
        <w:rPr>
          <w:rFonts w:ascii="Arial" w:hAnsi="Arial" w:cs="David"/>
          <w:sz w:val="24"/>
          <w:szCs w:val="24"/>
          <w:rtl/>
          <w:lang w:eastAsia="en-US"/>
        </w:rPr>
        <w:t>.</w:t>
      </w:r>
      <w:r w:rsidRPr="00A9350B">
        <w:rPr>
          <w:rFonts w:ascii="Arial" w:hAnsi="Arial" w:cs="David" w:hint="cs"/>
          <w:sz w:val="24"/>
          <w:szCs w:val="24"/>
          <w:rtl/>
          <w:lang w:eastAsia="en-US"/>
        </w:rPr>
        <w:t xml:space="preserve"> נוסח התשובות המופץ על ידי  המזמין הוא הנוסח היחיד המחייב כתשובת המזמין. </w:t>
      </w:r>
    </w:p>
    <w:p w:rsidR="00064562" w:rsidRPr="00A9350B" w:rsidRDefault="00064562" w:rsidP="00333CD7">
      <w:pPr>
        <w:pStyle w:val="31"/>
        <w:numPr>
          <w:ilvl w:val="3"/>
          <w:numId w:val="40"/>
        </w:numPr>
        <w:spacing w:after="60" w:line="360" w:lineRule="auto"/>
        <w:rPr>
          <w:rFonts w:ascii="Arial" w:hAnsi="Arial" w:cs="David"/>
          <w:sz w:val="24"/>
          <w:szCs w:val="24"/>
          <w:rtl/>
          <w:lang w:eastAsia="en-US"/>
        </w:rPr>
      </w:pPr>
      <w:r w:rsidRPr="00A9350B">
        <w:rPr>
          <w:rFonts w:ascii="Arial" w:hAnsi="Arial" w:cs="David" w:hint="cs"/>
          <w:sz w:val="24"/>
          <w:szCs w:val="24"/>
          <w:rtl/>
          <w:lang w:eastAsia="en-US"/>
        </w:rPr>
        <w:t>כל תשובה כאמור אשר ניתנה בכתב תהווה חלק בלתי נפרד ממכרז זה. המזמין רשאי לשנות את נוסח מסמכי המכרז בהתחשב בהערות שתתקבלנה על דעתו, ואזי הנוסח החדש הוא המחייב. אין באמור לעיל משום התחייבות המזמין לעשות כן. מודגש כי תשובות בכתב להסכם יהיו חלק בלתי נפרד מתנאי ההסכם, וזאת גם אם בפועל לא תופק הדפסה מתוקנת של נוסח הסכם חדש.</w:t>
      </w:r>
    </w:p>
    <w:p w:rsidR="00064562" w:rsidRPr="00A9350B" w:rsidRDefault="00064562" w:rsidP="00333CD7">
      <w:pPr>
        <w:pStyle w:val="4"/>
        <w:keepLines w:val="0"/>
        <w:numPr>
          <w:ilvl w:val="2"/>
          <w:numId w:val="40"/>
        </w:numPr>
        <w:spacing w:before="240" w:after="120" w:line="360" w:lineRule="auto"/>
        <w:rPr>
          <w:rFonts w:ascii="Arial" w:hAnsi="Arial"/>
          <w:szCs w:val="24"/>
          <w:rtl/>
        </w:rPr>
      </w:pPr>
      <w:r w:rsidRPr="00A9350B">
        <w:rPr>
          <w:rFonts w:ascii="Arial" w:hAnsi="Arial"/>
          <w:szCs w:val="24"/>
          <w:rtl/>
        </w:rPr>
        <w:t xml:space="preserve">כנס ספקים </w:t>
      </w:r>
      <w:r w:rsidRPr="00A9350B">
        <w:rPr>
          <w:rFonts w:ascii="Arial" w:hAnsi="Arial" w:hint="cs"/>
          <w:szCs w:val="24"/>
          <w:rtl/>
        </w:rPr>
        <w:t>(ן)</w:t>
      </w:r>
    </w:p>
    <w:p w:rsidR="00064562" w:rsidRPr="00A9350B" w:rsidRDefault="00064562" w:rsidP="00064562">
      <w:pPr>
        <w:pStyle w:val="StyleBefore045Hanging053Linespacing15lines"/>
        <w:tabs>
          <w:tab w:val="clear" w:pos="1522"/>
        </w:tabs>
        <w:ind w:left="734" w:firstLine="0"/>
        <w:rPr>
          <w:rFonts w:cs="David"/>
          <w:rtl/>
          <w:lang w:eastAsia="he-IL"/>
        </w:rPr>
      </w:pPr>
      <w:r w:rsidRPr="00A9350B">
        <w:rPr>
          <w:rFonts w:cs="David" w:hint="cs"/>
          <w:rtl/>
          <w:lang w:eastAsia="he-IL"/>
        </w:rPr>
        <w:t xml:space="preserve">ביום חמישי, 29.6.2011, בשעה 13:00, יתקיים כנס ספקים, במשרד התשתיות הלאומיות, קומה 7, חדר הישיבות (רח' יפו 216 בנין שער העיר, ירושלים), </w:t>
      </w:r>
      <w:r w:rsidRPr="00A9350B">
        <w:rPr>
          <w:rFonts w:cs="David" w:hint="cs"/>
          <w:u w:val="single"/>
          <w:rtl/>
          <w:lang w:eastAsia="he-IL"/>
        </w:rPr>
        <w:t>השתתפות בכנס הספקים הינה חובה</w:t>
      </w:r>
      <w:r w:rsidRPr="00A9350B">
        <w:rPr>
          <w:rFonts w:cs="David" w:hint="cs"/>
          <w:rtl/>
          <w:lang w:eastAsia="he-IL"/>
        </w:rPr>
        <w:t xml:space="preserve"> ומהווה תנאי סף להשתתפותו במכרז. </w:t>
      </w:r>
    </w:p>
    <w:p w:rsidR="00064562" w:rsidRPr="00A9350B" w:rsidRDefault="00064562" w:rsidP="00333CD7">
      <w:pPr>
        <w:pStyle w:val="4"/>
        <w:keepLines w:val="0"/>
        <w:numPr>
          <w:ilvl w:val="2"/>
          <w:numId w:val="40"/>
        </w:numPr>
        <w:spacing w:before="240" w:after="120" w:line="360" w:lineRule="auto"/>
        <w:rPr>
          <w:rFonts w:ascii="Arial" w:hAnsi="Arial"/>
          <w:szCs w:val="24"/>
        </w:rPr>
      </w:pPr>
      <w:bookmarkStart w:id="16" w:name="_Toc187413575"/>
      <w:r w:rsidRPr="00A9350B">
        <w:rPr>
          <w:rFonts w:ascii="Arial" w:hAnsi="Arial" w:hint="cs"/>
          <w:szCs w:val="24"/>
          <w:rtl/>
        </w:rPr>
        <w:t>הגשת ההצעה (</w:t>
      </w:r>
      <w:r w:rsidRPr="00A9350B">
        <w:rPr>
          <w:rFonts w:ascii="Arial" w:hAnsi="Arial" w:hint="cs"/>
          <w:szCs w:val="24"/>
        </w:rPr>
        <w:t>M</w:t>
      </w:r>
      <w:r w:rsidRPr="00A9350B">
        <w:rPr>
          <w:rFonts w:ascii="Arial" w:hAnsi="Arial" w:hint="cs"/>
          <w:szCs w:val="24"/>
          <w:rtl/>
        </w:rPr>
        <w:t>)</w:t>
      </w:r>
      <w:bookmarkEnd w:id="16"/>
    </w:p>
    <w:p w:rsidR="00064562" w:rsidRPr="00A9350B" w:rsidRDefault="00064562" w:rsidP="00064562">
      <w:pPr>
        <w:pStyle w:val="31"/>
        <w:tabs>
          <w:tab w:val="left" w:pos="1802"/>
        </w:tabs>
        <w:spacing w:line="360" w:lineRule="auto"/>
        <w:ind w:left="1694" w:hanging="900"/>
        <w:rPr>
          <w:rFonts w:ascii="Arial" w:hAnsi="Arial" w:cs="David"/>
          <w:noProof w:val="0"/>
          <w:sz w:val="24"/>
          <w:szCs w:val="24"/>
          <w:rtl/>
        </w:rPr>
      </w:pPr>
      <w:r w:rsidRPr="00A9350B">
        <w:rPr>
          <w:rFonts w:ascii="Arial" w:hAnsi="Arial" w:cs="David"/>
          <w:sz w:val="24"/>
          <w:szCs w:val="24"/>
          <w:rtl/>
          <w:lang w:eastAsia="en-US"/>
        </w:rPr>
        <w:t>0.3.5.1</w:t>
      </w:r>
      <w:r w:rsidRPr="00A9350B">
        <w:rPr>
          <w:rFonts w:ascii="Arial" w:hAnsi="Arial" w:cs="David"/>
          <w:sz w:val="24"/>
          <w:szCs w:val="24"/>
          <w:rtl/>
          <w:lang w:eastAsia="en-US"/>
        </w:rPr>
        <w:tab/>
      </w:r>
      <w:r w:rsidRPr="00A9350B">
        <w:rPr>
          <w:rFonts w:ascii="Arial" w:hAnsi="Arial" w:cs="David"/>
          <w:noProof w:val="0"/>
          <w:sz w:val="24"/>
          <w:szCs w:val="24"/>
          <w:rtl/>
        </w:rPr>
        <w:t>את ההצעה יש להגיש בשפה העברית</w:t>
      </w:r>
      <w:r w:rsidRPr="00A9350B">
        <w:rPr>
          <w:rFonts w:ascii="Arial" w:hAnsi="Arial" w:cs="David" w:hint="cs"/>
          <w:noProof w:val="0"/>
          <w:sz w:val="24"/>
          <w:szCs w:val="24"/>
          <w:rtl/>
        </w:rPr>
        <w:t>,</w:t>
      </w:r>
      <w:r w:rsidRPr="00A9350B">
        <w:rPr>
          <w:rFonts w:ascii="Arial" w:hAnsi="Arial" w:cs="David"/>
          <w:noProof w:val="0"/>
          <w:sz w:val="24"/>
          <w:szCs w:val="24"/>
          <w:rtl/>
        </w:rPr>
        <w:t xml:space="preserve"> במארז סגור </w:t>
      </w:r>
      <w:r w:rsidRPr="00A9350B">
        <w:rPr>
          <w:rFonts w:ascii="Arial" w:hAnsi="Arial" w:cs="David" w:hint="cs"/>
          <w:noProof w:val="0"/>
          <w:sz w:val="24"/>
          <w:szCs w:val="24"/>
          <w:rtl/>
        </w:rPr>
        <w:t>ו</w:t>
      </w:r>
      <w:r w:rsidRPr="00A9350B">
        <w:rPr>
          <w:rFonts w:ascii="Arial" w:hAnsi="Arial" w:cs="David"/>
          <w:noProof w:val="0"/>
          <w:sz w:val="24"/>
          <w:szCs w:val="24"/>
          <w:rtl/>
        </w:rPr>
        <w:t xml:space="preserve">ללא כל סימני זיהוי של המציע, עד תאריך </w:t>
      </w:r>
      <w:r w:rsidRPr="00A9350B">
        <w:rPr>
          <w:rFonts w:ascii="Arial" w:hAnsi="Arial" w:cs="David" w:hint="cs"/>
          <w:noProof w:val="0"/>
          <w:sz w:val="24"/>
          <w:szCs w:val="24"/>
          <w:rtl/>
        </w:rPr>
        <w:t xml:space="preserve"> 11.8.2011</w:t>
      </w:r>
      <w:r w:rsidRPr="00A9350B">
        <w:rPr>
          <w:rFonts w:ascii="Arial" w:hAnsi="Arial" w:cs="David" w:hint="cs"/>
          <w:noProof w:val="0"/>
          <w:sz w:val="24"/>
          <w:szCs w:val="24"/>
          <w:u w:val="single"/>
          <w:rtl/>
        </w:rPr>
        <w:t xml:space="preserve"> עד השעה 12:00 בצהריים</w:t>
      </w:r>
      <w:r w:rsidRPr="00A9350B">
        <w:rPr>
          <w:rFonts w:ascii="Arial" w:hAnsi="Arial" w:cs="David" w:hint="cs"/>
          <w:noProof w:val="0"/>
          <w:sz w:val="24"/>
          <w:szCs w:val="24"/>
          <w:rtl/>
        </w:rPr>
        <w:t>,</w:t>
      </w:r>
      <w:r w:rsidRPr="00A9350B">
        <w:rPr>
          <w:rFonts w:ascii="Arial" w:hAnsi="Arial" w:cs="David"/>
          <w:noProof w:val="0"/>
          <w:sz w:val="24"/>
          <w:szCs w:val="24"/>
          <w:rtl/>
        </w:rPr>
        <w:t xml:space="preserve"> ב"תיבת המכרזים" הנמצאת ב</w:t>
      </w:r>
      <w:r w:rsidRPr="00A9350B">
        <w:rPr>
          <w:rFonts w:ascii="Arial" w:hAnsi="Arial" w:cs="David" w:hint="cs"/>
          <w:noProof w:val="0"/>
          <w:sz w:val="24"/>
          <w:szCs w:val="24"/>
          <w:rtl/>
        </w:rPr>
        <w:t xml:space="preserve">קומה 7 (מול יחידת חוזים) רח' יפו 216, ירושלים, בנין שער העיר. </w:t>
      </w:r>
      <w:r w:rsidRPr="00A9350B">
        <w:rPr>
          <w:rFonts w:ascii="Arial" w:hAnsi="Arial" w:cs="David"/>
          <w:noProof w:val="0"/>
          <w:sz w:val="24"/>
          <w:szCs w:val="24"/>
          <w:rtl/>
        </w:rPr>
        <w:t xml:space="preserve">על המארז יצוין רק "מכרז מס' </w:t>
      </w:r>
      <w:r w:rsidRPr="00A9350B">
        <w:rPr>
          <w:rFonts w:ascii="Arial" w:hAnsi="Arial" w:cs="David" w:hint="cs"/>
          <w:noProof w:val="0"/>
          <w:sz w:val="24"/>
          <w:szCs w:val="24"/>
          <w:rtl/>
        </w:rPr>
        <w:t>2/11</w:t>
      </w:r>
      <w:r w:rsidRPr="00A9350B">
        <w:rPr>
          <w:rFonts w:ascii="Arial" w:hAnsi="Arial" w:cs="David"/>
          <w:noProof w:val="0"/>
          <w:sz w:val="24"/>
          <w:szCs w:val="24"/>
          <w:rtl/>
        </w:rPr>
        <w:t>".</w:t>
      </w:r>
    </w:p>
    <w:p w:rsidR="00064562" w:rsidRPr="00A9350B" w:rsidRDefault="00064562" w:rsidP="00064562">
      <w:pPr>
        <w:pStyle w:val="31"/>
        <w:tabs>
          <w:tab w:val="left" w:pos="1802"/>
        </w:tabs>
        <w:spacing w:line="360" w:lineRule="auto"/>
        <w:jc w:val="left"/>
        <w:rPr>
          <w:rFonts w:ascii="Arial" w:hAnsi="Arial" w:cs="David"/>
          <w:sz w:val="24"/>
          <w:szCs w:val="24"/>
          <w:rtl/>
          <w:lang w:eastAsia="en-US"/>
        </w:rPr>
      </w:pPr>
      <w:r w:rsidRPr="00A9350B">
        <w:rPr>
          <w:rFonts w:ascii="Arial" w:hAnsi="Arial" w:cs="David"/>
          <w:sz w:val="24"/>
          <w:szCs w:val="24"/>
          <w:rtl/>
          <w:lang w:eastAsia="en-US"/>
        </w:rPr>
        <w:t>0.3.5.2</w:t>
      </w:r>
      <w:r w:rsidRPr="00A9350B">
        <w:rPr>
          <w:rFonts w:ascii="Arial" w:hAnsi="Arial" w:cs="David"/>
          <w:sz w:val="24"/>
          <w:szCs w:val="24"/>
          <w:rtl/>
          <w:lang w:eastAsia="en-US"/>
        </w:rPr>
        <w:tab/>
        <w:t xml:space="preserve">המארז יכיל  </w:t>
      </w:r>
      <w:r w:rsidRPr="00A9350B">
        <w:rPr>
          <w:rFonts w:ascii="Arial" w:hAnsi="Arial" w:cs="David" w:hint="cs"/>
          <w:sz w:val="24"/>
          <w:szCs w:val="24"/>
          <w:rtl/>
          <w:lang w:eastAsia="en-US"/>
        </w:rPr>
        <w:t>2</w:t>
      </w:r>
      <w:r w:rsidRPr="00A9350B">
        <w:rPr>
          <w:rFonts w:ascii="Arial" w:hAnsi="Arial" w:cs="David"/>
          <w:sz w:val="24"/>
          <w:szCs w:val="24"/>
          <w:rtl/>
          <w:lang w:eastAsia="en-US"/>
        </w:rPr>
        <w:t xml:space="preserve"> מעטפות חתומות, כדלהלן:</w:t>
      </w:r>
    </w:p>
    <w:p w:rsidR="00064562" w:rsidRPr="00A9350B" w:rsidRDefault="00064562" w:rsidP="00064562">
      <w:pPr>
        <w:pStyle w:val="31"/>
        <w:tabs>
          <w:tab w:val="left" w:pos="2124"/>
        </w:tabs>
        <w:spacing w:line="360" w:lineRule="auto"/>
        <w:ind w:left="1802" w:hanging="900"/>
        <w:rPr>
          <w:rFonts w:ascii="Arial" w:hAnsi="Arial" w:cs="David"/>
          <w:noProof w:val="0"/>
          <w:sz w:val="24"/>
          <w:szCs w:val="24"/>
          <w:rtl/>
        </w:rPr>
      </w:pPr>
      <w:r w:rsidRPr="00A9350B">
        <w:rPr>
          <w:rFonts w:ascii="Arial" w:hAnsi="Arial" w:cs="David" w:hint="cs"/>
          <w:noProof w:val="0"/>
          <w:sz w:val="24"/>
          <w:szCs w:val="24"/>
          <w:rtl/>
        </w:rPr>
        <w:tab/>
        <w:t xml:space="preserve">א. </w:t>
      </w:r>
      <w:r w:rsidRPr="00A9350B">
        <w:rPr>
          <w:rFonts w:ascii="Arial" w:hAnsi="Arial" w:cs="David" w:hint="cs"/>
          <w:noProof w:val="0"/>
          <w:sz w:val="24"/>
          <w:szCs w:val="24"/>
          <w:rtl/>
        </w:rPr>
        <w:tab/>
      </w:r>
      <w:r w:rsidRPr="00A9350B">
        <w:rPr>
          <w:rFonts w:ascii="Arial" w:hAnsi="Arial" w:cs="David"/>
          <w:noProof w:val="0"/>
          <w:sz w:val="24"/>
          <w:szCs w:val="24"/>
          <w:rtl/>
        </w:rPr>
        <w:t>מעטפה ראשונה תכיל מענה</w:t>
      </w:r>
      <w:r w:rsidRPr="00A9350B">
        <w:rPr>
          <w:rFonts w:ascii="Arial" w:hAnsi="Arial" w:cs="David" w:hint="cs"/>
          <w:noProof w:val="0"/>
          <w:sz w:val="24"/>
          <w:szCs w:val="24"/>
          <w:rtl/>
        </w:rPr>
        <w:t xml:space="preserve"> לפרקים 0-4לרבות</w:t>
      </w:r>
      <w:r w:rsidRPr="00A9350B">
        <w:rPr>
          <w:rFonts w:ascii="Arial" w:hAnsi="Arial" w:cs="David"/>
          <w:noProof w:val="0"/>
          <w:sz w:val="24"/>
          <w:szCs w:val="24"/>
          <w:rtl/>
        </w:rPr>
        <w:t xml:space="preserve">כתב ערבות וכל האישורים </w:t>
      </w:r>
    </w:p>
    <w:p w:rsidR="00064562" w:rsidRPr="00A9350B" w:rsidRDefault="00064562" w:rsidP="00064562">
      <w:pPr>
        <w:pStyle w:val="31"/>
        <w:tabs>
          <w:tab w:val="left" w:pos="2124"/>
        </w:tabs>
        <w:spacing w:line="360" w:lineRule="auto"/>
        <w:ind w:left="1802" w:hanging="900"/>
        <w:rPr>
          <w:rFonts w:ascii="Arial" w:hAnsi="Arial" w:cs="David"/>
          <w:noProof w:val="0"/>
          <w:sz w:val="24"/>
          <w:szCs w:val="24"/>
          <w:rtl/>
        </w:rPr>
      </w:pPr>
      <w:r w:rsidRPr="00A9350B">
        <w:rPr>
          <w:rFonts w:ascii="Arial" w:hAnsi="Arial" w:cs="David" w:hint="cs"/>
          <w:noProof w:val="0"/>
          <w:sz w:val="24"/>
          <w:szCs w:val="24"/>
          <w:rtl/>
        </w:rPr>
        <w:tab/>
      </w:r>
      <w:r w:rsidRPr="00A9350B">
        <w:rPr>
          <w:rFonts w:ascii="Arial" w:hAnsi="Arial" w:cs="David" w:hint="cs"/>
          <w:noProof w:val="0"/>
          <w:sz w:val="24"/>
          <w:szCs w:val="24"/>
          <w:rtl/>
        </w:rPr>
        <w:tab/>
      </w:r>
      <w:r w:rsidRPr="00A9350B">
        <w:rPr>
          <w:rFonts w:ascii="Arial" w:hAnsi="Arial" w:cs="David"/>
          <w:noProof w:val="0"/>
          <w:sz w:val="24"/>
          <w:szCs w:val="24"/>
          <w:rtl/>
        </w:rPr>
        <w:t>הדרושים</w:t>
      </w:r>
      <w:r w:rsidRPr="00A9350B">
        <w:rPr>
          <w:rFonts w:ascii="Arial" w:hAnsi="Arial" w:cs="David" w:hint="cs"/>
          <w:noProof w:val="0"/>
          <w:sz w:val="24"/>
          <w:szCs w:val="24"/>
          <w:rtl/>
        </w:rPr>
        <w:t xml:space="preserve"> בפרק המנהלה</w:t>
      </w:r>
      <w:r w:rsidRPr="00A9350B">
        <w:rPr>
          <w:rFonts w:ascii="Arial" w:hAnsi="Arial" w:cs="David"/>
          <w:noProof w:val="0"/>
          <w:sz w:val="24"/>
          <w:szCs w:val="24"/>
          <w:rtl/>
        </w:rPr>
        <w:t xml:space="preserve"> ועליה יצוין </w:t>
      </w:r>
      <w:r w:rsidRPr="00A9350B">
        <w:rPr>
          <w:rFonts w:ascii="Arial" w:hAnsi="Arial" w:cs="David"/>
          <w:b/>
          <w:bCs/>
          <w:noProof w:val="0"/>
          <w:sz w:val="24"/>
          <w:szCs w:val="24"/>
          <w:rtl/>
        </w:rPr>
        <w:t xml:space="preserve">"מכרז מס' </w:t>
      </w:r>
      <w:r w:rsidRPr="00A9350B">
        <w:rPr>
          <w:rFonts w:ascii="Arial" w:hAnsi="Arial" w:cs="David" w:hint="cs"/>
          <w:b/>
          <w:bCs/>
          <w:noProof w:val="0"/>
          <w:sz w:val="24"/>
          <w:szCs w:val="24"/>
          <w:rtl/>
        </w:rPr>
        <w:t>2/11</w:t>
      </w:r>
      <w:r w:rsidRPr="00A9350B">
        <w:rPr>
          <w:rFonts w:ascii="Arial" w:hAnsi="Arial" w:cs="David"/>
          <w:b/>
          <w:bCs/>
          <w:noProof w:val="0"/>
          <w:sz w:val="24"/>
          <w:szCs w:val="24"/>
          <w:rtl/>
        </w:rPr>
        <w:t xml:space="preserve"> - מענה לפרק</w:t>
      </w:r>
      <w:r w:rsidRPr="00A9350B">
        <w:rPr>
          <w:rFonts w:ascii="Arial" w:hAnsi="Arial" w:cs="David" w:hint="cs"/>
          <w:b/>
          <w:bCs/>
          <w:noProof w:val="0"/>
          <w:sz w:val="24"/>
          <w:szCs w:val="24"/>
          <w:rtl/>
        </w:rPr>
        <w:t>ים 0-4</w:t>
      </w:r>
      <w:r w:rsidRPr="00A9350B">
        <w:rPr>
          <w:rFonts w:ascii="Arial" w:hAnsi="Arial" w:cs="David"/>
          <w:b/>
          <w:bCs/>
          <w:noProof w:val="0"/>
          <w:sz w:val="24"/>
          <w:szCs w:val="24"/>
          <w:rtl/>
        </w:rPr>
        <w:t>"</w:t>
      </w:r>
      <w:r w:rsidRPr="00A9350B">
        <w:rPr>
          <w:rFonts w:ascii="Arial" w:hAnsi="Arial" w:cs="David" w:hint="cs"/>
          <w:b/>
          <w:bCs/>
          <w:noProof w:val="0"/>
          <w:sz w:val="24"/>
          <w:szCs w:val="24"/>
          <w:rtl/>
        </w:rPr>
        <w:t>.</w:t>
      </w:r>
    </w:p>
    <w:p w:rsidR="00064562" w:rsidRPr="00A9350B" w:rsidRDefault="00064562" w:rsidP="00064562">
      <w:pPr>
        <w:pStyle w:val="31"/>
        <w:tabs>
          <w:tab w:val="left" w:pos="1802"/>
        </w:tabs>
        <w:spacing w:line="360" w:lineRule="auto"/>
        <w:ind w:left="1802" w:hanging="900"/>
        <w:rPr>
          <w:rFonts w:ascii="Arial" w:hAnsi="Arial" w:cs="David"/>
          <w:b/>
          <w:bCs/>
          <w:noProof w:val="0"/>
          <w:sz w:val="24"/>
          <w:szCs w:val="24"/>
          <w:rtl/>
        </w:rPr>
      </w:pPr>
      <w:r w:rsidRPr="00A9350B">
        <w:rPr>
          <w:rFonts w:ascii="Arial" w:hAnsi="Arial" w:cs="David" w:hint="cs"/>
          <w:noProof w:val="0"/>
          <w:sz w:val="24"/>
          <w:szCs w:val="24"/>
          <w:rtl/>
        </w:rPr>
        <w:tab/>
        <w:t xml:space="preserve">ב. </w:t>
      </w:r>
      <w:r w:rsidRPr="00A9350B">
        <w:rPr>
          <w:rFonts w:ascii="Arial" w:hAnsi="Arial" w:cs="David" w:hint="cs"/>
          <w:noProof w:val="0"/>
          <w:sz w:val="24"/>
          <w:szCs w:val="24"/>
          <w:rtl/>
        </w:rPr>
        <w:tab/>
      </w:r>
      <w:r w:rsidRPr="00A9350B">
        <w:rPr>
          <w:rFonts w:ascii="Arial" w:hAnsi="Arial" w:cs="David"/>
          <w:noProof w:val="0"/>
          <w:sz w:val="24"/>
          <w:szCs w:val="24"/>
          <w:rtl/>
        </w:rPr>
        <w:t>מעטפה</w:t>
      </w:r>
      <w:r w:rsidRPr="00A9350B">
        <w:rPr>
          <w:rFonts w:ascii="Arial" w:hAnsi="Arial" w:cs="David" w:hint="cs"/>
          <w:noProof w:val="0"/>
          <w:sz w:val="24"/>
          <w:szCs w:val="24"/>
          <w:rtl/>
        </w:rPr>
        <w:t xml:space="preserve"> שנייה</w:t>
      </w:r>
      <w:r w:rsidRPr="00A9350B">
        <w:rPr>
          <w:rFonts w:ascii="Arial" w:hAnsi="Arial" w:cs="David"/>
          <w:noProof w:val="0"/>
          <w:sz w:val="24"/>
          <w:szCs w:val="24"/>
          <w:rtl/>
        </w:rPr>
        <w:t xml:space="preserve"> תכיל מענה לפרק המחיר ועליה יצוין </w:t>
      </w:r>
      <w:r w:rsidRPr="00A9350B">
        <w:rPr>
          <w:rFonts w:ascii="Arial" w:hAnsi="Arial" w:cs="David"/>
          <w:b/>
          <w:bCs/>
          <w:noProof w:val="0"/>
          <w:sz w:val="24"/>
          <w:szCs w:val="24"/>
          <w:rtl/>
        </w:rPr>
        <w:t xml:space="preserve">"מכרז מס' </w:t>
      </w:r>
      <w:r w:rsidRPr="00A9350B">
        <w:rPr>
          <w:rFonts w:ascii="Arial" w:hAnsi="Arial" w:cs="David" w:hint="cs"/>
          <w:b/>
          <w:bCs/>
          <w:noProof w:val="0"/>
          <w:sz w:val="24"/>
          <w:szCs w:val="24"/>
          <w:rtl/>
        </w:rPr>
        <w:t>2/11</w:t>
      </w:r>
      <w:r w:rsidRPr="00A9350B">
        <w:rPr>
          <w:rFonts w:ascii="Arial" w:hAnsi="Arial" w:cs="David"/>
          <w:b/>
          <w:bCs/>
          <w:noProof w:val="0"/>
          <w:sz w:val="24"/>
          <w:szCs w:val="24"/>
          <w:rtl/>
        </w:rPr>
        <w:t xml:space="preserve">- </w:t>
      </w:r>
      <w:r w:rsidRPr="00A9350B">
        <w:rPr>
          <w:rFonts w:ascii="Arial" w:hAnsi="Arial" w:cs="David" w:hint="cs"/>
          <w:b/>
          <w:bCs/>
          <w:noProof w:val="0"/>
          <w:sz w:val="24"/>
          <w:szCs w:val="24"/>
          <w:rtl/>
        </w:rPr>
        <w:t xml:space="preserve">הצעת </w:t>
      </w:r>
    </w:p>
    <w:p w:rsidR="00064562" w:rsidRPr="00A9350B" w:rsidRDefault="00064562" w:rsidP="00064562">
      <w:pPr>
        <w:pStyle w:val="31"/>
        <w:tabs>
          <w:tab w:val="left" w:pos="1802"/>
        </w:tabs>
        <w:spacing w:line="360" w:lineRule="auto"/>
        <w:ind w:left="1802" w:hanging="900"/>
        <w:rPr>
          <w:rFonts w:ascii="Arial" w:hAnsi="Arial" w:cs="David"/>
          <w:b/>
          <w:bCs/>
          <w:noProof w:val="0"/>
          <w:sz w:val="24"/>
          <w:szCs w:val="24"/>
          <w:rtl/>
        </w:rPr>
      </w:pPr>
      <w:r w:rsidRPr="00A9350B">
        <w:rPr>
          <w:rFonts w:ascii="Arial" w:hAnsi="Arial" w:cs="David" w:hint="cs"/>
          <w:b/>
          <w:bCs/>
          <w:noProof w:val="0"/>
          <w:sz w:val="24"/>
          <w:szCs w:val="24"/>
          <w:rtl/>
        </w:rPr>
        <w:tab/>
      </w:r>
      <w:r w:rsidRPr="00A9350B">
        <w:rPr>
          <w:rFonts w:ascii="Arial" w:hAnsi="Arial" w:cs="David" w:hint="cs"/>
          <w:b/>
          <w:bCs/>
          <w:noProof w:val="0"/>
          <w:sz w:val="24"/>
          <w:szCs w:val="24"/>
          <w:rtl/>
        </w:rPr>
        <w:tab/>
        <w:t>מחיר</w:t>
      </w:r>
      <w:r w:rsidRPr="00A9350B">
        <w:rPr>
          <w:rFonts w:ascii="Arial" w:hAnsi="Arial" w:cs="David"/>
          <w:b/>
          <w:bCs/>
          <w:noProof w:val="0"/>
          <w:sz w:val="24"/>
          <w:szCs w:val="24"/>
          <w:rtl/>
        </w:rPr>
        <w:t xml:space="preserve">". </w:t>
      </w:r>
    </w:p>
    <w:p w:rsidR="00064562" w:rsidRPr="00A9350B" w:rsidRDefault="00064562" w:rsidP="00064562">
      <w:pPr>
        <w:pStyle w:val="31"/>
        <w:tabs>
          <w:tab w:val="left" w:pos="1802"/>
        </w:tabs>
        <w:spacing w:line="360" w:lineRule="auto"/>
        <w:ind w:left="794"/>
        <w:rPr>
          <w:rFonts w:ascii="Arial" w:hAnsi="Arial" w:cs="David"/>
          <w:sz w:val="24"/>
          <w:szCs w:val="24"/>
          <w:rtl/>
          <w:lang w:eastAsia="en-US"/>
        </w:rPr>
      </w:pPr>
      <w:r w:rsidRPr="00A9350B">
        <w:rPr>
          <w:rFonts w:ascii="Arial" w:hAnsi="Arial" w:cs="David"/>
          <w:sz w:val="24"/>
          <w:szCs w:val="24"/>
          <w:rtl/>
          <w:lang w:eastAsia="en-US"/>
        </w:rPr>
        <w:t>0.3.5.3</w:t>
      </w:r>
      <w:r w:rsidRPr="00A9350B">
        <w:rPr>
          <w:rFonts w:ascii="Arial" w:hAnsi="Arial" w:cs="David"/>
          <w:sz w:val="24"/>
          <w:szCs w:val="24"/>
          <w:rtl/>
          <w:lang w:eastAsia="en-US"/>
        </w:rPr>
        <w:tab/>
      </w:r>
      <w:r w:rsidRPr="00A9350B">
        <w:rPr>
          <w:rFonts w:ascii="Arial" w:hAnsi="Arial" w:cs="David"/>
          <w:sz w:val="24"/>
          <w:szCs w:val="24"/>
          <w:u w:val="single"/>
          <w:rtl/>
          <w:lang w:eastAsia="en-US"/>
        </w:rPr>
        <w:t>יש להקפיד על הפרדת המעטפות כנדרש</w:t>
      </w:r>
      <w:r w:rsidRPr="00A9350B">
        <w:rPr>
          <w:rFonts w:ascii="Arial" w:hAnsi="Arial" w:cs="David"/>
          <w:sz w:val="24"/>
          <w:szCs w:val="24"/>
          <w:rtl/>
          <w:lang w:eastAsia="en-US"/>
        </w:rPr>
        <w:t xml:space="preserve">, כדי לאפשר את תהליך הבדיקה המתואר </w:t>
      </w:r>
    </w:p>
    <w:p w:rsidR="00064562" w:rsidRPr="00A9350B" w:rsidRDefault="00064562" w:rsidP="00064562">
      <w:pPr>
        <w:pStyle w:val="31"/>
        <w:tabs>
          <w:tab w:val="left" w:pos="1802"/>
        </w:tabs>
        <w:spacing w:line="360" w:lineRule="auto"/>
        <w:ind w:left="1840"/>
        <w:rPr>
          <w:rFonts w:ascii="Arial" w:hAnsi="Arial" w:cs="David"/>
          <w:sz w:val="24"/>
          <w:szCs w:val="24"/>
          <w:rtl/>
          <w:lang w:eastAsia="en-US"/>
        </w:rPr>
      </w:pPr>
      <w:r w:rsidRPr="00A9350B">
        <w:rPr>
          <w:rFonts w:ascii="Arial" w:hAnsi="Arial" w:cs="David" w:hint="cs"/>
          <w:sz w:val="24"/>
          <w:szCs w:val="24"/>
          <w:rtl/>
          <w:lang w:eastAsia="en-US"/>
        </w:rPr>
        <w:t>ב</w:t>
      </w:r>
      <w:r w:rsidRPr="00A9350B">
        <w:rPr>
          <w:rFonts w:ascii="Arial" w:hAnsi="Arial" w:cs="David"/>
          <w:sz w:val="24"/>
          <w:szCs w:val="24"/>
          <w:rtl/>
          <w:lang w:eastAsia="en-US"/>
        </w:rPr>
        <w:t>המשך. יש לשים לב, כי המעטפות השונות תיפתחנה בשלבי בדיקה שונים.</w:t>
      </w:r>
      <w:r w:rsidRPr="00A9350B">
        <w:rPr>
          <w:rFonts w:ascii="Arial" w:hAnsi="Arial" w:cs="David" w:hint="cs"/>
          <w:sz w:val="24"/>
          <w:szCs w:val="24"/>
          <w:rtl/>
          <w:lang w:eastAsia="en-US"/>
        </w:rPr>
        <w:t xml:space="preserve">(הצעה שלא תוגש במעטפות נפרדות </w:t>
      </w:r>
      <w:r w:rsidRPr="00A9350B">
        <w:rPr>
          <w:rFonts w:ascii="Arial" w:hAnsi="Arial" w:cs="David"/>
          <w:sz w:val="24"/>
          <w:szCs w:val="24"/>
          <w:rtl/>
          <w:lang w:eastAsia="en-US"/>
        </w:rPr>
        <w:t>–</w:t>
      </w:r>
      <w:r w:rsidRPr="00A9350B">
        <w:rPr>
          <w:rFonts w:ascii="Arial" w:hAnsi="Arial" w:cs="David" w:hint="cs"/>
          <w:sz w:val="24"/>
          <w:szCs w:val="24"/>
          <w:rtl/>
          <w:lang w:eastAsia="en-US"/>
        </w:rPr>
        <w:t xml:space="preserve"> תיפסל).</w:t>
      </w:r>
    </w:p>
    <w:p w:rsidR="00064562" w:rsidRPr="00A9350B" w:rsidRDefault="00064562" w:rsidP="00064562">
      <w:pPr>
        <w:pStyle w:val="31"/>
        <w:tabs>
          <w:tab w:val="left" w:pos="1802"/>
        </w:tabs>
        <w:spacing w:line="360" w:lineRule="auto"/>
        <w:ind w:left="1694" w:hanging="900"/>
        <w:rPr>
          <w:rFonts w:ascii="Arial" w:hAnsi="Arial" w:cs="David"/>
          <w:sz w:val="24"/>
          <w:szCs w:val="24"/>
          <w:rtl/>
          <w:lang w:eastAsia="en-US"/>
        </w:rPr>
      </w:pPr>
      <w:r w:rsidRPr="00A9350B">
        <w:rPr>
          <w:rFonts w:ascii="Arial" w:hAnsi="Arial" w:cs="David"/>
          <w:sz w:val="24"/>
          <w:szCs w:val="24"/>
          <w:rtl/>
          <w:lang w:eastAsia="en-US"/>
        </w:rPr>
        <w:t>0.3.5.4</w:t>
      </w:r>
      <w:r w:rsidRPr="00A9350B">
        <w:rPr>
          <w:rFonts w:ascii="Arial" w:hAnsi="Arial" w:cs="David"/>
          <w:sz w:val="24"/>
          <w:szCs w:val="24"/>
          <w:rtl/>
          <w:lang w:eastAsia="en-US"/>
        </w:rPr>
        <w:tab/>
        <w:t xml:space="preserve">ההצעה תוגש ב- </w:t>
      </w:r>
      <w:r w:rsidRPr="00A9350B">
        <w:rPr>
          <w:rFonts w:ascii="Arial" w:hAnsi="Arial" w:cs="David" w:hint="cs"/>
          <w:sz w:val="24"/>
          <w:szCs w:val="24"/>
          <w:rtl/>
          <w:lang w:eastAsia="en-US"/>
        </w:rPr>
        <w:t xml:space="preserve">4 </w:t>
      </w:r>
      <w:r w:rsidRPr="00A9350B">
        <w:rPr>
          <w:rFonts w:ascii="Arial" w:hAnsi="Arial" w:cs="David"/>
          <w:sz w:val="24"/>
          <w:szCs w:val="24"/>
          <w:rtl/>
          <w:lang w:eastAsia="en-US"/>
        </w:rPr>
        <w:t>עותקים זהים (</w:t>
      </w:r>
      <w:r w:rsidRPr="00A9350B">
        <w:rPr>
          <w:rFonts w:ascii="Arial" w:hAnsi="Arial" w:cs="David" w:hint="cs"/>
          <w:sz w:val="24"/>
          <w:szCs w:val="24"/>
          <w:rtl/>
          <w:lang w:eastAsia="en-US"/>
        </w:rPr>
        <w:t xml:space="preserve">מקור + שלושה עותקים) </w:t>
      </w:r>
      <w:r w:rsidRPr="00A9350B">
        <w:rPr>
          <w:rFonts w:ascii="Arial" w:hAnsi="Arial" w:cs="David"/>
          <w:sz w:val="24"/>
          <w:szCs w:val="24"/>
          <w:rtl/>
          <w:lang w:eastAsia="en-US"/>
        </w:rPr>
        <w:t xml:space="preserve">כולל </w:t>
      </w:r>
      <w:r w:rsidRPr="00A9350B">
        <w:rPr>
          <w:rFonts w:ascii="Arial" w:hAnsi="Arial" w:cs="David" w:hint="cs"/>
          <w:sz w:val="24"/>
          <w:szCs w:val="24"/>
          <w:rtl/>
          <w:lang w:eastAsia="en-US"/>
        </w:rPr>
        <w:t>כל ה</w:t>
      </w:r>
      <w:r w:rsidRPr="00A9350B">
        <w:rPr>
          <w:rFonts w:ascii="Arial" w:hAnsi="Arial" w:cs="David"/>
          <w:sz w:val="24"/>
          <w:szCs w:val="24"/>
          <w:rtl/>
          <w:lang w:eastAsia="en-US"/>
        </w:rPr>
        <w:t>אישורים ו</w:t>
      </w:r>
      <w:r w:rsidRPr="00A9350B">
        <w:rPr>
          <w:rFonts w:ascii="Arial" w:hAnsi="Arial" w:cs="David" w:hint="cs"/>
          <w:sz w:val="24"/>
          <w:szCs w:val="24"/>
          <w:rtl/>
          <w:lang w:eastAsia="en-US"/>
        </w:rPr>
        <w:t>ה</w:t>
      </w:r>
      <w:r w:rsidRPr="00A9350B">
        <w:rPr>
          <w:rFonts w:ascii="Arial" w:hAnsi="Arial" w:cs="David"/>
          <w:sz w:val="24"/>
          <w:szCs w:val="24"/>
          <w:rtl/>
          <w:lang w:eastAsia="en-US"/>
        </w:rPr>
        <w:t>נספחים למיניהם.</w:t>
      </w:r>
    </w:p>
    <w:p w:rsidR="00064562" w:rsidRPr="00A9350B" w:rsidRDefault="00064562" w:rsidP="00064562">
      <w:pPr>
        <w:pStyle w:val="31"/>
        <w:tabs>
          <w:tab w:val="left" w:pos="1802"/>
        </w:tabs>
        <w:spacing w:line="360" w:lineRule="auto"/>
        <w:ind w:left="794"/>
        <w:jc w:val="left"/>
        <w:rPr>
          <w:rFonts w:ascii="Arial" w:hAnsi="Arial" w:cs="David"/>
          <w:sz w:val="24"/>
          <w:szCs w:val="24"/>
          <w:rtl/>
          <w:lang w:eastAsia="en-US"/>
        </w:rPr>
      </w:pPr>
      <w:r w:rsidRPr="00A9350B">
        <w:rPr>
          <w:rFonts w:ascii="Arial" w:hAnsi="Arial" w:cs="David"/>
          <w:sz w:val="24"/>
          <w:szCs w:val="24"/>
          <w:rtl/>
          <w:lang w:eastAsia="en-US"/>
        </w:rPr>
        <w:t>0.3.5.5</w:t>
      </w:r>
      <w:r w:rsidRPr="00A9350B">
        <w:rPr>
          <w:rFonts w:ascii="Arial" w:hAnsi="Arial" w:cs="David"/>
          <w:sz w:val="24"/>
          <w:szCs w:val="24"/>
          <w:rtl/>
          <w:lang w:eastAsia="en-US"/>
        </w:rPr>
        <w:tab/>
        <w:t>על עותק ההצעה, המכיל</w:t>
      </w:r>
      <w:r w:rsidRPr="00A9350B">
        <w:rPr>
          <w:rFonts w:ascii="Arial" w:hAnsi="Arial" w:cs="David" w:hint="cs"/>
          <w:sz w:val="24"/>
          <w:szCs w:val="24"/>
          <w:rtl/>
          <w:lang w:eastAsia="en-US"/>
        </w:rPr>
        <w:t>ה את המסמכים המקוריים</w:t>
      </w:r>
      <w:r w:rsidRPr="00A9350B">
        <w:rPr>
          <w:rFonts w:ascii="Arial" w:hAnsi="Arial" w:cs="David"/>
          <w:sz w:val="24"/>
          <w:szCs w:val="24"/>
          <w:rtl/>
          <w:lang w:eastAsia="en-US"/>
        </w:rPr>
        <w:t>, יצוין "</w:t>
      </w:r>
      <w:r w:rsidRPr="00A9350B">
        <w:rPr>
          <w:rFonts w:ascii="Arial" w:hAnsi="Arial" w:cs="David" w:hint="cs"/>
          <w:sz w:val="24"/>
          <w:szCs w:val="24"/>
          <w:rtl/>
          <w:lang w:eastAsia="en-US"/>
        </w:rPr>
        <w:t>עותק מקור"</w:t>
      </w:r>
      <w:r w:rsidRPr="00A9350B">
        <w:rPr>
          <w:rFonts w:ascii="Arial" w:hAnsi="Arial" w:cs="David"/>
          <w:sz w:val="24"/>
          <w:szCs w:val="24"/>
          <w:rtl/>
          <w:lang w:eastAsia="en-US"/>
        </w:rPr>
        <w:t>.</w:t>
      </w:r>
    </w:p>
    <w:p w:rsidR="00064562" w:rsidRPr="00A9350B" w:rsidRDefault="00064562" w:rsidP="00064562">
      <w:pPr>
        <w:pStyle w:val="31"/>
        <w:tabs>
          <w:tab w:val="left" w:pos="1699"/>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0.3.5.6</w:t>
      </w:r>
      <w:r w:rsidRPr="00A9350B">
        <w:rPr>
          <w:rFonts w:ascii="Arial" w:hAnsi="Arial" w:cs="David"/>
          <w:sz w:val="24"/>
          <w:szCs w:val="24"/>
          <w:rtl/>
          <w:lang w:eastAsia="en-US"/>
        </w:rPr>
        <w:tab/>
      </w:r>
      <w:r w:rsidRPr="00A9350B">
        <w:rPr>
          <w:rFonts w:ascii="Arial" w:hAnsi="Arial" w:cs="David" w:hint="cs"/>
          <w:sz w:val="24"/>
          <w:szCs w:val="24"/>
          <w:rtl/>
          <w:lang w:eastAsia="en-US"/>
        </w:rPr>
        <w:tab/>
      </w:r>
      <w:r w:rsidRPr="00A9350B">
        <w:rPr>
          <w:rFonts w:ascii="Arial" w:hAnsi="Arial" w:cs="David"/>
          <w:sz w:val="24"/>
          <w:szCs w:val="24"/>
          <w:rtl/>
          <w:lang w:eastAsia="en-US"/>
        </w:rPr>
        <w:t xml:space="preserve">עותק אחד של ההצעה </w:t>
      </w:r>
      <w:r w:rsidRPr="00A9350B">
        <w:rPr>
          <w:rFonts w:ascii="Arial" w:hAnsi="Arial" w:cs="David" w:hint="cs"/>
          <w:sz w:val="24"/>
          <w:szCs w:val="24"/>
          <w:rtl/>
          <w:lang w:eastAsia="en-US"/>
        </w:rPr>
        <w:t xml:space="preserve">יהווה מקור ואילו </w:t>
      </w:r>
      <w:r w:rsidRPr="00A9350B">
        <w:rPr>
          <w:rFonts w:ascii="Arial" w:hAnsi="Arial" w:cs="David"/>
          <w:sz w:val="24"/>
          <w:szCs w:val="24"/>
          <w:rtl/>
          <w:lang w:eastAsia="en-US"/>
        </w:rPr>
        <w:t xml:space="preserve">שאר העותקים </w:t>
      </w:r>
      <w:r w:rsidRPr="00A9350B">
        <w:rPr>
          <w:rFonts w:ascii="Arial" w:hAnsi="Arial" w:cs="David" w:hint="cs"/>
          <w:sz w:val="24"/>
          <w:szCs w:val="24"/>
          <w:rtl/>
          <w:lang w:eastAsia="en-US"/>
        </w:rPr>
        <w:t xml:space="preserve">יהיו </w:t>
      </w:r>
      <w:r w:rsidRPr="00A9350B">
        <w:rPr>
          <w:rFonts w:ascii="Arial" w:hAnsi="Arial" w:cs="David"/>
          <w:sz w:val="24"/>
          <w:szCs w:val="24"/>
          <w:rtl/>
          <w:lang w:eastAsia="en-US"/>
        </w:rPr>
        <w:t xml:space="preserve"> צילום </w:t>
      </w:r>
      <w:r w:rsidRPr="00A9350B">
        <w:rPr>
          <w:rFonts w:ascii="Arial" w:hAnsi="Arial" w:cs="David" w:hint="cs"/>
          <w:sz w:val="24"/>
          <w:szCs w:val="24"/>
          <w:rtl/>
          <w:lang w:eastAsia="en-US"/>
        </w:rPr>
        <w:t xml:space="preserve">מלא </w:t>
      </w:r>
      <w:r w:rsidRPr="00A9350B">
        <w:rPr>
          <w:rFonts w:ascii="Arial" w:hAnsi="Arial" w:cs="David"/>
          <w:sz w:val="24"/>
          <w:szCs w:val="24"/>
          <w:rtl/>
          <w:lang w:eastAsia="en-US"/>
        </w:rPr>
        <w:t>של עותק המקור</w:t>
      </w:r>
      <w:r w:rsidRPr="00A9350B">
        <w:rPr>
          <w:rFonts w:ascii="Arial" w:hAnsi="Arial" w:cs="David" w:hint="cs"/>
          <w:sz w:val="24"/>
          <w:szCs w:val="24"/>
          <w:rtl/>
          <w:lang w:eastAsia="en-US"/>
        </w:rPr>
        <w:t>.</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0.3.5.6</w:t>
      </w:r>
      <w:r w:rsidRPr="00A9350B">
        <w:rPr>
          <w:rFonts w:ascii="Arial" w:hAnsi="Arial" w:cs="David"/>
          <w:sz w:val="24"/>
          <w:szCs w:val="24"/>
          <w:rtl/>
          <w:lang w:eastAsia="en-US"/>
        </w:rPr>
        <w:tab/>
        <w:t xml:space="preserve">ההצעה תוגש בצירוף </w:t>
      </w:r>
      <w:r w:rsidRPr="00A9350B">
        <w:rPr>
          <w:rFonts w:ascii="Arial" w:hAnsi="Arial" w:cs="David"/>
          <w:sz w:val="24"/>
          <w:szCs w:val="24"/>
          <w:lang w:eastAsia="en-US"/>
        </w:rPr>
        <w:t>CD</w:t>
      </w:r>
      <w:r w:rsidRPr="00A9350B">
        <w:rPr>
          <w:rFonts w:ascii="Arial" w:hAnsi="Arial" w:cs="David"/>
          <w:sz w:val="24"/>
          <w:szCs w:val="24"/>
          <w:rtl/>
          <w:lang w:eastAsia="en-US"/>
        </w:rPr>
        <w:t xml:space="preserve"> (לכל אחת מ</w:t>
      </w:r>
      <w:r w:rsidRPr="00A9350B">
        <w:rPr>
          <w:rFonts w:ascii="Arial" w:hAnsi="Arial" w:cs="David" w:hint="cs"/>
          <w:sz w:val="24"/>
          <w:szCs w:val="24"/>
          <w:rtl/>
          <w:lang w:eastAsia="en-US"/>
        </w:rPr>
        <w:t xml:space="preserve">שתי </w:t>
      </w:r>
      <w:r w:rsidRPr="00A9350B">
        <w:rPr>
          <w:rFonts w:ascii="Arial" w:hAnsi="Arial" w:cs="David"/>
          <w:sz w:val="24"/>
          <w:szCs w:val="24"/>
          <w:rtl/>
          <w:lang w:eastAsia="en-US"/>
        </w:rPr>
        <w:t xml:space="preserve">המעטפות בהתאם), המכיל את קבצי ההצעה בפורמט של </w:t>
      </w:r>
      <w:r w:rsidRPr="00A9350B">
        <w:rPr>
          <w:rFonts w:ascii="Arial" w:hAnsi="Arial" w:cs="David"/>
          <w:sz w:val="24"/>
          <w:szCs w:val="24"/>
          <w:lang w:eastAsia="en-US"/>
        </w:rPr>
        <w:t>WORD 2007</w:t>
      </w:r>
      <w:r w:rsidRPr="00A9350B">
        <w:rPr>
          <w:rFonts w:ascii="Arial" w:hAnsi="Arial" w:cs="David"/>
          <w:sz w:val="24"/>
          <w:szCs w:val="24"/>
          <w:rtl/>
          <w:lang w:eastAsia="en-US"/>
        </w:rPr>
        <w:t xml:space="preserve">. בכל מקרה של סתירה בין האמור בהצעה המודפסת לאמור בקבצים האלקטרוניים, יקבע הנוסח המודפס. </w:t>
      </w:r>
      <w:r w:rsidRPr="00A9350B">
        <w:rPr>
          <w:rFonts w:ascii="Arial" w:hAnsi="Arial" w:cs="David"/>
          <w:sz w:val="24"/>
          <w:szCs w:val="24"/>
          <w:u w:val="single"/>
          <w:rtl/>
          <w:lang w:eastAsia="en-US"/>
        </w:rPr>
        <w:t xml:space="preserve">הספק יצרף את טבלאות המחירים גם בפורמט </w:t>
      </w:r>
      <w:r w:rsidRPr="00A9350B">
        <w:rPr>
          <w:rFonts w:ascii="Arial" w:hAnsi="Arial" w:cs="David"/>
          <w:sz w:val="24"/>
          <w:szCs w:val="24"/>
          <w:u w:val="single"/>
          <w:lang w:eastAsia="en-US"/>
        </w:rPr>
        <w:t>Excel 2007</w:t>
      </w:r>
      <w:r w:rsidRPr="00A9350B">
        <w:rPr>
          <w:rFonts w:ascii="Arial" w:hAnsi="Arial" w:cs="David"/>
          <w:sz w:val="24"/>
          <w:szCs w:val="24"/>
          <w:rtl/>
          <w:lang w:eastAsia="en-US"/>
        </w:rPr>
        <w:t xml:space="preserve">. </w:t>
      </w:r>
      <w:r w:rsidRPr="00A9350B">
        <w:rPr>
          <w:rFonts w:ascii="Arial" w:hAnsi="Arial" w:cs="David"/>
          <w:sz w:val="24"/>
          <w:szCs w:val="24"/>
          <w:u w:val="single"/>
          <w:rtl/>
        </w:rPr>
        <w:t xml:space="preserve">תוכניות העבודה הנדרשות במענה לפרק 4 תוגשנה בפורמט </w:t>
      </w:r>
      <w:r w:rsidRPr="00A9350B">
        <w:rPr>
          <w:rFonts w:ascii="Arial" w:hAnsi="Arial" w:cs="David"/>
          <w:sz w:val="24"/>
          <w:szCs w:val="24"/>
          <w:u w:val="single"/>
        </w:rPr>
        <w:t>MS Project</w:t>
      </w:r>
      <w:r w:rsidRPr="00A9350B">
        <w:rPr>
          <w:rFonts w:ascii="Arial" w:hAnsi="Arial" w:cs="David"/>
          <w:sz w:val="24"/>
          <w:szCs w:val="24"/>
          <w:u w:val="single"/>
          <w:rtl/>
        </w:rPr>
        <w:t>.</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0.3.5.8</w:t>
      </w:r>
      <w:r w:rsidRPr="00A9350B">
        <w:rPr>
          <w:rFonts w:ascii="Arial" w:hAnsi="Arial" w:cs="David"/>
          <w:sz w:val="24"/>
          <w:szCs w:val="24"/>
          <w:rtl/>
          <w:lang w:eastAsia="en-US"/>
        </w:rPr>
        <w:tab/>
      </w:r>
      <w:r w:rsidRPr="00A9350B">
        <w:rPr>
          <w:rFonts w:ascii="Arial" w:hAnsi="Arial" w:cs="David"/>
          <w:sz w:val="24"/>
          <w:szCs w:val="24"/>
          <w:rtl/>
        </w:rPr>
        <w:t xml:space="preserve">הצעה שתוגש לאחר המועד </w:t>
      </w:r>
      <w:r w:rsidRPr="00A9350B">
        <w:rPr>
          <w:rFonts w:ascii="Arial" w:hAnsi="Arial" w:cs="David" w:hint="cs"/>
          <w:sz w:val="24"/>
          <w:szCs w:val="24"/>
          <w:rtl/>
        </w:rPr>
        <w:t>- תיפסל</w:t>
      </w:r>
      <w:r w:rsidRPr="00A9350B">
        <w:rPr>
          <w:rFonts w:ascii="Arial" w:hAnsi="Arial" w:cs="David"/>
          <w:sz w:val="24"/>
          <w:szCs w:val="24"/>
          <w:rtl/>
        </w:rPr>
        <w:t>.</w:t>
      </w:r>
      <w:r w:rsidRPr="00A9350B">
        <w:rPr>
          <w:rFonts w:ascii="Arial" w:hAnsi="Arial" w:cs="David" w:hint="cs"/>
          <w:sz w:val="24"/>
          <w:szCs w:val="24"/>
          <w:rtl/>
          <w:lang w:eastAsia="en-US"/>
        </w:rPr>
        <w:t>אם המציע החליט לשלוח את המעטפה באמצעות שליח, לרבות באמצעות דואר, עליו להכניסה בתוך מעטפה שנייה וציין "</w:t>
      </w:r>
      <w:r w:rsidRPr="00A9350B">
        <w:rPr>
          <w:rFonts w:ascii="Arial" w:hAnsi="Arial" w:cs="David" w:hint="cs"/>
          <w:b/>
          <w:bCs/>
          <w:sz w:val="24"/>
          <w:szCs w:val="24"/>
          <w:rtl/>
          <w:lang w:eastAsia="en-US"/>
        </w:rPr>
        <w:t>נא להכניס לתיבת המכרזים"</w:t>
      </w:r>
      <w:r w:rsidRPr="00A9350B">
        <w:rPr>
          <w:rFonts w:ascii="Arial" w:hAnsi="Arial" w:cs="David" w:hint="cs"/>
          <w:sz w:val="24"/>
          <w:szCs w:val="24"/>
          <w:rtl/>
          <w:lang w:eastAsia="en-US"/>
        </w:rPr>
        <w:t>, על המציע להיות ער לכך שאין המשרד אחראי להנכסתה של ההצעה לתיבת המכרזים. הצעה שתתקבל במשרד לפני התאריך הנקוב, אולם מסיבה כלשהי לא תוכנס לתיבת המכרזים, תיפסל כהצעה שלא התקבלה במועד.</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0.3.5.9 </w:t>
      </w:r>
      <w:r w:rsidRPr="00A9350B">
        <w:rPr>
          <w:rFonts w:ascii="Arial" w:hAnsi="Arial" w:cs="David" w:hint="cs"/>
          <w:sz w:val="24"/>
          <w:szCs w:val="24"/>
          <w:rtl/>
          <w:lang w:eastAsia="en-US"/>
        </w:rPr>
        <w:tab/>
        <w:t>על המציע לבצע ישירות את השירות המוזמן. במקרה שההצעה תוגש על ידי מציע אשר מבקש לבצע את השירות המוזמן נשוא המכרז יחד עם גוף אחר, ימציא המציע ראייה לקשר חוזי מחייב ביניהם,הקובע בין היתר את כל המפורט להלן:</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א. המציע הוא האחראי כלפי המשרד על כל התחייבויותיו לפי מכרז זה והוא החותם על ההסכם עם המשרד בעקבות המכרז.</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ב. הגוף אשר המציע קשור אליו כאמור מרשה לנציג המשרד לבדוק אותו לצורך הערכת ההצעה של המציע וכן ירשה בעתיד פיקוח עליו, זהה לזה שיחול על המציע במהלך תקופת ההסכם על פי ההסכם בין המציע למשרד.</w:t>
      </w:r>
    </w:p>
    <w:p w:rsidR="00064562" w:rsidRPr="00A9350B" w:rsidRDefault="00064562" w:rsidP="00064562">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ג. מבלי לגרוע מהאמור לעיל יודגש, כי על כל התנאים המוקדמים להתקיים במציע עצמו- באישיותו המשפטית אשר הגישה הצעה למכרז זה.</w:t>
      </w:r>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17" w:name="_Toc191794891"/>
      <w:bookmarkStart w:id="18" w:name="_Toc191795062"/>
      <w:r w:rsidRPr="00A9350B">
        <w:rPr>
          <w:rFonts w:ascii="Arial" w:hAnsi="Arial"/>
          <w:szCs w:val="24"/>
          <w:rtl/>
        </w:rPr>
        <w:t>תכולת המפרט (</w:t>
      </w:r>
      <w:r w:rsidRPr="00A9350B">
        <w:rPr>
          <w:rFonts w:ascii="Arial" w:hAnsi="Arial"/>
          <w:szCs w:val="24"/>
        </w:rPr>
        <w:t>I</w:t>
      </w:r>
      <w:r w:rsidRPr="00A9350B">
        <w:rPr>
          <w:rFonts w:ascii="Arial" w:hAnsi="Arial"/>
          <w:szCs w:val="24"/>
          <w:rtl/>
        </w:rPr>
        <w:t>)</w:t>
      </w:r>
      <w:bookmarkEnd w:id="17"/>
      <w:bookmarkEnd w:id="18"/>
    </w:p>
    <w:p w:rsidR="00064562" w:rsidRPr="00A9350B" w:rsidRDefault="00064562" w:rsidP="00064562">
      <w:pPr>
        <w:pStyle w:val="RonnyBase"/>
        <w:keepNext/>
        <w:spacing w:line="360" w:lineRule="auto"/>
        <w:ind w:left="666"/>
        <w:jc w:val="left"/>
        <w:rPr>
          <w:rFonts w:ascii="Arial" w:hAnsi="Arial"/>
          <w:sz w:val="24"/>
          <w:szCs w:val="24"/>
          <w:rtl/>
        </w:rPr>
      </w:pPr>
      <w:r w:rsidRPr="00A9350B">
        <w:rPr>
          <w:rFonts w:ascii="Arial" w:hAnsi="Arial"/>
          <w:sz w:val="24"/>
          <w:szCs w:val="24"/>
          <w:rtl/>
        </w:rPr>
        <w:t>המכרז מכיל:</w:t>
      </w:r>
    </w:p>
    <w:p w:rsidR="00064562" w:rsidRPr="00A9350B" w:rsidRDefault="00064562" w:rsidP="00333CD7">
      <w:pPr>
        <w:pStyle w:val="RonnyBase"/>
        <w:keepNext/>
        <w:numPr>
          <w:ilvl w:val="0"/>
          <w:numId w:val="13"/>
        </w:numPr>
        <w:tabs>
          <w:tab w:val="clear" w:pos="360"/>
          <w:tab w:val="num" w:pos="1026"/>
        </w:tabs>
        <w:spacing w:line="360" w:lineRule="auto"/>
        <w:ind w:left="1026" w:right="0"/>
        <w:rPr>
          <w:rFonts w:ascii="Arial" w:hAnsi="Arial"/>
          <w:sz w:val="24"/>
          <w:szCs w:val="24"/>
          <w:rtl/>
        </w:rPr>
      </w:pPr>
      <w:r w:rsidRPr="00A9350B">
        <w:rPr>
          <w:rFonts w:ascii="Arial" w:hAnsi="Arial"/>
          <w:sz w:val="24"/>
          <w:szCs w:val="24"/>
          <w:rtl/>
        </w:rPr>
        <w:t>פרק 0</w:t>
      </w:r>
      <w:r w:rsidRPr="00A9350B">
        <w:rPr>
          <w:rFonts w:ascii="Arial" w:hAnsi="Arial" w:hint="cs"/>
          <w:sz w:val="24"/>
          <w:szCs w:val="24"/>
          <w:rtl/>
        </w:rPr>
        <w:t xml:space="preserve"> - </w:t>
      </w:r>
      <w:r w:rsidRPr="00A9350B">
        <w:rPr>
          <w:rFonts w:ascii="Arial" w:hAnsi="Arial"/>
          <w:sz w:val="24"/>
          <w:szCs w:val="24"/>
          <w:rtl/>
        </w:rPr>
        <w:t xml:space="preserve"> פרק המנהלה – בו מצויים פרטים מנהליים כלליים של המכרז, תנאי סף מנהליים של המכרז, דרך הגשת ההצעות ואופן בחירת הזוכים.</w:t>
      </w:r>
    </w:p>
    <w:p w:rsidR="00064562" w:rsidRPr="00A9350B" w:rsidRDefault="00064562" w:rsidP="00333CD7">
      <w:pPr>
        <w:pStyle w:val="RonnyBase"/>
        <w:keepNext/>
        <w:numPr>
          <w:ilvl w:val="0"/>
          <w:numId w:val="13"/>
        </w:numPr>
        <w:tabs>
          <w:tab w:val="clear" w:pos="360"/>
          <w:tab w:val="num" w:pos="1026"/>
        </w:tabs>
        <w:spacing w:line="360" w:lineRule="auto"/>
        <w:ind w:left="1026" w:right="0"/>
        <w:rPr>
          <w:rFonts w:ascii="Arial" w:hAnsi="Arial"/>
          <w:sz w:val="24"/>
          <w:szCs w:val="24"/>
        </w:rPr>
      </w:pPr>
      <w:r w:rsidRPr="00A9350B">
        <w:rPr>
          <w:rFonts w:ascii="Arial" w:hAnsi="Arial"/>
          <w:sz w:val="24"/>
          <w:szCs w:val="24"/>
          <w:rtl/>
        </w:rPr>
        <w:t xml:space="preserve">פרקים 1, 2, 3 ו-4 – הם הפרקים המקצועיים בהם מוגדרות הדרישות הפונקציונאליות, הטכניות והארגוניות מהמערכת, דרך הקמתה ותנאי סף מקצועיים הנדרשים במכרז. </w:t>
      </w:r>
    </w:p>
    <w:p w:rsidR="00064562" w:rsidRPr="00A9350B" w:rsidRDefault="00064562" w:rsidP="00333CD7">
      <w:pPr>
        <w:pStyle w:val="RonnyBase"/>
        <w:keepNext/>
        <w:numPr>
          <w:ilvl w:val="0"/>
          <w:numId w:val="13"/>
        </w:numPr>
        <w:tabs>
          <w:tab w:val="clear" w:pos="360"/>
          <w:tab w:val="num" w:pos="1026"/>
        </w:tabs>
        <w:spacing w:line="360" w:lineRule="auto"/>
        <w:ind w:left="1026" w:right="0"/>
        <w:rPr>
          <w:rFonts w:ascii="Arial" w:hAnsi="Arial"/>
          <w:sz w:val="24"/>
          <w:szCs w:val="24"/>
        </w:rPr>
      </w:pPr>
      <w:r w:rsidRPr="00A9350B">
        <w:rPr>
          <w:rFonts w:ascii="Arial" w:hAnsi="Arial"/>
          <w:sz w:val="24"/>
          <w:szCs w:val="24"/>
          <w:rtl/>
        </w:rPr>
        <w:t>פרק 5 – הוא פרק העלות בו מופיעים רכיבי העלות, נוסחת שקלול העלות ואופן בחירת הזוכה במכרז.</w:t>
      </w:r>
    </w:p>
    <w:p w:rsidR="00064562" w:rsidRPr="00A9350B" w:rsidRDefault="00064562" w:rsidP="00333CD7">
      <w:pPr>
        <w:pStyle w:val="RonnyBase"/>
        <w:keepNext/>
        <w:numPr>
          <w:ilvl w:val="0"/>
          <w:numId w:val="13"/>
        </w:numPr>
        <w:tabs>
          <w:tab w:val="clear" w:pos="360"/>
          <w:tab w:val="num" w:pos="1026"/>
        </w:tabs>
        <w:spacing w:line="360" w:lineRule="auto"/>
        <w:ind w:left="1026" w:right="0"/>
        <w:jc w:val="left"/>
        <w:rPr>
          <w:rFonts w:ascii="Arial" w:hAnsi="Arial"/>
          <w:sz w:val="24"/>
          <w:szCs w:val="24"/>
          <w:rtl/>
        </w:rPr>
      </w:pPr>
      <w:r w:rsidRPr="00A9350B">
        <w:rPr>
          <w:rFonts w:ascii="Arial" w:hAnsi="Arial" w:hint="cs"/>
          <w:sz w:val="24"/>
          <w:szCs w:val="24"/>
          <w:rtl/>
        </w:rPr>
        <w:t>פרק 6-</w:t>
      </w:r>
      <w:r w:rsidRPr="00A9350B">
        <w:rPr>
          <w:rFonts w:ascii="Arial" w:hAnsi="Arial"/>
          <w:sz w:val="24"/>
          <w:szCs w:val="24"/>
          <w:rtl/>
        </w:rPr>
        <w:t>נספחים.</w:t>
      </w:r>
    </w:p>
    <w:p w:rsidR="00064562" w:rsidRPr="00A9350B" w:rsidRDefault="00064562" w:rsidP="00064562">
      <w:pPr>
        <w:pStyle w:val="Normal1"/>
        <w:spacing w:line="360" w:lineRule="auto"/>
        <w:jc w:val="left"/>
        <w:rPr>
          <w:rFonts w:ascii="Arial" w:hAnsi="Arial"/>
          <w:sz w:val="24"/>
          <w:u w:val="single"/>
          <w:rtl/>
        </w:rPr>
      </w:pPr>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19" w:name="_Toc191794892"/>
      <w:bookmarkStart w:id="20" w:name="_Toc191795063"/>
      <w:r w:rsidRPr="00A9350B">
        <w:rPr>
          <w:rFonts w:ascii="Arial" w:hAnsi="Arial"/>
          <w:szCs w:val="24"/>
          <w:rtl/>
        </w:rPr>
        <w:t>סיווג רכיבי המפרט (</w:t>
      </w:r>
      <w:r w:rsidRPr="00A9350B">
        <w:rPr>
          <w:rFonts w:ascii="Arial" w:hAnsi="Arial"/>
          <w:szCs w:val="24"/>
        </w:rPr>
        <w:t>I</w:t>
      </w:r>
      <w:r w:rsidRPr="00A9350B">
        <w:rPr>
          <w:rFonts w:ascii="Arial" w:hAnsi="Arial"/>
          <w:szCs w:val="24"/>
          <w:rtl/>
        </w:rPr>
        <w:t>)</w:t>
      </w:r>
      <w:bookmarkEnd w:id="19"/>
      <w:bookmarkEnd w:id="20"/>
    </w:p>
    <w:p w:rsidR="00064562" w:rsidRPr="00A9350B" w:rsidRDefault="00064562" w:rsidP="00064562">
      <w:pPr>
        <w:pStyle w:val="Normal1"/>
        <w:spacing w:line="360" w:lineRule="auto"/>
        <w:ind w:left="720"/>
        <w:jc w:val="left"/>
        <w:rPr>
          <w:rFonts w:ascii="Arial" w:hAnsi="Arial"/>
          <w:sz w:val="24"/>
          <w:rtl/>
        </w:rPr>
      </w:pPr>
      <w:r w:rsidRPr="00A9350B">
        <w:rPr>
          <w:rFonts w:ascii="Arial" w:hAnsi="Arial"/>
          <w:sz w:val="24"/>
          <w:rtl/>
        </w:rPr>
        <w:t>רכיבי הבקשה להצעות מסווגים בשיטה הסטנדרטית של נוהל מפת"ח:</w:t>
      </w:r>
    </w:p>
    <w:tbl>
      <w:tblPr>
        <w:bidiVisual/>
        <w:tblW w:w="9178" w:type="dxa"/>
        <w:tblLayout w:type="fixed"/>
        <w:tblLook w:val="0000"/>
      </w:tblPr>
      <w:tblGrid>
        <w:gridCol w:w="2232"/>
        <w:gridCol w:w="6946"/>
      </w:tblGrid>
      <w:tr w:rsidR="00064562" w:rsidRPr="00A9350B" w:rsidTr="004D03DB">
        <w:trPr>
          <w:trHeight w:val="335"/>
        </w:trPr>
        <w:tc>
          <w:tcPr>
            <w:tcW w:w="2232" w:type="dxa"/>
            <w:shd w:val="clear" w:color="auto" w:fill="auto"/>
          </w:tcPr>
          <w:p w:rsidR="00064562" w:rsidRPr="00A9350B" w:rsidRDefault="00064562" w:rsidP="004D03DB">
            <w:pPr>
              <w:pStyle w:val="Normal1"/>
              <w:spacing w:line="360" w:lineRule="auto"/>
              <w:ind w:left="565" w:hanging="142"/>
              <w:jc w:val="left"/>
              <w:rPr>
                <w:rFonts w:ascii="Arial" w:hAnsi="Arial"/>
                <w:b/>
                <w:bCs/>
                <w:sz w:val="24"/>
              </w:rPr>
            </w:pPr>
            <w:r w:rsidRPr="00A9350B">
              <w:rPr>
                <w:rFonts w:ascii="Arial" w:hAnsi="Arial"/>
                <w:b/>
                <w:bCs/>
                <w:sz w:val="24"/>
              </w:rPr>
              <w:t>Information (I)</w:t>
            </w:r>
          </w:p>
        </w:tc>
        <w:tc>
          <w:tcPr>
            <w:tcW w:w="6946" w:type="dxa"/>
            <w:shd w:val="clear" w:color="auto" w:fill="auto"/>
          </w:tcPr>
          <w:p w:rsidR="00064562" w:rsidRPr="00A9350B" w:rsidRDefault="00064562" w:rsidP="004D03DB">
            <w:pPr>
              <w:pStyle w:val="Normal1"/>
              <w:spacing w:line="360" w:lineRule="auto"/>
              <w:ind w:left="720"/>
              <w:rPr>
                <w:rFonts w:ascii="Arial" w:hAnsi="Arial"/>
                <w:sz w:val="24"/>
              </w:rPr>
            </w:pPr>
            <w:r w:rsidRPr="00A9350B">
              <w:rPr>
                <w:rFonts w:ascii="Arial" w:hAnsi="Arial" w:hint="cs"/>
                <w:sz w:val="24"/>
                <w:rtl/>
              </w:rPr>
              <w:t xml:space="preserve">לידיעה בלבד. יש לענות: "קראתי והבנתי (מקובל עלי)".  </w:t>
            </w:r>
          </w:p>
        </w:tc>
      </w:tr>
      <w:tr w:rsidR="00064562" w:rsidRPr="00A9350B" w:rsidTr="004D03DB">
        <w:trPr>
          <w:trHeight w:val="722"/>
        </w:trPr>
        <w:tc>
          <w:tcPr>
            <w:tcW w:w="2232" w:type="dxa"/>
            <w:shd w:val="clear" w:color="auto" w:fill="auto"/>
          </w:tcPr>
          <w:p w:rsidR="00064562" w:rsidRPr="00A9350B" w:rsidRDefault="00064562" w:rsidP="004D03DB">
            <w:pPr>
              <w:pStyle w:val="Normal1"/>
              <w:spacing w:line="360" w:lineRule="auto"/>
              <w:ind w:left="423"/>
              <w:jc w:val="left"/>
              <w:rPr>
                <w:rFonts w:ascii="Arial" w:hAnsi="Arial"/>
                <w:b/>
                <w:bCs/>
                <w:sz w:val="24"/>
                <w:rtl/>
              </w:rPr>
            </w:pPr>
            <w:r w:rsidRPr="00A9350B">
              <w:rPr>
                <w:rFonts w:ascii="Arial" w:hAnsi="Arial"/>
                <w:b/>
                <w:bCs/>
                <w:sz w:val="24"/>
              </w:rPr>
              <w:t>General (G)</w:t>
            </w:r>
          </w:p>
        </w:tc>
        <w:tc>
          <w:tcPr>
            <w:tcW w:w="6946" w:type="dxa"/>
            <w:shd w:val="clear" w:color="auto" w:fill="auto"/>
          </w:tcPr>
          <w:p w:rsidR="00064562" w:rsidRPr="00A9350B" w:rsidRDefault="00064562" w:rsidP="004D03DB">
            <w:pPr>
              <w:pStyle w:val="Normal1"/>
              <w:spacing w:line="360" w:lineRule="auto"/>
              <w:ind w:left="720"/>
              <w:rPr>
                <w:rFonts w:ascii="Arial" w:hAnsi="Arial"/>
                <w:sz w:val="24"/>
              </w:rPr>
            </w:pPr>
            <w:r w:rsidRPr="00A9350B">
              <w:rPr>
                <w:rFonts w:ascii="Arial" w:hAnsi="Arial" w:hint="cs"/>
                <w:sz w:val="24"/>
                <w:rtl/>
              </w:rPr>
              <w:t xml:space="preserve">תשובה כללית ובפורמט יחסית חופשי. סעיף "פתוח" בו ניתן להוסיף הצעות ופתרונות יצירתיים ובלבד שיינתן מענה ברור לדרישה, יודגשו התכונות העיקריות ויהיה ברור מה בדיוק מוצע. </w:t>
            </w:r>
          </w:p>
        </w:tc>
      </w:tr>
      <w:tr w:rsidR="00064562" w:rsidRPr="00A9350B" w:rsidTr="004D03DB">
        <w:trPr>
          <w:trHeight w:val="515"/>
        </w:trPr>
        <w:tc>
          <w:tcPr>
            <w:tcW w:w="2232" w:type="dxa"/>
            <w:shd w:val="clear" w:color="auto" w:fill="auto"/>
          </w:tcPr>
          <w:p w:rsidR="00064562" w:rsidRPr="00A9350B" w:rsidRDefault="00064562" w:rsidP="004D03DB">
            <w:pPr>
              <w:pStyle w:val="Normal1"/>
              <w:spacing w:line="360" w:lineRule="auto"/>
              <w:ind w:left="423"/>
              <w:jc w:val="left"/>
              <w:rPr>
                <w:rFonts w:ascii="Arial" w:hAnsi="Arial"/>
                <w:b/>
                <w:bCs/>
                <w:sz w:val="24"/>
              </w:rPr>
            </w:pPr>
            <w:r w:rsidRPr="00A9350B">
              <w:rPr>
                <w:rFonts w:ascii="Arial" w:hAnsi="Arial"/>
                <w:b/>
                <w:bCs/>
                <w:sz w:val="24"/>
              </w:rPr>
              <w:t xml:space="preserve">Specific (S) </w:t>
            </w:r>
          </w:p>
        </w:tc>
        <w:tc>
          <w:tcPr>
            <w:tcW w:w="6946" w:type="dxa"/>
            <w:shd w:val="clear" w:color="auto" w:fill="auto"/>
          </w:tcPr>
          <w:p w:rsidR="00064562" w:rsidRPr="00A9350B" w:rsidRDefault="00064562" w:rsidP="004D03DB">
            <w:pPr>
              <w:pStyle w:val="Normal1"/>
              <w:spacing w:line="360" w:lineRule="auto"/>
              <w:ind w:left="720"/>
              <w:rPr>
                <w:rFonts w:ascii="Arial" w:hAnsi="Arial"/>
                <w:sz w:val="24"/>
              </w:rPr>
            </w:pPr>
            <w:r w:rsidRPr="00A9350B">
              <w:rPr>
                <w:rFonts w:ascii="Arial" w:hAnsi="Arial" w:hint="cs"/>
                <w:sz w:val="24"/>
                <w:rtl/>
              </w:rPr>
              <w:t xml:space="preserve">נדרשת תשובה מפורטת ומדויקת, בפורמט המדויק שנדרש במפרט (מילוי טבלה למשל), או פעולה נדרשת (הדגמות למשל). </w:t>
            </w:r>
          </w:p>
        </w:tc>
      </w:tr>
      <w:tr w:rsidR="00064562" w:rsidRPr="00A9350B" w:rsidTr="004D03DB">
        <w:trPr>
          <w:trHeight w:val="760"/>
        </w:trPr>
        <w:tc>
          <w:tcPr>
            <w:tcW w:w="2232" w:type="dxa"/>
            <w:shd w:val="clear" w:color="auto" w:fill="auto"/>
          </w:tcPr>
          <w:p w:rsidR="00064562" w:rsidRPr="00A9350B" w:rsidRDefault="00064562" w:rsidP="004D03DB">
            <w:pPr>
              <w:pStyle w:val="Normal1"/>
              <w:spacing w:line="360" w:lineRule="auto"/>
              <w:ind w:left="423" w:hanging="142"/>
              <w:jc w:val="left"/>
              <w:rPr>
                <w:rFonts w:ascii="Arial" w:hAnsi="Arial"/>
                <w:b/>
                <w:bCs/>
                <w:sz w:val="24"/>
              </w:rPr>
            </w:pPr>
            <w:r w:rsidRPr="00A9350B">
              <w:rPr>
                <w:rFonts w:ascii="Arial" w:hAnsi="Arial"/>
                <w:b/>
                <w:bCs/>
                <w:sz w:val="24"/>
              </w:rPr>
              <w:t xml:space="preserve">Mandatory (M)  </w:t>
            </w:r>
          </w:p>
        </w:tc>
        <w:tc>
          <w:tcPr>
            <w:tcW w:w="6946" w:type="dxa"/>
            <w:shd w:val="clear" w:color="auto" w:fill="auto"/>
          </w:tcPr>
          <w:p w:rsidR="00064562" w:rsidRPr="00A9350B" w:rsidRDefault="00064562" w:rsidP="004D03DB">
            <w:pPr>
              <w:pStyle w:val="Normal1"/>
              <w:spacing w:line="360" w:lineRule="auto"/>
              <w:ind w:left="720"/>
              <w:rPr>
                <w:rFonts w:ascii="Arial" w:hAnsi="Arial"/>
                <w:sz w:val="24"/>
              </w:rPr>
            </w:pPr>
            <w:r w:rsidRPr="00A9350B">
              <w:rPr>
                <w:rFonts w:ascii="Arial" w:hAnsi="Arial" w:hint="cs"/>
                <w:sz w:val="24"/>
                <w:rtl/>
              </w:rPr>
              <w:t>רכיב סף (</w:t>
            </w:r>
            <w:r w:rsidRPr="00A9350B">
              <w:rPr>
                <w:rFonts w:ascii="Arial" w:hAnsi="Arial"/>
                <w:sz w:val="24"/>
              </w:rPr>
              <w:t>Go/No-Go</w:t>
            </w:r>
            <w:r w:rsidRPr="00A9350B">
              <w:rPr>
                <w:rFonts w:ascii="Arial" w:hAnsi="Arial" w:hint="cs"/>
                <w:sz w:val="24"/>
                <w:rtl/>
              </w:rPr>
              <w:t>). תשובה שאיננה עונה לדרישה, חוסר מענה לדרישה, או תשובה לא ברורה ולא חד משמעית, בסעיף זה, עלולה לפסול את ההצעה על הסף.</w:t>
            </w:r>
          </w:p>
        </w:tc>
      </w:tr>
      <w:tr w:rsidR="00064562" w:rsidRPr="00A9350B" w:rsidTr="004D03DB">
        <w:trPr>
          <w:trHeight w:val="515"/>
        </w:trPr>
        <w:tc>
          <w:tcPr>
            <w:tcW w:w="2232" w:type="dxa"/>
            <w:shd w:val="clear" w:color="auto" w:fill="auto"/>
          </w:tcPr>
          <w:p w:rsidR="00064562" w:rsidRPr="00A9350B" w:rsidRDefault="00064562" w:rsidP="004D03DB">
            <w:pPr>
              <w:pStyle w:val="Normal1"/>
              <w:spacing w:line="360" w:lineRule="auto"/>
              <w:ind w:left="0"/>
              <w:jc w:val="left"/>
              <w:rPr>
                <w:rFonts w:ascii="Arial" w:hAnsi="Arial"/>
                <w:b/>
                <w:bCs/>
                <w:sz w:val="24"/>
              </w:rPr>
            </w:pPr>
            <w:r w:rsidRPr="00A9350B">
              <w:rPr>
                <w:rFonts w:ascii="Arial" w:hAnsi="Arial"/>
                <w:b/>
                <w:bCs/>
                <w:sz w:val="24"/>
              </w:rPr>
              <w:t xml:space="preserve">Non relevant (N)   </w:t>
            </w:r>
          </w:p>
        </w:tc>
        <w:tc>
          <w:tcPr>
            <w:tcW w:w="6946" w:type="dxa"/>
            <w:shd w:val="clear" w:color="auto" w:fill="auto"/>
          </w:tcPr>
          <w:p w:rsidR="00064562" w:rsidRPr="00A9350B" w:rsidRDefault="00064562" w:rsidP="004D03DB">
            <w:pPr>
              <w:pStyle w:val="Normal1"/>
              <w:spacing w:line="360" w:lineRule="auto"/>
              <w:ind w:left="720"/>
              <w:rPr>
                <w:rFonts w:ascii="Arial" w:hAnsi="Arial"/>
                <w:sz w:val="24"/>
                <w:rtl/>
              </w:rPr>
            </w:pPr>
            <w:r w:rsidRPr="00A9350B">
              <w:rPr>
                <w:rFonts w:ascii="Arial" w:hAnsi="Arial" w:hint="cs"/>
                <w:sz w:val="24"/>
                <w:rtl/>
              </w:rPr>
              <w:t>סימון מיוחד לרכיבים שהושמטו במפרט ואין לענות עליהם. מטרת סימון זה היא לציין למגיש ההצעה שאין כאן טעות, אלא השמטה מכוונת.</w:t>
            </w:r>
          </w:p>
        </w:tc>
      </w:tr>
    </w:tbl>
    <w:p w:rsidR="00064562" w:rsidRPr="00A9350B" w:rsidRDefault="00064562" w:rsidP="00064562">
      <w:pPr>
        <w:pStyle w:val="Normal1"/>
        <w:spacing w:line="360" w:lineRule="auto"/>
        <w:ind w:left="0"/>
        <w:jc w:val="left"/>
        <w:rPr>
          <w:rFonts w:ascii="Arial" w:hAnsi="Arial"/>
          <w:sz w:val="24"/>
          <w:rtl/>
        </w:rPr>
      </w:pPr>
      <w:r w:rsidRPr="00A9350B">
        <w:rPr>
          <w:rFonts w:ascii="Arial" w:hAnsi="Arial"/>
          <w:sz w:val="24"/>
          <w:rtl/>
        </w:rPr>
        <w:t>סיווג של רכיב אב תקף לכל הבנים, אלא אם צוין ברכיב הבן אחרת. במילים אחרות, רכיב שמסומן לידו סיווג - זה הסיווג המחייב</w:t>
      </w:r>
      <w:r w:rsidRPr="00A9350B">
        <w:rPr>
          <w:rFonts w:ascii="Arial" w:hAnsi="Arial" w:hint="cs"/>
          <w:sz w:val="24"/>
          <w:rtl/>
        </w:rPr>
        <w:t>,</w:t>
      </w:r>
      <w:r w:rsidRPr="00A9350B">
        <w:rPr>
          <w:rFonts w:ascii="Arial" w:hAnsi="Arial"/>
          <w:sz w:val="24"/>
          <w:rtl/>
        </w:rPr>
        <w:t xml:space="preserve"> רכיב שאין לידו סימון - יש לקחת את סיווג רכיב האב.  </w:t>
      </w:r>
    </w:p>
    <w:p w:rsidR="00064562" w:rsidRPr="00A9350B" w:rsidRDefault="00064562" w:rsidP="00333CD7">
      <w:pPr>
        <w:pStyle w:val="3"/>
        <w:keepLines w:val="0"/>
        <w:numPr>
          <w:ilvl w:val="1"/>
          <w:numId w:val="40"/>
        </w:numPr>
        <w:spacing w:before="240" w:after="120" w:line="360" w:lineRule="auto"/>
        <w:rPr>
          <w:rFonts w:ascii="Arial" w:hAnsi="Arial"/>
          <w:szCs w:val="24"/>
          <w:rtl/>
        </w:rPr>
      </w:pPr>
      <w:bookmarkStart w:id="21" w:name="_Toc191794893"/>
      <w:bookmarkStart w:id="22" w:name="_Toc191795064"/>
      <w:r w:rsidRPr="00A9350B">
        <w:rPr>
          <w:rFonts w:ascii="Arial" w:hAnsi="Arial"/>
          <w:szCs w:val="24"/>
          <w:rtl/>
        </w:rPr>
        <w:t>התחייבויות ואישורים עם הגשת ההצעה (</w:t>
      </w:r>
      <w:r w:rsidRPr="00A9350B">
        <w:rPr>
          <w:rFonts w:ascii="Arial" w:hAnsi="Arial"/>
          <w:szCs w:val="24"/>
        </w:rPr>
        <w:t>M</w:t>
      </w:r>
      <w:r w:rsidRPr="00A9350B">
        <w:rPr>
          <w:rFonts w:ascii="Arial" w:hAnsi="Arial"/>
          <w:szCs w:val="24"/>
          <w:rtl/>
        </w:rPr>
        <w:t>)</w:t>
      </w:r>
      <w:bookmarkEnd w:id="21"/>
      <w:bookmarkEnd w:id="22"/>
    </w:p>
    <w:p w:rsidR="00064562" w:rsidRPr="00A9350B" w:rsidRDefault="00064562" w:rsidP="00333CD7">
      <w:pPr>
        <w:pStyle w:val="4"/>
        <w:keepLines w:val="0"/>
        <w:numPr>
          <w:ilvl w:val="2"/>
          <w:numId w:val="40"/>
        </w:numPr>
        <w:spacing w:before="240" w:after="120" w:line="360" w:lineRule="auto"/>
        <w:rPr>
          <w:rFonts w:ascii="Arial" w:hAnsi="Arial"/>
          <w:szCs w:val="24"/>
          <w:rtl/>
        </w:rPr>
      </w:pPr>
      <w:r w:rsidRPr="00A9350B">
        <w:rPr>
          <w:rFonts w:ascii="Arial" w:hAnsi="Arial"/>
          <w:szCs w:val="24"/>
          <w:rtl/>
        </w:rPr>
        <w:t xml:space="preserve">תנאי סף להגשת ההצעה  </w:t>
      </w:r>
      <w:r w:rsidRPr="00A9350B">
        <w:rPr>
          <w:rFonts w:ascii="Arial" w:hAnsi="Arial" w:hint="cs"/>
          <w:szCs w:val="24"/>
          <w:rtl/>
        </w:rPr>
        <w:t>(</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Normal1"/>
        <w:spacing w:line="360" w:lineRule="auto"/>
        <w:ind w:left="720"/>
        <w:jc w:val="left"/>
        <w:rPr>
          <w:rFonts w:ascii="Arial" w:hAnsi="Arial"/>
          <w:sz w:val="24"/>
          <w:rtl/>
        </w:rPr>
      </w:pPr>
      <w:r w:rsidRPr="00A9350B">
        <w:rPr>
          <w:rFonts w:ascii="Arial" w:hAnsi="Arial"/>
          <w:sz w:val="24"/>
          <w:rtl/>
        </w:rPr>
        <w:t>רשאי להציע הצעה רק מציע העומד בכל התנאים המוקדמים שלהלן:</w:t>
      </w:r>
    </w:p>
    <w:p w:rsidR="00064562" w:rsidRPr="00A9350B" w:rsidRDefault="00064562" w:rsidP="00333CD7">
      <w:pPr>
        <w:pStyle w:val="Normal2"/>
        <w:numPr>
          <w:ilvl w:val="0"/>
          <w:numId w:val="15"/>
        </w:numPr>
        <w:spacing w:line="360" w:lineRule="auto"/>
        <w:ind w:left="1080"/>
        <w:rPr>
          <w:rFonts w:ascii="Arial" w:hAnsi="Arial"/>
          <w:sz w:val="24"/>
          <w:lang w:eastAsia="en-US"/>
        </w:rPr>
      </w:pPr>
      <w:r w:rsidRPr="00A9350B">
        <w:rPr>
          <w:rFonts w:ascii="Arial" w:hAnsi="Arial"/>
          <w:sz w:val="24"/>
          <w:rtl/>
        </w:rPr>
        <w:t xml:space="preserve">המציע הינו ספק מורשה של  </w:t>
      </w:r>
      <w:r w:rsidRPr="00A9350B">
        <w:rPr>
          <w:rFonts w:ascii="Arial" w:hAnsi="Arial"/>
          <w:sz w:val="24"/>
        </w:rPr>
        <w:t xml:space="preserve"> Microsoft Dynamics CRM</w:t>
      </w:r>
      <w:r w:rsidRPr="00A9350B">
        <w:rPr>
          <w:rFonts w:ascii="Arial" w:hAnsi="Arial" w:hint="cs"/>
          <w:sz w:val="24"/>
          <w:rtl/>
        </w:rPr>
        <w:t xml:space="preserve">ו </w:t>
      </w:r>
      <w:r w:rsidRPr="00A9350B">
        <w:rPr>
          <w:rFonts w:ascii="Arial" w:hAnsi="Arial"/>
          <w:sz w:val="24"/>
        </w:rPr>
        <w:t>Sharepoint 2007</w:t>
      </w:r>
      <w:r w:rsidRPr="00A9350B">
        <w:rPr>
          <w:rFonts w:ascii="Arial" w:hAnsi="Arial" w:hint="cs"/>
          <w:sz w:val="24"/>
          <w:rtl/>
        </w:rPr>
        <w:t xml:space="preserve">בסיווג </w:t>
      </w:r>
      <w:r w:rsidRPr="00A9350B">
        <w:rPr>
          <w:rFonts w:ascii="Arial" w:hAnsi="Arial"/>
          <w:sz w:val="24"/>
        </w:rPr>
        <w:t xml:space="preserve"> Gold Partner</w:t>
      </w:r>
      <w:r w:rsidRPr="00A9350B">
        <w:rPr>
          <w:rFonts w:ascii="Arial" w:hAnsi="Arial" w:hint="cs"/>
          <w:sz w:val="24"/>
          <w:rtl/>
        </w:rPr>
        <w:t>.</w:t>
      </w:r>
      <w:r w:rsidRPr="00A9350B">
        <w:rPr>
          <w:rFonts w:ascii="Arial" w:hAnsi="Arial" w:hint="cs"/>
          <w:sz w:val="24"/>
          <w:rtl/>
          <w:lang w:eastAsia="en-US"/>
        </w:rPr>
        <w:t xml:space="preserve"> יש לצרף אישור מטעם חברת </w:t>
      </w:r>
      <w:r w:rsidRPr="00A9350B">
        <w:rPr>
          <w:rFonts w:ascii="Arial" w:hAnsi="Arial"/>
          <w:sz w:val="24"/>
        </w:rPr>
        <w:t>Microsoft</w:t>
      </w:r>
      <w:r w:rsidRPr="00A9350B">
        <w:rPr>
          <w:rFonts w:ascii="Arial" w:hAnsi="Arial" w:hint="cs"/>
          <w:sz w:val="24"/>
          <w:rtl/>
          <w:lang w:eastAsia="en-US"/>
        </w:rPr>
        <w:t>.</w:t>
      </w:r>
    </w:p>
    <w:p w:rsidR="00064562" w:rsidRPr="00A9350B" w:rsidRDefault="00064562" w:rsidP="00333CD7">
      <w:pPr>
        <w:pStyle w:val="Normal2"/>
        <w:numPr>
          <w:ilvl w:val="0"/>
          <w:numId w:val="15"/>
        </w:numPr>
        <w:spacing w:line="360" w:lineRule="auto"/>
        <w:ind w:left="1080"/>
        <w:rPr>
          <w:rFonts w:ascii="Arial" w:hAnsi="Arial"/>
          <w:sz w:val="24"/>
          <w:lang w:eastAsia="en-US"/>
        </w:rPr>
      </w:pPr>
      <w:r w:rsidRPr="00A9350B">
        <w:rPr>
          <w:rFonts w:ascii="Arial" w:hAnsi="Arial" w:hint="cs"/>
          <w:sz w:val="24"/>
          <w:rtl/>
          <w:lang w:eastAsia="en-US"/>
        </w:rPr>
        <w:t>ל</w:t>
      </w:r>
      <w:r w:rsidRPr="00A9350B">
        <w:rPr>
          <w:rFonts w:ascii="Arial" w:hAnsi="Arial"/>
          <w:sz w:val="24"/>
          <w:rtl/>
          <w:lang w:eastAsia="en-US"/>
        </w:rPr>
        <w:t xml:space="preserve">מציע צוות טכנולוגי של לפחות 10 מפתחים </w:t>
      </w:r>
      <w:r w:rsidRPr="00A9350B">
        <w:rPr>
          <w:rFonts w:ascii="Arial" w:hAnsi="Arial" w:hint="cs"/>
          <w:sz w:val="24"/>
          <w:rtl/>
          <w:lang w:eastAsia="en-US"/>
        </w:rPr>
        <w:t>ו/</w:t>
      </w:r>
      <w:r w:rsidRPr="00A9350B">
        <w:rPr>
          <w:rFonts w:ascii="Arial" w:hAnsi="Arial"/>
          <w:sz w:val="24"/>
          <w:rtl/>
          <w:lang w:eastAsia="en-US"/>
        </w:rPr>
        <w:t xml:space="preserve">או מיישמים בתחום </w:t>
      </w:r>
      <w:r w:rsidRPr="00A9350B">
        <w:rPr>
          <w:rFonts w:ascii="Arial" w:hAnsi="Arial"/>
          <w:sz w:val="24"/>
          <w:lang w:eastAsia="en-US"/>
        </w:rPr>
        <w:t xml:space="preserve">Dynamics CRM </w:t>
      </w:r>
      <w:r w:rsidRPr="00A9350B">
        <w:rPr>
          <w:rFonts w:ascii="Arial" w:hAnsi="Arial" w:hint="cs"/>
          <w:sz w:val="24"/>
          <w:rtl/>
          <w:lang w:eastAsia="en-US"/>
        </w:rPr>
        <w:t xml:space="preserve">ו </w:t>
      </w:r>
      <w:r w:rsidRPr="00A9350B">
        <w:rPr>
          <w:rFonts w:ascii="Arial" w:hAnsi="Arial"/>
          <w:sz w:val="24"/>
          <w:lang w:eastAsia="en-US"/>
        </w:rPr>
        <w:t>Sharepoint</w:t>
      </w:r>
      <w:r w:rsidRPr="00A9350B">
        <w:rPr>
          <w:rFonts w:ascii="Arial" w:hAnsi="Arial" w:hint="cs"/>
          <w:sz w:val="24"/>
          <w:rtl/>
          <w:lang w:eastAsia="en-US"/>
        </w:rPr>
        <w:t xml:space="preserve"> להלן" "צוות הפיתוח". המציע יגיש אישור מרו"ח על היקף העסקת העובדים הנ"ל בשנת הכספים 2010.</w:t>
      </w:r>
    </w:p>
    <w:p w:rsidR="00064562" w:rsidRPr="00A9350B" w:rsidRDefault="00064562" w:rsidP="00333CD7">
      <w:pPr>
        <w:pStyle w:val="Normal1"/>
        <w:numPr>
          <w:ilvl w:val="0"/>
          <w:numId w:val="15"/>
        </w:numPr>
        <w:spacing w:line="360" w:lineRule="auto"/>
        <w:ind w:left="1080"/>
        <w:rPr>
          <w:rFonts w:ascii="Arial" w:hAnsi="Arial"/>
          <w:sz w:val="24"/>
        </w:rPr>
      </w:pPr>
      <w:r w:rsidRPr="00A9350B">
        <w:rPr>
          <w:rFonts w:ascii="Arial" w:hAnsi="Arial" w:hint="cs"/>
          <w:sz w:val="24"/>
          <w:rtl/>
        </w:rPr>
        <w:t xml:space="preserve">המציע יעמיד לרשות המזמין, מנהל פרויקט שהינו עובד המציע, בעל ניסיון מוכח בניהול של 3פרויקטים לפחות נשוא מכרז זה, בהיקף של 50 משתמשים לפחות בכל פרויקט. מנהל הפרויקט יהיה בעל תואר ראשון לפחות, ממוסד אקדמי מוכר, בתחום: הנדסת מדעי מחשב, תעשיה וניהול, מערכות מידע ממוסד אקדמי מוכר. המציע יצרף אישור על השכלה של מנהל הפרויקט, וכן אישור רו"ח על העסקתו של מנהל הפרויקט בחברה בשנתיים שקדמו למועד הגשת ההצעה. </w:t>
      </w:r>
    </w:p>
    <w:p w:rsidR="00064562" w:rsidRPr="00A9350B" w:rsidRDefault="00064562" w:rsidP="00333CD7">
      <w:pPr>
        <w:pStyle w:val="Normal2"/>
        <w:numPr>
          <w:ilvl w:val="0"/>
          <w:numId w:val="15"/>
        </w:numPr>
        <w:spacing w:line="360" w:lineRule="auto"/>
        <w:ind w:left="1080"/>
        <w:rPr>
          <w:rFonts w:ascii="Arial" w:hAnsi="Arial"/>
          <w:sz w:val="24"/>
          <w:lang w:eastAsia="en-US"/>
        </w:rPr>
      </w:pPr>
      <w:r w:rsidRPr="00A9350B">
        <w:rPr>
          <w:rFonts w:ascii="Arial" w:hAnsi="Arial" w:hint="cs"/>
          <w:sz w:val="24"/>
          <w:rtl/>
          <w:lang w:eastAsia="en-US"/>
        </w:rPr>
        <w:t xml:space="preserve">בנוסף המציע יעמיד לרשות המזמין לצורך ביצוע הפרויקט  לפחות 2 עובדים מתוך הצוות הטכנולוגי של מפתחים ומיישמים  בעלי הסמכה רשמית של </w:t>
      </w:r>
      <w:r w:rsidRPr="00A9350B">
        <w:rPr>
          <w:rFonts w:ascii="Arial" w:hAnsi="Arial"/>
          <w:sz w:val="24"/>
          <w:lang w:eastAsia="en-US"/>
        </w:rPr>
        <w:t>Dynamics CRM</w:t>
      </w:r>
      <w:r w:rsidRPr="00A9350B">
        <w:rPr>
          <w:rFonts w:ascii="Arial" w:hAnsi="Arial" w:hint="cs"/>
          <w:sz w:val="24"/>
          <w:rtl/>
          <w:lang w:eastAsia="en-US"/>
        </w:rPr>
        <w:t xml:space="preserve"> שעברו בחינות במודולים: </w:t>
      </w:r>
      <w:r w:rsidRPr="00A9350B">
        <w:rPr>
          <w:rFonts w:ascii="Arial" w:hAnsi="Arial"/>
          <w:sz w:val="24"/>
          <w:lang w:eastAsia="en-US"/>
        </w:rPr>
        <w:t>Application sales, Application Service</w:t>
      </w:r>
      <w:r w:rsidRPr="00A9350B">
        <w:rPr>
          <w:rFonts w:ascii="Arial" w:hAnsi="Arial" w:hint="cs"/>
          <w:sz w:val="24"/>
          <w:rtl/>
          <w:lang w:eastAsia="en-US"/>
        </w:rPr>
        <w:t xml:space="preserve"> ובעלי ניסיון מוכח בפיתוח של לפחות 3 פרויקטים נשוא מכרז זה, המציע יגיש אישור הסמכה לגבי העובדים הנ"ל וכן רשימה של 3 פרויקטים לכל אחד מהעובדים הנ"ל.</w:t>
      </w:r>
    </w:p>
    <w:p w:rsidR="00064562" w:rsidRPr="00A9350B" w:rsidRDefault="00064562" w:rsidP="00333CD7">
      <w:pPr>
        <w:pStyle w:val="Normal2"/>
        <w:numPr>
          <w:ilvl w:val="0"/>
          <w:numId w:val="15"/>
        </w:numPr>
        <w:spacing w:line="360" w:lineRule="auto"/>
        <w:ind w:left="1080"/>
        <w:rPr>
          <w:rFonts w:ascii="Arial" w:hAnsi="Arial"/>
          <w:sz w:val="24"/>
          <w:rtl/>
          <w:lang w:eastAsia="en-US"/>
        </w:rPr>
      </w:pPr>
      <w:r w:rsidRPr="00A9350B">
        <w:rPr>
          <w:rFonts w:ascii="Arial" w:hAnsi="Arial" w:hint="cs"/>
          <w:sz w:val="24"/>
          <w:rtl/>
          <w:lang w:eastAsia="en-US"/>
        </w:rPr>
        <w:t xml:space="preserve">בנוסף המציע יעמיד לרשות המזמין איש תמיכה (יכול שיהיה מצוות פיתוח המערכת) למשך תקופת ההסכם, לצורך תמיכה שוטפת במשתמשי המערכת שתוקם ברשות הגז הטבעי, ובנוסף תמיכה בסביבה המחשובית של רשות הגז לרבות כל מערכת מחשובית קיימת. להלן מיומנויות הנדרשות מאיש תמיכה זה: הנדסאי מחשב ממוסד אקדמי מוסמך, בעל  ניסיון מעשי של לפחות שלוש שנים בתמיכה במערכות מחשוב (לרבות </w:t>
      </w:r>
      <w:r w:rsidRPr="00A9350B">
        <w:rPr>
          <w:rFonts w:ascii="Arial" w:hAnsi="Arial" w:hint="cs"/>
          <w:sz w:val="24"/>
          <w:lang w:eastAsia="en-US"/>
        </w:rPr>
        <w:t>SAP</w:t>
      </w:r>
      <w:r w:rsidRPr="00A9350B">
        <w:rPr>
          <w:rFonts w:ascii="Arial" w:hAnsi="Arial" w:hint="cs"/>
          <w:sz w:val="24"/>
          <w:rtl/>
          <w:lang w:eastAsia="en-US"/>
        </w:rPr>
        <w:t>), בקיאות במערכת שתוקם על ידי המציע. היקף עבודתו של איש תמיכה זה, יוגדר בתחילת כל רבעון, ויוחל לנוע בין שעות בודדות בחודש ועד למשרה מלאה.</w:t>
      </w:r>
    </w:p>
    <w:p w:rsidR="00064562" w:rsidRPr="00A9350B" w:rsidRDefault="00064562" w:rsidP="00333CD7">
      <w:pPr>
        <w:pStyle w:val="Normal1"/>
        <w:numPr>
          <w:ilvl w:val="0"/>
          <w:numId w:val="15"/>
        </w:numPr>
        <w:spacing w:line="360" w:lineRule="auto"/>
        <w:ind w:left="1080"/>
        <w:rPr>
          <w:rFonts w:ascii="Arial" w:hAnsi="Arial"/>
          <w:sz w:val="24"/>
        </w:rPr>
      </w:pPr>
      <w:r w:rsidRPr="00A9350B">
        <w:rPr>
          <w:rFonts w:ascii="Arial" w:hAnsi="Arial"/>
          <w:sz w:val="24"/>
          <w:rtl/>
          <w:lang w:eastAsia="en-US"/>
        </w:rPr>
        <w:t>למציע</w:t>
      </w:r>
      <w:r w:rsidRPr="00A9350B">
        <w:rPr>
          <w:rFonts w:ascii="Arial" w:hAnsi="Arial"/>
          <w:sz w:val="24"/>
          <w:rtl/>
        </w:rPr>
        <w:t xml:space="preserve"> ניסיון קודם בביצוע </w:t>
      </w:r>
      <w:r w:rsidRPr="00A9350B">
        <w:rPr>
          <w:rFonts w:ascii="Arial" w:hAnsi="Arial" w:hint="cs"/>
          <w:sz w:val="24"/>
          <w:rtl/>
        </w:rPr>
        <w:t xml:space="preserve">חמישה </w:t>
      </w:r>
      <w:r w:rsidRPr="00A9350B">
        <w:rPr>
          <w:rFonts w:ascii="Arial" w:hAnsi="Arial"/>
          <w:sz w:val="24"/>
          <w:rtl/>
        </w:rPr>
        <w:t>פרויקטים דומים</w:t>
      </w:r>
      <w:r w:rsidRPr="00A9350B">
        <w:rPr>
          <w:rFonts w:ascii="Arial" w:hAnsi="Arial" w:hint="cs"/>
          <w:sz w:val="24"/>
          <w:rtl/>
        </w:rPr>
        <w:t xml:space="preserve"> למערכת נשוא מכרז זה, המשלבים פיתוח במערכת </w:t>
      </w:r>
      <w:r w:rsidRPr="00A9350B">
        <w:rPr>
          <w:rFonts w:ascii="Arial" w:hAnsi="Arial"/>
          <w:sz w:val="24"/>
        </w:rPr>
        <w:t>Dynamics CRM</w:t>
      </w:r>
      <w:r w:rsidRPr="00A9350B">
        <w:rPr>
          <w:rFonts w:ascii="Arial" w:hAnsi="Arial" w:hint="cs"/>
          <w:sz w:val="24"/>
          <w:rtl/>
        </w:rPr>
        <w:t xml:space="preserve"> יחד עם </w:t>
      </w:r>
      <w:r w:rsidRPr="00A9350B">
        <w:rPr>
          <w:rFonts w:ascii="Arial" w:hAnsi="Arial"/>
          <w:sz w:val="24"/>
        </w:rPr>
        <w:t>Sharepoint(MOSS)</w:t>
      </w:r>
      <w:r w:rsidRPr="00A9350B">
        <w:rPr>
          <w:rFonts w:ascii="Arial" w:hAnsi="Arial" w:hint="cs"/>
          <w:sz w:val="24"/>
          <w:rtl/>
        </w:rPr>
        <w:t xml:space="preserve"> , </w:t>
      </w:r>
      <w:r w:rsidRPr="00A9350B">
        <w:rPr>
          <w:rFonts w:ascii="Arial" w:hAnsi="Arial"/>
          <w:sz w:val="24"/>
          <w:rtl/>
        </w:rPr>
        <w:t>בארבע השנים האחרונות שקדמו למועד פרסום מ</w:t>
      </w:r>
      <w:r w:rsidRPr="00A9350B">
        <w:rPr>
          <w:rFonts w:ascii="Arial" w:hAnsi="Arial" w:hint="cs"/>
          <w:sz w:val="24"/>
          <w:rtl/>
        </w:rPr>
        <w:t xml:space="preserve">כרז </w:t>
      </w:r>
      <w:r w:rsidRPr="00A9350B">
        <w:rPr>
          <w:rFonts w:ascii="Arial" w:hAnsi="Arial"/>
          <w:sz w:val="24"/>
          <w:rtl/>
        </w:rPr>
        <w:t>זה</w:t>
      </w:r>
      <w:r w:rsidRPr="00A9350B">
        <w:rPr>
          <w:rFonts w:ascii="Arial" w:hAnsi="Arial" w:hint="cs"/>
          <w:sz w:val="24"/>
          <w:rtl/>
        </w:rPr>
        <w:t>,</w:t>
      </w:r>
      <w:r w:rsidRPr="00A9350B">
        <w:rPr>
          <w:rFonts w:ascii="Arial" w:hAnsi="Arial"/>
          <w:sz w:val="24"/>
          <w:rtl/>
        </w:rPr>
        <w:t xml:space="preserve">בהיקף של לפחות </w:t>
      </w:r>
      <w:r w:rsidRPr="00A9350B">
        <w:rPr>
          <w:rFonts w:ascii="Arial" w:hAnsi="Arial" w:hint="cs"/>
          <w:sz w:val="24"/>
          <w:rtl/>
        </w:rPr>
        <w:t>50</w:t>
      </w:r>
      <w:r w:rsidRPr="00A9350B">
        <w:rPr>
          <w:rFonts w:ascii="Arial" w:hAnsi="Arial"/>
          <w:sz w:val="24"/>
          <w:rtl/>
        </w:rPr>
        <w:t xml:space="preserve"> משתמשים לכל פרויקט בגופים/לקוחות עסקיים</w:t>
      </w:r>
      <w:r w:rsidRPr="00A9350B">
        <w:rPr>
          <w:rFonts w:ascii="Arial" w:hAnsi="Arial" w:hint="cs"/>
          <w:sz w:val="24"/>
          <w:rtl/>
        </w:rPr>
        <w:t>,</w:t>
      </w:r>
      <w:r w:rsidRPr="00A9350B">
        <w:rPr>
          <w:rFonts w:ascii="Arial" w:hAnsi="Arial"/>
          <w:sz w:val="24"/>
          <w:rtl/>
        </w:rPr>
        <w:t xml:space="preserve"> פרטיים, ממשלתיים</w:t>
      </w:r>
      <w:r w:rsidRPr="00A9350B">
        <w:rPr>
          <w:rFonts w:ascii="Arial" w:hAnsi="Arial" w:hint="cs"/>
          <w:sz w:val="24"/>
          <w:rtl/>
        </w:rPr>
        <w:t xml:space="preserve"> או </w:t>
      </w:r>
      <w:r w:rsidRPr="00A9350B">
        <w:rPr>
          <w:rFonts w:ascii="Arial" w:hAnsi="Arial"/>
          <w:sz w:val="24"/>
          <w:rtl/>
        </w:rPr>
        <w:t>ציבוריים</w:t>
      </w:r>
      <w:r w:rsidRPr="00A9350B">
        <w:rPr>
          <w:rFonts w:ascii="Arial" w:hAnsi="Arial" w:hint="cs"/>
          <w:sz w:val="24"/>
          <w:rtl/>
        </w:rPr>
        <w:t>. המציע יגיש רשימת לקוחות העונים לקריטריונים הנ"ל תוך ציון של שם לקוח, איש קשר ופרטי התקשרות.</w:t>
      </w:r>
    </w:p>
    <w:p w:rsidR="00064562" w:rsidRPr="00A9350B" w:rsidRDefault="00064562" w:rsidP="00333CD7">
      <w:pPr>
        <w:pStyle w:val="Normal1"/>
        <w:numPr>
          <w:ilvl w:val="0"/>
          <w:numId w:val="15"/>
        </w:numPr>
        <w:spacing w:line="360" w:lineRule="auto"/>
        <w:ind w:left="1080"/>
        <w:rPr>
          <w:rFonts w:ascii="Arial" w:hAnsi="Arial"/>
          <w:sz w:val="24"/>
        </w:rPr>
      </w:pPr>
      <w:r w:rsidRPr="00A9350B">
        <w:rPr>
          <w:rFonts w:ascii="Arial" w:hAnsi="Arial"/>
          <w:sz w:val="24"/>
          <w:rtl/>
        </w:rPr>
        <w:t>למציע ניסיון קודם בהקמ</w:t>
      </w:r>
      <w:r w:rsidRPr="00A9350B">
        <w:rPr>
          <w:rFonts w:ascii="Arial" w:hAnsi="Arial" w:hint="cs"/>
          <w:sz w:val="24"/>
          <w:rtl/>
        </w:rPr>
        <w:t xml:space="preserve">ה שלחמישה </w:t>
      </w:r>
      <w:r w:rsidRPr="00A9350B">
        <w:rPr>
          <w:rFonts w:ascii="Arial" w:hAnsi="Arial"/>
          <w:sz w:val="24"/>
          <w:rtl/>
        </w:rPr>
        <w:t xml:space="preserve">פרויקטים </w:t>
      </w:r>
      <w:r w:rsidRPr="00A9350B">
        <w:rPr>
          <w:rFonts w:ascii="Arial" w:hAnsi="Arial" w:hint="cs"/>
          <w:sz w:val="24"/>
          <w:rtl/>
        </w:rPr>
        <w:t xml:space="preserve">לפחות, לאחסון, תיוק וניהול מסמכים </w:t>
      </w:r>
      <w:r w:rsidRPr="00A9350B">
        <w:rPr>
          <w:rFonts w:ascii="Arial" w:hAnsi="Arial"/>
          <w:sz w:val="24"/>
          <w:rtl/>
        </w:rPr>
        <w:t xml:space="preserve">מבוססי </w:t>
      </w:r>
      <w:r w:rsidRPr="00A9350B">
        <w:rPr>
          <w:rFonts w:ascii="Arial" w:hAnsi="Arial"/>
          <w:sz w:val="24"/>
        </w:rPr>
        <w:t>Share Point</w:t>
      </w:r>
      <w:r w:rsidRPr="00A9350B">
        <w:rPr>
          <w:rFonts w:ascii="Arial" w:hAnsi="Arial"/>
          <w:sz w:val="24"/>
          <w:rtl/>
        </w:rPr>
        <w:t xml:space="preserve"> של </w:t>
      </w:r>
      <w:r w:rsidRPr="00A9350B">
        <w:rPr>
          <w:rFonts w:ascii="Arial" w:hAnsi="Arial"/>
          <w:sz w:val="24"/>
        </w:rPr>
        <w:t>Microsoft</w:t>
      </w:r>
      <w:r w:rsidRPr="00A9350B">
        <w:rPr>
          <w:rFonts w:ascii="Arial" w:hAnsi="Arial"/>
          <w:sz w:val="24"/>
          <w:rtl/>
        </w:rPr>
        <w:t>.</w:t>
      </w:r>
      <w:r w:rsidRPr="00A9350B">
        <w:rPr>
          <w:rFonts w:ascii="Arial" w:hAnsi="Arial" w:hint="cs"/>
          <w:sz w:val="24"/>
          <w:rtl/>
        </w:rPr>
        <w:t xml:space="preserve"> המציע יפרט את רשימת הלקוחות אצלם הקים מערכת לתיוק וניהול מסמכים, בהיקף של לפחות 20,000 מסמכים,  תוך ציון: שם לקוח, איש קשר ופרטי התקשרות, היקף האחסון.</w:t>
      </w:r>
    </w:p>
    <w:p w:rsidR="00064562" w:rsidRPr="00A9350B" w:rsidRDefault="00064562" w:rsidP="00333CD7">
      <w:pPr>
        <w:pStyle w:val="Normal1"/>
        <w:numPr>
          <w:ilvl w:val="0"/>
          <w:numId w:val="15"/>
        </w:numPr>
        <w:spacing w:line="360" w:lineRule="auto"/>
        <w:ind w:left="1080"/>
        <w:rPr>
          <w:rFonts w:ascii="Arial" w:hAnsi="Arial"/>
          <w:sz w:val="24"/>
        </w:rPr>
      </w:pPr>
      <w:r w:rsidRPr="00A9350B">
        <w:rPr>
          <w:rFonts w:ascii="Arial" w:hAnsi="Arial" w:hint="cs"/>
          <w:sz w:val="24"/>
          <w:rtl/>
        </w:rPr>
        <w:t xml:space="preserve">למציע ניסיון בהקמה וניהול מערכת שלמה בשיטת ה </w:t>
      </w:r>
      <w:r w:rsidRPr="00A9350B">
        <w:rPr>
          <w:rFonts w:ascii="Arial" w:hAnsi="Arial"/>
          <w:sz w:val="24"/>
        </w:rPr>
        <w:t>Hosting</w:t>
      </w:r>
      <w:r w:rsidRPr="00A9350B">
        <w:rPr>
          <w:rFonts w:ascii="Arial" w:hAnsi="Arial" w:hint="cs"/>
          <w:sz w:val="24"/>
          <w:rtl/>
        </w:rPr>
        <w:t xml:space="preserve"> של לפחות 3 פרויקטים ב 3 שנים האחרונות</w:t>
      </w:r>
      <w:r w:rsidRPr="00A9350B">
        <w:rPr>
          <w:rFonts w:ascii="Arial" w:hAnsi="Arial"/>
          <w:sz w:val="24"/>
          <w:rtl/>
        </w:rPr>
        <w:t>–</w:t>
      </w:r>
      <w:r w:rsidRPr="00A9350B">
        <w:rPr>
          <w:rFonts w:ascii="Arial" w:hAnsi="Arial" w:hint="cs"/>
          <w:sz w:val="24"/>
          <w:rtl/>
        </w:rPr>
        <w:t xml:space="preserve"> יש לצרף שמות הארגונים.</w:t>
      </w:r>
    </w:p>
    <w:p w:rsidR="00064562" w:rsidRPr="00A9350B" w:rsidRDefault="00064562" w:rsidP="00064562">
      <w:pPr>
        <w:pStyle w:val="Normal1"/>
        <w:spacing w:line="360" w:lineRule="auto"/>
        <w:ind w:left="1440"/>
        <w:jc w:val="left"/>
        <w:rPr>
          <w:rFonts w:ascii="Arial" w:hAnsi="Arial"/>
          <w:sz w:val="24"/>
        </w:rPr>
      </w:pPr>
    </w:p>
    <w:p w:rsidR="00064562" w:rsidRPr="00A9350B" w:rsidRDefault="00064562" w:rsidP="00333CD7">
      <w:pPr>
        <w:pStyle w:val="4"/>
        <w:keepLines w:val="0"/>
        <w:numPr>
          <w:ilvl w:val="2"/>
          <w:numId w:val="40"/>
        </w:numPr>
        <w:spacing w:before="240" w:after="120" w:line="360" w:lineRule="auto"/>
        <w:rPr>
          <w:rFonts w:ascii="Arial" w:hAnsi="Arial"/>
          <w:szCs w:val="24"/>
          <w:rtl/>
        </w:rPr>
      </w:pPr>
      <w:bookmarkStart w:id="23" w:name="_Toc33172784"/>
      <w:bookmarkStart w:id="24" w:name="_Toc33254572"/>
      <w:bookmarkStart w:id="25" w:name="_Toc78122932"/>
      <w:bookmarkStart w:id="26" w:name="_Toc78167862"/>
      <w:bookmarkStart w:id="27" w:name="_Toc143306059"/>
      <w:bookmarkStart w:id="28" w:name="_Toc478366202"/>
      <w:bookmarkStart w:id="29" w:name="_Toc38773634"/>
      <w:bookmarkStart w:id="30" w:name="_Toc114754227"/>
      <w:bookmarkStart w:id="31" w:name="_Toc145088373"/>
      <w:r w:rsidRPr="00A9350B">
        <w:rPr>
          <w:rFonts w:ascii="Arial" w:hAnsi="Arial"/>
          <w:szCs w:val="24"/>
          <w:rtl/>
        </w:rPr>
        <w:t>ערבות אוטונומית</w:t>
      </w:r>
      <w:r w:rsidRPr="00A9350B">
        <w:rPr>
          <w:rFonts w:ascii="Arial" w:hAnsi="Arial" w:hint="cs"/>
          <w:szCs w:val="24"/>
          <w:rtl/>
        </w:rPr>
        <w:t xml:space="preserve"> </w:t>
      </w:r>
      <w:r w:rsidRPr="00A9350B">
        <w:rPr>
          <w:rFonts w:ascii="Arial" w:hAnsi="Arial"/>
          <w:szCs w:val="24"/>
          <w:rtl/>
        </w:rPr>
        <w:t>בגין הגשת ההצעה</w:t>
      </w:r>
      <w:bookmarkEnd w:id="23"/>
      <w:bookmarkEnd w:id="24"/>
      <w:bookmarkEnd w:id="25"/>
      <w:bookmarkEnd w:id="26"/>
      <w:bookmarkEnd w:id="27"/>
      <w:r w:rsidRPr="00A9350B">
        <w:rPr>
          <w:rFonts w:ascii="Arial" w:hAnsi="Arial" w:hint="cs"/>
          <w:szCs w:val="24"/>
          <w:rtl/>
        </w:rPr>
        <w:t xml:space="preserve"> (</w:t>
      </w:r>
      <w:r w:rsidRPr="00A9350B">
        <w:rPr>
          <w:rFonts w:ascii="Arial" w:hAnsi="Arial"/>
          <w:szCs w:val="24"/>
        </w:rPr>
        <w:t>m</w:t>
      </w:r>
      <w:r w:rsidRPr="00A9350B">
        <w:rPr>
          <w:rFonts w:ascii="Arial" w:hAnsi="Arial" w:hint="cs"/>
          <w:szCs w:val="24"/>
          <w:rtl/>
        </w:rPr>
        <w:t>)</w:t>
      </w:r>
    </w:p>
    <w:p w:rsidR="00064562" w:rsidRPr="00A9350B" w:rsidRDefault="00064562" w:rsidP="00333CD7">
      <w:pPr>
        <w:numPr>
          <w:ilvl w:val="0"/>
          <w:numId w:val="59"/>
        </w:numPr>
        <w:spacing w:line="360" w:lineRule="auto"/>
        <w:jc w:val="both"/>
        <w:rPr>
          <w:rFonts w:ascii="Arial" w:hAnsi="Arial"/>
          <w:szCs w:val="24"/>
          <w:rtl/>
        </w:rPr>
      </w:pPr>
      <w:r w:rsidRPr="00A9350B">
        <w:rPr>
          <w:rFonts w:ascii="Arial" w:hAnsi="Arial" w:hint="eastAsia"/>
          <w:szCs w:val="24"/>
          <w:rtl/>
        </w:rPr>
        <w:t>על</w:t>
      </w:r>
      <w:r w:rsidRPr="00A9350B">
        <w:rPr>
          <w:rFonts w:ascii="Arial" w:hAnsi="Arial" w:hint="cs"/>
          <w:szCs w:val="24"/>
          <w:rtl/>
        </w:rPr>
        <w:t xml:space="preserve"> </w:t>
      </w:r>
      <w:r w:rsidRPr="00A9350B">
        <w:rPr>
          <w:rFonts w:ascii="Arial" w:hAnsi="Arial" w:hint="eastAsia"/>
          <w:szCs w:val="24"/>
          <w:rtl/>
        </w:rPr>
        <w:t>המציע</w:t>
      </w:r>
      <w:r w:rsidRPr="00A9350B">
        <w:rPr>
          <w:rFonts w:ascii="Arial" w:hAnsi="Arial"/>
          <w:szCs w:val="24"/>
          <w:rtl/>
        </w:rPr>
        <w:t xml:space="preserve"> לצרף להצעתו ערבות בנקאית </w:t>
      </w:r>
      <w:r w:rsidRPr="00A9350B">
        <w:rPr>
          <w:rFonts w:ascii="Arial" w:hAnsi="Arial" w:hint="eastAsia"/>
          <w:szCs w:val="24"/>
          <w:rtl/>
        </w:rPr>
        <w:t>או</w:t>
      </w:r>
      <w:r w:rsidRPr="00A9350B">
        <w:rPr>
          <w:rFonts w:ascii="Arial" w:hAnsi="Arial" w:hint="cs"/>
          <w:szCs w:val="24"/>
          <w:rtl/>
        </w:rPr>
        <w:t xml:space="preserve"> </w:t>
      </w:r>
      <w:r w:rsidRPr="00A9350B">
        <w:rPr>
          <w:rFonts w:ascii="Arial" w:hAnsi="Arial" w:hint="eastAsia"/>
          <w:szCs w:val="24"/>
          <w:rtl/>
        </w:rPr>
        <w:t>ערבות</w:t>
      </w:r>
      <w:r w:rsidRPr="00A9350B">
        <w:rPr>
          <w:rFonts w:ascii="Arial" w:hAnsi="Arial" w:hint="cs"/>
          <w:szCs w:val="24"/>
          <w:rtl/>
        </w:rPr>
        <w:t xml:space="preserve"> </w:t>
      </w:r>
      <w:r w:rsidRPr="00A9350B">
        <w:rPr>
          <w:rFonts w:ascii="Arial" w:hAnsi="Arial" w:hint="eastAsia"/>
          <w:szCs w:val="24"/>
          <w:rtl/>
        </w:rPr>
        <w:t>מחב</w:t>
      </w:r>
      <w:r w:rsidRPr="00A9350B">
        <w:rPr>
          <w:rFonts w:ascii="Arial" w:hAnsi="Arial"/>
          <w:szCs w:val="24"/>
          <w:rtl/>
        </w:rPr>
        <w:t xml:space="preserve">' </w:t>
      </w:r>
      <w:r w:rsidRPr="00A9350B">
        <w:rPr>
          <w:rFonts w:ascii="Arial" w:hAnsi="Arial" w:hint="eastAsia"/>
          <w:szCs w:val="24"/>
          <w:rtl/>
        </w:rPr>
        <w:t>הביטוח</w:t>
      </w:r>
      <w:r w:rsidRPr="00A9350B">
        <w:rPr>
          <w:rFonts w:ascii="Arial" w:hAnsi="Arial"/>
          <w:szCs w:val="24"/>
          <w:rtl/>
        </w:rPr>
        <w:t xml:space="preserve"> (</w:t>
      </w:r>
      <w:r w:rsidRPr="00A9350B">
        <w:rPr>
          <w:rFonts w:ascii="Arial" w:hAnsi="Arial" w:hint="eastAsia"/>
          <w:szCs w:val="24"/>
          <w:rtl/>
        </w:rPr>
        <w:t>ערבות</w:t>
      </w:r>
      <w:r w:rsidRPr="00A9350B">
        <w:rPr>
          <w:rFonts w:ascii="Arial" w:hAnsi="Arial"/>
          <w:szCs w:val="24"/>
          <w:rtl/>
        </w:rPr>
        <w:t xml:space="preserve"> מקורית), בלתי מותנית במקור, בשם המציע, </w:t>
      </w:r>
      <w:r w:rsidRPr="00A9350B">
        <w:rPr>
          <w:rFonts w:ascii="Arial" w:hAnsi="Arial" w:hint="cs"/>
          <w:szCs w:val="24"/>
          <w:rtl/>
        </w:rPr>
        <w:t xml:space="preserve">כאמור בסעיף (0.6.3 אישורים) </w:t>
      </w:r>
    </w:p>
    <w:p w:rsidR="00064562" w:rsidRPr="00A9350B" w:rsidRDefault="00064562" w:rsidP="00064562">
      <w:pPr>
        <w:spacing w:line="360" w:lineRule="auto"/>
        <w:ind w:left="706" w:hanging="320"/>
        <w:rPr>
          <w:rFonts w:ascii="Arial" w:hAnsi="Arial"/>
          <w:szCs w:val="24"/>
          <w:rtl/>
        </w:rPr>
      </w:pPr>
    </w:p>
    <w:p w:rsidR="00064562" w:rsidRPr="00A9350B" w:rsidRDefault="00064562" w:rsidP="00064562">
      <w:pPr>
        <w:spacing w:line="360" w:lineRule="auto"/>
        <w:ind w:left="706" w:hanging="320"/>
        <w:rPr>
          <w:rFonts w:ascii="Arial" w:hAnsi="Arial"/>
          <w:szCs w:val="24"/>
          <w:rtl/>
        </w:rPr>
      </w:pPr>
    </w:p>
    <w:bookmarkEnd w:id="28"/>
    <w:bookmarkEnd w:id="29"/>
    <w:bookmarkEnd w:id="30"/>
    <w:bookmarkEnd w:id="31"/>
    <w:p w:rsidR="00064562" w:rsidRPr="00A9350B" w:rsidRDefault="00064562" w:rsidP="00333CD7">
      <w:pPr>
        <w:pStyle w:val="4"/>
        <w:keepLines w:val="0"/>
        <w:numPr>
          <w:ilvl w:val="2"/>
          <w:numId w:val="40"/>
        </w:numPr>
        <w:spacing w:before="240" w:after="120" w:line="360" w:lineRule="auto"/>
        <w:rPr>
          <w:rFonts w:ascii="Arial" w:hAnsi="Arial"/>
          <w:szCs w:val="24"/>
          <w:rtl/>
        </w:rPr>
      </w:pPr>
      <w:r w:rsidRPr="00A9350B">
        <w:rPr>
          <w:rFonts w:ascii="Arial" w:hAnsi="Arial" w:hint="cs"/>
          <w:szCs w:val="24"/>
          <w:rtl/>
        </w:rPr>
        <w:t>אישורים</w:t>
      </w:r>
      <w:r w:rsidRPr="00A9350B">
        <w:rPr>
          <w:rFonts w:ascii="Arial" w:hAnsi="Arial"/>
          <w:szCs w:val="24"/>
          <w:rtl/>
        </w:rPr>
        <w:t xml:space="preserve">  (</w:t>
      </w:r>
      <w:r w:rsidRPr="00A9350B">
        <w:rPr>
          <w:rFonts w:ascii="Arial" w:hAnsi="Arial"/>
          <w:szCs w:val="24"/>
        </w:rPr>
        <w:t>M</w:t>
      </w:r>
      <w:r w:rsidRPr="00A9350B">
        <w:rPr>
          <w:rFonts w:ascii="Arial" w:hAnsi="Arial"/>
          <w:szCs w:val="24"/>
          <w:rtl/>
        </w:rPr>
        <w:t>)</w:t>
      </w:r>
    </w:p>
    <w:p w:rsidR="00064562" w:rsidRPr="00A9350B" w:rsidRDefault="00064562" w:rsidP="00064562">
      <w:pPr>
        <w:pStyle w:val="RonnyBase"/>
        <w:keepLines w:val="0"/>
        <w:widowControl w:val="0"/>
        <w:spacing w:line="360" w:lineRule="auto"/>
        <w:ind w:left="794"/>
        <w:jc w:val="left"/>
        <w:rPr>
          <w:rFonts w:ascii="Arial" w:hAnsi="Arial"/>
          <w:sz w:val="24"/>
          <w:szCs w:val="24"/>
          <w:rtl/>
          <w:lang w:eastAsia="he-IL"/>
        </w:rPr>
      </w:pPr>
      <w:r w:rsidRPr="00A9350B">
        <w:rPr>
          <w:rFonts w:ascii="Arial" w:hAnsi="Arial"/>
          <w:sz w:val="24"/>
          <w:szCs w:val="24"/>
          <w:rtl/>
          <w:lang w:eastAsia="he-IL"/>
        </w:rPr>
        <w:t xml:space="preserve">ההשתתפות במכרז מותנית בהמצאת כל האישורים המפורטים להלן כשהם תקפים למועד </w:t>
      </w:r>
      <w:r w:rsidRPr="00A9350B">
        <w:rPr>
          <w:rFonts w:ascii="Arial" w:hAnsi="Arial" w:hint="cs"/>
          <w:sz w:val="24"/>
          <w:szCs w:val="24"/>
          <w:rtl/>
          <w:lang w:eastAsia="he-IL"/>
        </w:rPr>
        <w:t xml:space="preserve">הגשת </w:t>
      </w:r>
      <w:r w:rsidRPr="00A9350B">
        <w:rPr>
          <w:rFonts w:ascii="Arial" w:hAnsi="Arial"/>
          <w:sz w:val="24"/>
          <w:szCs w:val="24"/>
          <w:rtl/>
          <w:lang w:eastAsia="he-IL"/>
        </w:rPr>
        <w:t>ההצעה</w:t>
      </w:r>
      <w:r w:rsidRPr="00A9350B">
        <w:rPr>
          <w:rFonts w:ascii="Arial" w:hAnsi="Arial" w:hint="cs"/>
          <w:sz w:val="24"/>
          <w:szCs w:val="24"/>
          <w:rtl/>
          <w:lang w:eastAsia="he-IL"/>
        </w:rPr>
        <w:t>:</w:t>
      </w:r>
    </w:p>
    <w:p w:rsidR="00064562" w:rsidRPr="00A9350B" w:rsidRDefault="00064562" w:rsidP="00064562">
      <w:pPr>
        <w:pStyle w:val="RonnyBase"/>
        <w:keepLines w:val="0"/>
        <w:widowControl w:val="0"/>
        <w:spacing w:line="360" w:lineRule="auto"/>
        <w:jc w:val="left"/>
        <w:rPr>
          <w:rFonts w:ascii="Arial" w:hAnsi="Arial"/>
          <w:sz w:val="24"/>
          <w:szCs w:val="24"/>
          <w:rtl/>
          <w:lang w:eastAsia="he-IL"/>
        </w:rPr>
      </w:pPr>
      <w:r w:rsidRPr="00A9350B">
        <w:rPr>
          <w:rFonts w:ascii="Arial" w:hAnsi="Arial" w:hint="cs"/>
          <w:sz w:val="24"/>
          <w:szCs w:val="24"/>
          <w:rtl/>
          <w:lang w:eastAsia="he-IL"/>
        </w:rPr>
        <w:tab/>
        <w:t>ע</w:t>
      </w:r>
      <w:r w:rsidRPr="00A9350B">
        <w:rPr>
          <w:rFonts w:ascii="Arial" w:hAnsi="Arial"/>
          <w:sz w:val="24"/>
          <w:szCs w:val="24"/>
          <w:rtl/>
          <w:lang w:eastAsia="he-IL"/>
        </w:rPr>
        <w:t xml:space="preserve">ל </w:t>
      </w:r>
      <w:r w:rsidRPr="00A9350B">
        <w:rPr>
          <w:rFonts w:ascii="Arial" w:hAnsi="Arial" w:hint="cs"/>
          <w:sz w:val="24"/>
          <w:szCs w:val="24"/>
          <w:rtl/>
          <w:lang w:eastAsia="he-IL"/>
        </w:rPr>
        <w:t>ה</w:t>
      </w:r>
      <w:r w:rsidRPr="00A9350B">
        <w:rPr>
          <w:rFonts w:ascii="Arial" w:hAnsi="Arial"/>
          <w:sz w:val="24"/>
          <w:szCs w:val="24"/>
          <w:rtl/>
          <w:lang w:eastAsia="he-IL"/>
        </w:rPr>
        <w:t>מציע ל</w:t>
      </w:r>
      <w:r w:rsidRPr="00A9350B">
        <w:rPr>
          <w:rFonts w:ascii="Arial" w:hAnsi="Arial" w:hint="cs"/>
          <w:sz w:val="24"/>
          <w:szCs w:val="24"/>
          <w:rtl/>
          <w:lang w:eastAsia="he-IL"/>
        </w:rPr>
        <w:t>צרף להצעתו</w:t>
      </w:r>
      <w:r w:rsidRPr="00A9350B">
        <w:rPr>
          <w:rFonts w:ascii="Arial" w:hAnsi="Arial"/>
          <w:sz w:val="24"/>
          <w:szCs w:val="24"/>
          <w:rtl/>
          <w:lang w:eastAsia="he-IL"/>
        </w:rPr>
        <w:t xml:space="preserve"> את המסמכים הבאים:</w:t>
      </w:r>
    </w:p>
    <w:p w:rsidR="00064562" w:rsidRPr="00A9350B" w:rsidRDefault="00064562" w:rsidP="00064562">
      <w:pPr>
        <w:pStyle w:val="RonnyBase"/>
        <w:keepLines w:val="0"/>
        <w:widowControl w:val="0"/>
        <w:spacing w:line="360" w:lineRule="auto"/>
        <w:ind w:left="990" w:hanging="270"/>
        <w:rPr>
          <w:sz w:val="24"/>
          <w:szCs w:val="24"/>
          <w:rtl/>
        </w:rPr>
      </w:pPr>
      <w:r w:rsidRPr="00A9350B">
        <w:rPr>
          <w:rFonts w:ascii="Arial" w:hAnsi="Arial" w:hint="cs"/>
          <w:sz w:val="24"/>
          <w:szCs w:val="24"/>
          <w:rtl/>
          <w:lang w:eastAsia="he-IL"/>
        </w:rPr>
        <w:t>1. ה</w:t>
      </w:r>
      <w:r w:rsidRPr="00A9350B">
        <w:rPr>
          <w:rFonts w:hint="cs"/>
          <w:sz w:val="24"/>
          <w:szCs w:val="24"/>
          <w:rtl/>
        </w:rPr>
        <w:t xml:space="preserve">מציע הינו חברה שהתאגדה בישראל לפי חוק החברות. לצורך עמידה בתנאי זה יצרף המציע להצעתו </w:t>
      </w:r>
      <w:r w:rsidRPr="00A9350B">
        <w:rPr>
          <w:rFonts w:hint="eastAsia"/>
          <w:sz w:val="24"/>
          <w:szCs w:val="24"/>
          <w:rtl/>
        </w:rPr>
        <w:t>תעו</w:t>
      </w:r>
      <w:r w:rsidRPr="00A9350B">
        <w:rPr>
          <w:rFonts w:hint="cs"/>
          <w:sz w:val="24"/>
          <w:szCs w:val="24"/>
          <w:rtl/>
        </w:rPr>
        <w:t>דת התאגדות, שמות ופרטי מנהלי החברה ואישור עו"ד / רו"ח בדבר היות החותמים בשם החברה על מסמכי ההצעה מחייבים את החברה בחתימתם.</w:t>
      </w:r>
    </w:p>
    <w:p w:rsidR="00064562" w:rsidRPr="00A9350B" w:rsidRDefault="00064562" w:rsidP="00D61AF3">
      <w:pPr>
        <w:pStyle w:val="RonnyBase"/>
        <w:keepLines w:val="0"/>
        <w:widowControl w:val="0"/>
        <w:spacing w:line="360" w:lineRule="auto"/>
        <w:ind w:left="990" w:hanging="270"/>
        <w:rPr>
          <w:rFonts w:ascii="Arial" w:hAnsi="Arial"/>
          <w:sz w:val="24"/>
          <w:szCs w:val="24"/>
        </w:rPr>
      </w:pPr>
      <w:r w:rsidRPr="00A9350B">
        <w:rPr>
          <w:rFonts w:hint="cs"/>
          <w:sz w:val="24"/>
          <w:szCs w:val="24"/>
          <w:rtl/>
        </w:rPr>
        <w:t>2. ע</w:t>
      </w:r>
      <w:r w:rsidRPr="00A9350B">
        <w:rPr>
          <w:rFonts w:ascii="Arial" w:hAnsi="Arial" w:hint="cs"/>
          <w:sz w:val="24"/>
          <w:szCs w:val="24"/>
          <w:rtl/>
        </w:rPr>
        <w:t xml:space="preserve">ל המציע לצרף להצעתו ערבות בנקאית או ערבות מחב' הביטוח (ערבות מקורית), בלתי מותנית במקור, בשם המציע, </w:t>
      </w:r>
      <w:r w:rsidRPr="00A9350B">
        <w:rPr>
          <w:rFonts w:ascii="Arial" w:hAnsi="Arial" w:hint="eastAsia"/>
          <w:sz w:val="24"/>
          <w:szCs w:val="24"/>
          <w:rtl/>
        </w:rPr>
        <w:t>ע</w:t>
      </w:r>
      <w:r w:rsidRPr="00A9350B">
        <w:rPr>
          <w:rFonts w:ascii="Arial" w:hAnsi="Arial"/>
          <w:sz w:val="24"/>
          <w:szCs w:val="24"/>
          <w:rtl/>
        </w:rPr>
        <w:t>"</w:t>
      </w:r>
      <w:r w:rsidRPr="00A9350B">
        <w:rPr>
          <w:rFonts w:ascii="Arial" w:hAnsi="Arial" w:hint="cs"/>
          <w:sz w:val="24"/>
          <w:szCs w:val="24"/>
          <w:rtl/>
        </w:rPr>
        <w:t xml:space="preserve">ס </w:t>
      </w:r>
      <w:r w:rsidR="00D61AF3">
        <w:rPr>
          <w:rFonts w:ascii="Arial" w:hAnsi="Arial" w:hint="cs"/>
          <w:sz w:val="24"/>
          <w:szCs w:val="24"/>
          <w:rtl/>
        </w:rPr>
        <w:t>25</w:t>
      </w:r>
      <w:r w:rsidRPr="00A9350B">
        <w:rPr>
          <w:rFonts w:ascii="Arial" w:hAnsi="Arial" w:hint="cs"/>
          <w:sz w:val="24"/>
          <w:szCs w:val="24"/>
          <w:rtl/>
        </w:rPr>
        <w:t xml:space="preserve">,000 </w:t>
      </w:r>
      <w:r w:rsidRPr="00A9350B">
        <w:rPr>
          <w:rFonts w:ascii="Arial" w:hAnsi="Arial"/>
          <w:sz w:val="24"/>
          <w:szCs w:val="24"/>
          <w:rtl/>
        </w:rPr>
        <w:t xml:space="preserve">₪, </w:t>
      </w:r>
      <w:r w:rsidRPr="00A9350B">
        <w:rPr>
          <w:rFonts w:ascii="Arial" w:hAnsi="Arial" w:hint="eastAsia"/>
          <w:sz w:val="24"/>
          <w:szCs w:val="24"/>
          <w:rtl/>
        </w:rPr>
        <w:t>צמודה</w:t>
      </w:r>
      <w:r w:rsidRPr="00A9350B">
        <w:rPr>
          <w:rFonts w:ascii="Arial" w:hAnsi="Arial"/>
          <w:sz w:val="24"/>
          <w:szCs w:val="24"/>
          <w:rtl/>
        </w:rPr>
        <w:t xml:space="preserve"> למדד המחירים לצרכן הידוע ביום האחרון להגשת ההצעות למכרז. נוסח הערבות יהיה כמפורט </w:t>
      </w:r>
      <w:r w:rsidRPr="00A9350B">
        <w:rPr>
          <w:rFonts w:ascii="Arial" w:hAnsi="Arial" w:hint="eastAsia"/>
          <w:sz w:val="24"/>
          <w:szCs w:val="24"/>
          <w:rtl/>
        </w:rPr>
        <w:t>בנספח</w:t>
      </w:r>
      <w:r w:rsidRPr="00A9350B">
        <w:rPr>
          <w:rFonts w:ascii="Arial" w:hAnsi="Arial" w:hint="cs"/>
          <w:sz w:val="24"/>
          <w:szCs w:val="24"/>
          <w:rtl/>
        </w:rPr>
        <w:t>י</w:t>
      </w:r>
      <w:r w:rsidRPr="00A9350B">
        <w:rPr>
          <w:rFonts w:ascii="Arial" w:hAnsi="Arial"/>
          <w:sz w:val="24"/>
          <w:szCs w:val="24"/>
          <w:rtl/>
        </w:rPr>
        <w:t xml:space="preserve">' המצורף למכרז והיא תיחתם על-ידי מורשי חתימה מטעם הבנק / חב' הביטוח. תוקפה </w:t>
      </w:r>
      <w:r w:rsidRPr="00A9350B">
        <w:rPr>
          <w:rFonts w:ascii="Arial" w:hAnsi="Arial" w:hint="eastAsia"/>
          <w:sz w:val="24"/>
          <w:szCs w:val="24"/>
          <w:rtl/>
        </w:rPr>
        <w:t>עד</w:t>
      </w:r>
      <w:r w:rsidRPr="00A9350B">
        <w:rPr>
          <w:rFonts w:ascii="Arial" w:hAnsi="Arial"/>
          <w:sz w:val="24"/>
          <w:szCs w:val="24"/>
          <w:rtl/>
        </w:rPr>
        <w:t xml:space="preserve"> ליום</w:t>
      </w:r>
      <w:r w:rsidRPr="00A9350B">
        <w:rPr>
          <w:rFonts w:ascii="Arial" w:hAnsi="Arial" w:hint="cs"/>
          <w:sz w:val="24"/>
          <w:szCs w:val="24"/>
          <w:rtl/>
        </w:rPr>
        <w:t xml:space="preserve"> 11.12.2011 </w:t>
      </w:r>
      <w:r w:rsidRPr="00A9350B">
        <w:rPr>
          <w:rFonts w:ascii="Arial" w:hAnsi="Arial"/>
          <w:sz w:val="24"/>
          <w:szCs w:val="24"/>
          <w:rtl/>
        </w:rPr>
        <w:t>ועד בכלל</w:t>
      </w:r>
      <w:r w:rsidRPr="00A9350B">
        <w:rPr>
          <w:rFonts w:ascii="Arial" w:hAnsi="Arial" w:hint="cs"/>
          <w:sz w:val="24"/>
          <w:szCs w:val="24"/>
          <w:rtl/>
        </w:rPr>
        <w:t>.</w:t>
      </w:r>
    </w:p>
    <w:p w:rsidR="00064562" w:rsidRPr="00A9350B" w:rsidRDefault="00064562" w:rsidP="00064562">
      <w:pPr>
        <w:pStyle w:val="af"/>
        <w:spacing w:line="360" w:lineRule="auto"/>
        <w:ind w:left="990"/>
        <w:jc w:val="both"/>
        <w:rPr>
          <w:rFonts w:ascii="Arial" w:eastAsia="Times New Roman" w:hAnsi="Arial" w:cs="David"/>
          <w:sz w:val="24"/>
          <w:szCs w:val="24"/>
          <w:lang w:eastAsia="he-IL"/>
        </w:rPr>
      </w:pPr>
      <w:r w:rsidRPr="00A9350B">
        <w:rPr>
          <w:rFonts w:ascii="Arial" w:eastAsia="Times New Roman" w:hAnsi="Arial" w:cs="David" w:hint="eastAsia"/>
          <w:sz w:val="24"/>
          <w:szCs w:val="24"/>
          <w:rtl/>
          <w:lang w:eastAsia="he-IL"/>
        </w:rPr>
        <w:t>ערבות</w:t>
      </w:r>
      <w:r w:rsidRPr="00A9350B">
        <w:rPr>
          <w:rFonts w:ascii="Arial" w:eastAsia="Times New Roman" w:hAnsi="Arial" w:cs="David"/>
          <w:sz w:val="24"/>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A9350B">
        <w:rPr>
          <w:rFonts w:ascii="Arial" w:eastAsia="Times New Roman" w:hAnsi="Arial" w:cs="David" w:hint="eastAsia"/>
          <w:sz w:val="24"/>
          <w:szCs w:val="24"/>
          <w:rtl/>
          <w:lang w:eastAsia="he-IL"/>
        </w:rPr>
        <w:t>את</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רשימת</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המבטחים</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בעלי</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רישיון</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לפעול</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בענף</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הביטוח</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למתן</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ערבויות</w:t>
      </w:r>
      <w:r w:rsidRPr="00A9350B">
        <w:rPr>
          <w:rFonts w:ascii="Arial" w:eastAsia="Times New Roman" w:hAnsi="Arial" w:cs="David"/>
          <w:sz w:val="24"/>
          <w:szCs w:val="24"/>
          <w:rtl/>
          <w:lang w:eastAsia="he-IL"/>
        </w:rPr>
        <w:t xml:space="preserve"> ניתן לקבל במשרדנו.</w:t>
      </w:r>
      <w:r w:rsidRPr="00A9350B">
        <w:rPr>
          <w:rFonts w:ascii="Arial" w:eastAsia="Times New Roman" w:hAnsi="Arial" w:cs="David" w:hint="eastAsia"/>
          <w:sz w:val="24"/>
          <w:szCs w:val="24"/>
          <w:rtl/>
          <w:lang w:eastAsia="he-IL"/>
        </w:rPr>
        <w:t>ועדת</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המכרזים</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תהיה</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רשאית</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לדרוש</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הארכת</w:t>
      </w:r>
      <w:r w:rsidRPr="00A9350B">
        <w:rPr>
          <w:rFonts w:ascii="Arial" w:eastAsia="Times New Roman" w:hAnsi="Arial" w:cs="David"/>
          <w:sz w:val="24"/>
          <w:szCs w:val="24"/>
          <w:rtl/>
          <w:lang w:eastAsia="he-IL"/>
        </w:rPr>
        <w:t>/ות</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תוקף</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הערבות</w:t>
      </w:r>
      <w:r w:rsidRPr="00A9350B">
        <w:rPr>
          <w:rFonts w:ascii="Arial" w:eastAsia="Times New Roman" w:hAnsi="Arial" w:cs="David"/>
          <w:sz w:val="24"/>
          <w:szCs w:val="24"/>
          <w:rtl/>
          <w:lang w:eastAsia="he-IL"/>
        </w:rPr>
        <w:t xml:space="preserve">, </w:t>
      </w:r>
      <w:r w:rsidRPr="00A9350B">
        <w:rPr>
          <w:rFonts w:ascii="Arial" w:eastAsia="Times New Roman" w:hAnsi="Arial" w:cs="David" w:hint="eastAsia"/>
          <w:sz w:val="24"/>
          <w:szCs w:val="24"/>
          <w:rtl/>
          <w:lang w:eastAsia="he-IL"/>
        </w:rPr>
        <w:t>כל</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עוד</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לא</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התקבלה</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החלטה</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בדבר</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זוכה</w:t>
      </w:r>
      <w:r w:rsidRPr="00A9350B">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במכרז</w:t>
      </w:r>
      <w:r w:rsidRPr="00A9350B">
        <w:rPr>
          <w:rFonts w:ascii="Arial" w:eastAsia="Times New Roman" w:hAnsi="Arial" w:cs="David"/>
          <w:sz w:val="24"/>
          <w:szCs w:val="24"/>
          <w:rtl/>
          <w:lang w:eastAsia="he-IL"/>
        </w:rPr>
        <w:t>.</w:t>
      </w:r>
    </w:p>
    <w:p w:rsidR="00064562" w:rsidRPr="00A9350B" w:rsidRDefault="00064562" w:rsidP="009714A2">
      <w:pPr>
        <w:spacing w:line="360" w:lineRule="auto"/>
        <w:ind w:left="990"/>
        <w:jc w:val="both"/>
        <w:rPr>
          <w:szCs w:val="24"/>
          <w:rtl/>
        </w:rPr>
      </w:pPr>
      <w:r w:rsidRPr="00A9350B">
        <w:rPr>
          <w:rFonts w:hint="eastAsia"/>
          <w:szCs w:val="24"/>
          <w:rtl/>
        </w:rPr>
        <w:t>ועדת</w:t>
      </w:r>
      <w:r w:rsidRPr="00A9350B">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064562" w:rsidRPr="00A9350B" w:rsidRDefault="00064562" w:rsidP="009714A2">
      <w:pPr>
        <w:spacing w:line="360" w:lineRule="auto"/>
        <w:ind w:left="990"/>
        <w:jc w:val="both"/>
        <w:rPr>
          <w:szCs w:val="24"/>
          <w:rtl/>
        </w:rPr>
      </w:pPr>
      <w:r w:rsidRPr="00A9350B">
        <w:rPr>
          <w:rFonts w:hint="eastAsia"/>
          <w:szCs w:val="24"/>
          <w:rtl/>
        </w:rPr>
        <w:t>הערבותתוחזרלמציעיםשלאזכובמכרזעםפקיעתהערבותאועםחתימתההסכםעםהזוכהבמכרז</w:t>
      </w:r>
      <w:r w:rsidRPr="00A9350B">
        <w:rPr>
          <w:szCs w:val="24"/>
          <w:rtl/>
        </w:rPr>
        <w:t xml:space="preserve">, </w:t>
      </w:r>
      <w:r w:rsidRPr="00A9350B">
        <w:rPr>
          <w:rFonts w:hint="eastAsia"/>
          <w:szCs w:val="24"/>
          <w:rtl/>
        </w:rPr>
        <w:t>לפי</w:t>
      </w:r>
      <w:r w:rsidR="00F66138" w:rsidRPr="00A9350B">
        <w:rPr>
          <w:rFonts w:hint="cs"/>
          <w:szCs w:val="24"/>
          <w:rtl/>
        </w:rPr>
        <w:t xml:space="preserve"> </w:t>
      </w:r>
      <w:r w:rsidRPr="00A9350B">
        <w:rPr>
          <w:rFonts w:hint="eastAsia"/>
          <w:szCs w:val="24"/>
          <w:rtl/>
        </w:rPr>
        <w:t>המוקדם</w:t>
      </w:r>
      <w:r w:rsidR="00F66138" w:rsidRPr="00A9350B">
        <w:rPr>
          <w:rFonts w:hint="cs"/>
          <w:szCs w:val="24"/>
          <w:rtl/>
        </w:rPr>
        <w:t xml:space="preserve"> </w:t>
      </w:r>
      <w:r w:rsidRPr="00A9350B">
        <w:rPr>
          <w:rFonts w:hint="eastAsia"/>
          <w:szCs w:val="24"/>
          <w:rtl/>
        </w:rPr>
        <w:t>מביניהם</w:t>
      </w:r>
      <w:r w:rsidRPr="00A9350B">
        <w:rPr>
          <w:szCs w:val="24"/>
          <w:rtl/>
        </w:rPr>
        <w:t>.</w:t>
      </w:r>
    </w:p>
    <w:p w:rsidR="00064562" w:rsidRPr="00A9350B" w:rsidRDefault="00064562" w:rsidP="00064562">
      <w:pPr>
        <w:spacing w:line="360" w:lineRule="auto"/>
        <w:ind w:left="990"/>
        <w:rPr>
          <w:rFonts w:ascii="Arial" w:hAnsi="Arial"/>
          <w:szCs w:val="24"/>
          <w:rtl/>
        </w:rPr>
      </w:pPr>
      <w:r w:rsidRPr="00A9350B">
        <w:rPr>
          <w:rFonts w:hint="eastAsia"/>
          <w:szCs w:val="24"/>
          <w:rtl/>
        </w:rPr>
        <w:t>יובהר</w:t>
      </w:r>
      <w:r w:rsidRPr="00A9350B">
        <w:rPr>
          <w:szCs w:val="24"/>
          <w:rtl/>
        </w:rPr>
        <w:t xml:space="preserve"> כי סטייה מהנוסח המפורט לערבות </w:t>
      </w:r>
      <w:r w:rsidRPr="00A9350B">
        <w:rPr>
          <w:rFonts w:hint="cs"/>
          <w:szCs w:val="24"/>
          <w:rtl/>
        </w:rPr>
        <w:t>המצ"ב כ</w:t>
      </w:r>
      <w:r w:rsidRPr="00A9350B">
        <w:rPr>
          <w:rFonts w:hint="eastAsia"/>
          <w:b/>
          <w:bCs/>
          <w:szCs w:val="24"/>
          <w:rtl/>
        </w:rPr>
        <w:t>נספח</w:t>
      </w:r>
      <w:r w:rsidRPr="00A9350B">
        <w:rPr>
          <w:rFonts w:hint="cs"/>
          <w:b/>
          <w:bCs/>
          <w:szCs w:val="24"/>
          <w:rtl/>
        </w:rPr>
        <w:t xml:space="preserve"> ב'</w:t>
      </w:r>
      <w:r w:rsidRPr="00A9350B">
        <w:rPr>
          <w:szCs w:val="24"/>
          <w:rtl/>
        </w:rPr>
        <w:t xml:space="preserve"> תביא לפסילת ההצעה.</w:t>
      </w:r>
    </w:p>
    <w:p w:rsidR="00064562" w:rsidRPr="00A9350B" w:rsidRDefault="00064562" w:rsidP="00064562">
      <w:pPr>
        <w:pStyle w:val="RonnyBase"/>
        <w:keepLines w:val="0"/>
        <w:widowControl w:val="0"/>
        <w:spacing w:line="360" w:lineRule="auto"/>
        <w:ind w:left="990" w:hanging="270"/>
        <w:rPr>
          <w:rFonts w:ascii="Arial" w:hAnsi="Arial"/>
          <w:sz w:val="24"/>
          <w:szCs w:val="24"/>
        </w:rPr>
      </w:pPr>
      <w:r w:rsidRPr="00A9350B">
        <w:rPr>
          <w:rFonts w:hint="cs"/>
          <w:sz w:val="24"/>
          <w:szCs w:val="24"/>
          <w:rtl/>
        </w:rPr>
        <w:t>3. המ</w:t>
      </w:r>
      <w:r w:rsidRPr="00A9350B">
        <w:rPr>
          <w:rFonts w:ascii="Arial" w:hAnsi="Arial"/>
          <w:sz w:val="24"/>
          <w:szCs w:val="24"/>
          <w:rtl/>
        </w:rPr>
        <w:t xml:space="preserve">ציע עומד בדרישות לפי חוק עסקאות גופים ציבוריים, התשל"ו- 1976. להוכחת עמידה בתנאי </w:t>
      </w:r>
      <w:r w:rsidRPr="00A9350B">
        <w:rPr>
          <w:rFonts w:ascii="Arial" w:hAnsi="Arial"/>
          <w:b/>
          <w:bCs/>
          <w:sz w:val="24"/>
          <w:szCs w:val="24"/>
          <w:rtl/>
        </w:rPr>
        <w:t>זה יש לצרף להצעה</w:t>
      </w:r>
      <w:r w:rsidRPr="00A9350B">
        <w:rPr>
          <w:rFonts w:ascii="Arial" w:hAnsi="Arial"/>
          <w:sz w:val="24"/>
          <w:szCs w:val="24"/>
          <w:rtl/>
        </w:rPr>
        <w:t>:</w:t>
      </w:r>
    </w:p>
    <w:p w:rsidR="00064562" w:rsidRPr="00A9350B" w:rsidRDefault="00064562" w:rsidP="00333CD7">
      <w:pPr>
        <w:pStyle w:val="RonnyBase"/>
        <w:keepLines w:val="0"/>
        <w:widowControl w:val="0"/>
        <w:numPr>
          <w:ilvl w:val="0"/>
          <w:numId w:val="60"/>
        </w:numPr>
        <w:spacing w:line="360" w:lineRule="auto"/>
        <w:rPr>
          <w:rFonts w:ascii="Arial" w:hAnsi="Arial"/>
          <w:sz w:val="24"/>
          <w:szCs w:val="24"/>
        </w:rPr>
      </w:pPr>
      <w:r w:rsidRPr="00A9350B">
        <w:rPr>
          <w:rFonts w:ascii="Arial" w:hAnsi="Arial"/>
          <w:b/>
          <w:bCs/>
          <w:sz w:val="24"/>
          <w:szCs w:val="24"/>
          <w:rtl/>
        </w:rPr>
        <w:t>אישור בר תוקף על ניהול פנקסי חשבונות ורשומות לפי חוק עסקאות גופים ציבוריים</w:t>
      </w:r>
      <w:r w:rsidRPr="00A9350B">
        <w:rPr>
          <w:rFonts w:ascii="Arial" w:hAnsi="Arial"/>
          <w:sz w:val="24"/>
          <w:szCs w:val="24"/>
          <w:rtl/>
        </w:rPr>
        <w:t>,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064562" w:rsidRPr="00A9350B" w:rsidRDefault="00064562" w:rsidP="00333CD7">
      <w:pPr>
        <w:pStyle w:val="RonnyBase"/>
        <w:keepLines w:val="0"/>
        <w:widowControl w:val="0"/>
        <w:numPr>
          <w:ilvl w:val="0"/>
          <w:numId w:val="60"/>
        </w:numPr>
        <w:spacing w:line="360" w:lineRule="auto"/>
        <w:rPr>
          <w:rFonts w:ascii="Arial" w:hAnsi="Arial"/>
          <w:b/>
          <w:bCs/>
          <w:sz w:val="24"/>
          <w:szCs w:val="24"/>
        </w:rPr>
      </w:pPr>
      <w:r w:rsidRPr="00A9350B">
        <w:rPr>
          <w:rFonts w:ascii="Arial" w:hAnsi="Arial"/>
          <w:b/>
          <w:bCs/>
          <w:sz w:val="24"/>
          <w:szCs w:val="24"/>
          <w:rtl/>
        </w:rPr>
        <w:t>תצהיר המציע בדבר עבירות לפי חוק עובדים זרים וחוק שכר מינימום</w:t>
      </w:r>
      <w:r w:rsidRPr="00A9350B">
        <w:rPr>
          <w:rFonts w:ascii="Arial" w:hAnsi="Arial"/>
          <w:sz w:val="24"/>
          <w:szCs w:val="24"/>
          <w:rtl/>
        </w:rPr>
        <w:t xml:space="preserve">, מאושר ע"י עו"ד, עפ"י חוק עסקאות גופים ציבוריים, התשל"ו – 1976 בנוסח המצ"ב למכרז </w:t>
      </w:r>
      <w:r w:rsidRPr="00A9350B">
        <w:rPr>
          <w:rFonts w:ascii="Arial" w:hAnsi="Arial"/>
          <w:b/>
          <w:bCs/>
          <w:sz w:val="24"/>
          <w:szCs w:val="24"/>
          <w:rtl/>
        </w:rPr>
        <w:t xml:space="preserve">כנספח </w:t>
      </w:r>
      <w:r w:rsidRPr="00A9350B">
        <w:rPr>
          <w:rFonts w:ascii="Arial" w:hAnsi="Arial" w:hint="cs"/>
          <w:b/>
          <w:bCs/>
          <w:sz w:val="24"/>
          <w:szCs w:val="24"/>
          <w:rtl/>
        </w:rPr>
        <w:t>ג</w:t>
      </w:r>
      <w:r w:rsidRPr="00A9350B">
        <w:rPr>
          <w:rFonts w:ascii="Arial" w:hAnsi="Arial"/>
          <w:b/>
          <w:bCs/>
          <w:sz w:val="24"/>
          <w:szCs w:val="24"/>
          <w:rtl/>
        </w:rPr>
        <w:t>'.</w:t>
      </w:r>
    </w:p>
    <w:p w:rsidR="00064562" w:rsidRPr="00A9350B" w:rsidRDefault="00064562" w:rsidP="00064562">
      <w:pPr>
        <w:spacing w:line="360" w:lineRule="auto"/>
        <w:ind w:left="990" w:hanging="284"/>
        <w:rPr>
          <w:rFonts w:ascii="Arial" w:hAnsi="Arial"/>
          <w:szCs w:val="24"/>
          <w:rtl/>
        </w:rPr>
      </w:pPr>
      <w:r w:rsidRPr="00A9350B">
        <w:rPr>
          <w:rFonts w:ascii="Arial" w:hAnsi="Arial" w:hint="cs"/>
          <w:szCs w:val="24"/>
          <w:rtl/>
        </w:rPr>
        <w:t xml:space="preserve">4. </w:t>
      </w:r>
      <w:r w:rsidRPr="00A9350B">
        <w:rPr>
          <w:rFonts w:ascii="Arial" w:hAnsi="Arial" w:hint="cs"/>
          <w:b/>
          <w:bCs/>
          <w:szCs w:val="24"/>
          <w:rtl/>
        </w:rPr>
        <w:t>המציע משלם לעובדיו תנאים סוציאליים</w:t>
      </w:r>
      <w:r w:rsidRPr="00A9350B">
        <w:rPr>
          <w:rFonts w:ascii="Arial" w:hAnsi="Arial" w:hint="cs"/>
          <w:szCs w:val="24"/>
          <w:rtl/>
        </w:rPr>
        <w:t xml:space="preserve"> בהתאם להוראות כל דין. להוכחת עמידה בתנאי זה על המציע לצרף להצעתו, תצהיר ערוך כדין וכן התחייבות המציע לקיום חוקי עבודה בהתאם לנוסח המצ"ב </w:t>
      </w:r>
      <w:r w:rsidRPr="00A9350B">
        <w:rPr>
          <w:rFonts w:ascii="Arial" w:hAnsi="Arial" w:hint="cs"/>
          <w:b/>
          <w:bCs/>
          <w:szCs w:val="24"/>
          <w:rtl/>
        </w:rPr>
        <w:t>כנספח ד'</w:t>
      </w:r>
      <w:r w:rsidRPr="00A9350B">
        <w:rPr>
          <w:rFonts w:ascii="Arial" w:hAnsi="Arial" w:hint="cs"/>
          <w:szCs w:val="24"/>
          <w:rtl/>
        </w:rPr>
        <w:t>.</w:t>
      </w:r>
    </w:p>
    <w:p w:rsidR="00064562" w:rsidRPr="00A9350B" w:rsidRDefault="00064562" w:rsidP="00064562">
      <w:pPr>
        <w:spacing w:line="360" w:lineRule="auto"/>
        <w:ind w:left="990" w:hanging="284"/>
        <w:rPr>
          <w:rFonts w:ascii="Arial" w:hAnsi="Arial"/>
          <w:b/>
          <w:bCs/>
          <w:szCs w:val="24"/>
          <w:rtl/>
        </w:rPr>
      </w:pPr>
      <w:r w:rsidRPr="00A9350B">
        <w:rPr>
          <w:rFonts w:ascii="Arial" w:hAnsi="Arial" w:hint="cs"/>
          <w:szCs w:val="24"/>
          <w:rtl/>
        </w:rPr>
        <w:t xml:space="preserve">5. </w:t>
      </w:r>
      <w:r w:rsidRPr="00A9350B">
        <w:rPr>
          <w:rFonts w:ascii="Arial" w:hAnsi="Arial" w:hint="cs"/>
          <w:b/>
          <w:bCs/>
          <w:szCs w:val="24"/>
          <w:rtl/>
        </w:rPr>
        <w:t xml:space="preserve">אישור מרואה חשבון המבקר את החברה </w:t>
      </w:r>
      <w:r w:rsidRPr="00A9350B">
        <w:rPr>
          <w:rFonts w:ascii="Arial" w:hAnsi="Arial" w:hint="cs"/>
          <w:szCs w:val="24"/>
          <w:rtl/>
        </w:rPr>
        <w:t xml:space="preserve">או מעורך דין שבשירות החברה על התחייבות המציע לעמוד בדרישה לעשות שימוש לצורך המכרז </w:t>
      </w:r>
      <w:r w:rsidRPr="00A9350B">
        <w:rPr>
          <w:rFonts w:ascii="Arial" w:hAnsi="Arial" w:hint="cs"/>
          <w:b/>
          <w:bCs/>
          <w:szCs w:val="24"/>
          <w:rtl/>
        </w:rPr>
        <w:t>אך ורק בתכנות מקוריות</w:t>
      </w:r>
      <w:r w:rsidRPr="00A9350B">
        <w:rPr>
          <w:rFonts w:ascii="Arial" w:hAnsi="Arial" w:hint="cs"/>
          <w:szCs w:val="24"/>
          <w:rtl/>
        </w:rPr>
        <w:t xml:space="preserve"> בנוסח המצ"ב למכרז </w:t>
      </w:r>
      <w:r w:rsidRPr="00A9350B">
        <w:rPr>
          <w:rFonts w:ascii="Arial" w:hAnsi="Arial" w:hint="cs"/>
          <w:b/>
          <w:bCs/>
          <w:szCs w:val="24"/>
          <w:rtl/>
        </w:rPr>
        <w:t>כנספח ה'.</w:t>
      </w:r>
    </w:p>
    <w:p w:rsidR="00064562" w:rsidRPr="00A9350B" w:rsidRDefault="00064562" w:rsidP="009714A2">
      <w:pPr>
        <w:spacing w:line="360" w:lineRule="auto"/>
        <w:ind w:left="990" w:hanging="347"/>
        <w:jc w:val="both"/>
        <w:rPr>
          <w:rFonts w:ascii="Arial" w:hAnsi="Arial"/>
          <w:szCs w:val="24"/>
          <w:rtl/>
        </w:rPr>
      </w:pPr>
      <w:r w:rsidRPr="00A9350B">
        <w:rPr>
          <w:rFonts w:ascii="Arial" w:hAnsi="Arial" w:hint="cs"/>
          <w:szCs w:val="24"/>
          <w:rtl/>
        </w:rPr>
        <w:t xml:space="preserve">6.  </w:t>
      </w:r>
      <w:r w:rsidRPr="00A9350B">
        <w:rPr>
          <w:rFonts w:ascii="Arial" w:hAnsi="Arial"/>
          <w:szCs w:val="24"/>
          <w:rtl/>
        </w:rPr>
        <w:t>אין מניעה לפי כל דין להשתתפות המציע במכרז, ואין, לפי שיקול דעת הרשות, חשש לניגוד עניינים, ישיר או עקיף, שיש בו כדי למנוע מתן השירותים על ידי המציע. לצורך העניין, חתימה על הסדר ניגוד עניינים בנוסח שיאושר ע"י הרשות, יהווה אישור לעמידה בתנאי סף זה.</w:t>
      </w:r>
    </w:p>
    <w:p w:rsidR="00064562" w:rsidRPr="00A9350B" w:rsidRDefault="00064562" w:rsidP="00064562">
      <w:pPr>
        <w:spacing w:line="360" w:lineRule="auto"/>
        <w:ind w:left="990"/>
        <w:rPr>
          <w:rFonts w:ascii="Arial" w:hAnsi="Arial"/>
          <w:szCs w:val="24"/>
          <w:rtl/>
        </w:rPr>
      </w:pPr>
      <w:r w:rsidRPr="00A9350B">
        <w:rPr>
          <w:rFonts w:ascii="Arial" w:hAnsi="Arial"/>
          <w:b/>
          <w:bCs/>
          <w:szCs w:val="24"/>
          <w:rtl/>
        </w:rPr>
        <w:t>המציע יצהיר ויתחייב כי אינו נמצא בניגוד עניינים</w:t>
      </w:r>
      <w:r w:rsidRPr="00A9350B">
        <w:rPr>
          <w:rFonts w:ascii="Arial" w:hAnsi="Arial"/>
          <w:szCs w:val="24"/>
          <w:rtl/>
        </w:rPr>
        <w:t xml:space="preserve">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A9350B">
        <w:rPr>
          <w:rFonts w:ascii="Arial" w:hAnsi="Arial"/>
          <w:b/>
          <w:bCs/>
          <w:szCs w:val="24"/>
          <w:rtl/>
        </w:rPr>
        <w:t xml:space="preserve">כנספח </w:t>
      </w:r>
      <w:r w:rsidRPr="00A9350B">
        <w:rPr>
          <w:rFonts w:ascii="Arial" w:hAnsi="Arial" w:hint="cs"/>
          <w:b/>
          <w:bCs/>
          <w:szCs w:val="24"/>
          <w:rtl/>
        </w:rPr>
        <w:t>ו</w:t>
      </w:r>
      <w:r w:rsidRPr="00A9350B">
        <w:rPr>
          <w:rFonts w:ascii="Arial" w:hAnsi="Arial"/>
          <w:b/>
          <w:bCs/>
          <w:szCs w:val="24"/>
          <w:rtl/>
        </w:rPr>
        <w:t>'.</w:t>
      </w:r>
    </w:p>
    <w:p w:rsidR="00064562" w:rsidRPr="00A9350B" w:rsidRDefault="00064562" w:rsidP="009714A2">
      <w:pPr>
        <w:spacing w:line="360" w:lineRule="auto"/>
        <w:ind w:left="990"/>
        <w:jc w:val="both"/>
        <w:rPr>
          <w:rFonts w:ascii="Arial" w:hAnsi="Arial"/>
          <w:szCs w:val="24"/>
          <w:rtl/>
        </w:rPr>
      </w:pPr>
      <w:r w:rsidRPr="00A9350B">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064562" w:rsidRPr="00A9350B" w:rsidRDefault="00064562" w:rsidP="00064562">
      <w:pPr>
        <w:spacing w:line="360" w:lineRule="auto"/>
        <w:ind w:left="990"/>
        <w:rPr>
          <w:rFonts w:ascii="Arial" w:hAnsi="Arial"/>
          <w:szCs w:val="24"/>
          <w:rtl/>
        </w:rPr>
      </w:pPr>
      <w:r w:rsidRPr="00A9350B">
        <w:rPr>
          <w:rFonts w:ascii="Arial" w:hAnsi="Arial"/>
          <w:szCs w:val="24"/>
          <w:rtl/>
        </w:rPr>
        <w:t xml:space="preserve">ועדת המכרזים של המשרד רשאית לפסול הצעות שיש בהן לדעתה חשש למצב של ניגוד </w:t>
      </w:r>
      <w:r w:rsidRPr="00A9350B">
        <w:rPr>
          <w:rFonts w:ascii="Arial" w:hAnsi="Arial" w:hint="cs"/>
          <w:szCs w:val="24"/>
          <w:rtl/>
        </w:rPr>
        <w:t>עניינים</w:t>
      </w:r>
      <w:r w:rsidRPr="00A9350B">
        <w:rPr>
          <w:rFonts w:ascii="Arial" w:hAnsi="Arial"/>
          <w:szCs w:val="24"/>
          <w:rtl/>
        </w:rPr>
        <w:t>. כן רשאית הוועדה לקבוע עם הזוכה הסדר למניעת ניגוד עניינים והכול ע"פ שקול דעתה הבלעדי</w:t>
      </w:r>
      <w:r w:rsidRPr="00A9350B">
        <w:rPr>
          <w:rFonts w:ascii="Arial" w:hAnsi="Arial" w:hint="cs"/>
          <w:szCs w:val="24"/>
          <w:rtl/>
        </w:rPr>
        <w:t>.</w:t>
      </w:r>
    </w:p>
    <w:p w:rsidR="00064562" w:rsidRDefault="00064562" w:rsidP="009714A2">
      <w:pPr>
        <w:spacing w:line="360" w:lineRule="auto"/>
        <w:ind w:left="990" w:hanging="270"/>
        <w:jc w:val="both"/>
        <w:rPr>
          <w:rFonts w:ascii="Arial" w:hAnsi="Arial"/>
          <w:szCs w:val="24"/>
          <w:rtl/>
        </w:rPr>
      </w:pPr>
      <w:r w:rsidRPr="00A9350B">
        <w:rPr>
          <w:rFonts w:ascii="Arial" w:hAnsi="Arial" w:hint="cs"/>
          <w:szCs w:val="24"/>
          <w:rtl/>
        </w:rPr>
        <w:t>7. הספק מתחייב לש</w:t>
      </w:r>
      <w:r w:rsidR="009714A2">
        <w:rPr>
          <w:rFonts w:ascii="Arial" w:hAnsi="Arial" w:hint="cs"/>
          <w:szCs w:val="24"/>
          <w:rtl/>
        </w:rPr>
        <w:t>מ</w:t>
      </w:r>
      <w:r w:rsidRPr="00A9350B">
        <w:rPr>
          <w:rFonts w:ascii="Arial" w:hAnsi="Arial" w:hint="cs"/>
          <w:szCs w:val="24"/>
          <w:rtl/>
        </w:rPr>
        <w:t xml:space="preserve">ור על סודיות המידע שהגיע אליו עקב מתן השירותים הן בתקופת ההסכם והן לאחריה. כן מתחייב הספק כי מבצעי העבודה מטעמו אשר יועסקו במתן השירותים במסגרת הסכם זה ימנעו מגילויו של מידע כלשהו הנוגע לפעילותם עבור הרשות, הן לגורמים שאינם קשורים לספק והן לגורמים אצל הספק עצמו שאינם מספקים שירותים בקשר עם מכרז זה. מבצעי העבודה מטעם הספק יידרשו לחתום על טופס התחייבות לשמירת סודיות מצורף </w:t>
      </w:r>
      <w:r w:rsidRPr="00A9350B">
        <w:rPr>
          <w:rFonts w:ascii="Arial" w:hAnsi="Arial" w:hint="cs"/>
          <w:b/>
          <w:bCs/>
          <w:szCs w:val="24"/>
          <w:rtl/>
        </w:rPr>
        <w:t>כנספח ז'</w:t>
      </w:r>
      <w:r w:rsidRPr="00A9350B">
        <w:rPr>
          <w:rFonts w:ascii="Arial" w:hAnsi="Arial" w:hint="cs"/>
          <w:szCs w:val="24"/>
          <w:rtl/>
        </w:rPr>
        <w:t>.</w:t>
      </w:r>
    </w:p>
    <w:p w:rsidR="00333CD7" w:rsidRPr="00333CD7" w:rsidRDefault="00333CD7" w:rsidP="00333CD7">
      <w:pPr>
        <w:pStyle w:val="af"/>
        <w:numPr>
          <w:ilvl w:val="0"/>
          <w:numId w:val="64"/>
        </w:numPr>
        <w:spacing w:line="360" w:lineRule="auto"/>
        <w:jc w:val="both"/>
        <w:rPr>
          <w:rFonts w:ascii="Arial" w:hAnsi="Arial" w:cs="David"/>
          <w:noProof/>
          <w:szCs w:val="24"/>
          <w:lang w:eastAsia="he-IL"/>
        </w:rPr>
      </w:pPr>
      <w:r w:rsidRPr="00333CD7">
        <w:rPr>
          <w:rFonts w:ascii="Arial" w:hAnsi="Arial" w:cs="David" w:hint="cs"/>
          <w:noProof/>
          <w:szCs w:val="24"/>
          <w:rtl/>
          <w:lang w:eastAsia="he-IL"/>
        </w:rPr>
        <w:t xml:space="preserve">הצגת שובר תשלום מקורי בסך של 1,000 ₪,עבור רכישת  המכרז. סכום זה יש לשלם בבנק הדואר עבור ח-ן: 0-062230, משרד התשתיות הלאומיות. כראיה לקיום תנאי זה יצרף המציע את שובר התשלום המקורי. השובר אינו ניתן להעברה והתשלום לא יוחזר למציע. </w:t>
      </w:r>
    </w:p>
    <w:p w:rsidR="00064562" w:rsidRDefault="00064562" w:rsidP="00333CD7">
      <w:pPr>
        <w:pStyle w:val="af"/>
        <w:numPr>
          <w:ilvl w:val="0"/>
          <w:numId w:val="64"/>
        </w:numPr>
        <w:spacing w:line="360" w:lineRule="auto"/>
        <w:jc w:val="both"/>
        <w:rPr>
          <w:rFonts w:ascii="Arial" w:hAnsi="Arial" w:cs="David"/>
          <w:szCs w:val="24"/>
        </w:rPr>
      </w:pPr>
      <w:r w:rsidRPr="00333CD7">
        <w:rPr>
          <w:rFonts w:ascii="Arial" w:hAnsi="Arial" w:cs="David"/>
          <w:szCs w:val="24"/>
          <w:rtl/>
        </w:rPr>
        <w:t>המציע יצרף להצעתו נסח חברה עדכני של רשם התאגידים להוכחת היעדר חובות לרשם החברות</w:t>
      </w:r>
      <w:r w:rsidR="00333CD7" w:rsidRPr="00333CD7">
        <w:rPr>
          <w:rFonts w:ascii="Arial" w:hAnsi="Arial" w:cs="David" w:hint="cs"/>
          <w:szCs w:val="24"/>
          <w:rtl/>
        </w:rPr>
        <w:t xml:space="preserve"> </w:t>
      </w:r>
      <w:r w:rsidRPr="00333CD7">
        <w:rPr>
          <w:rFonts w:ascii="Arial" w:hAnsi="Arial" w:cs="David"/>
          <w:szCs w:val="24"/>
          <w:rtl/>
        </w:rPr>
        <w:t>ולשם הוכחה כי החברה אינה נחשבת כחברה מפרת חוק על פי רישומי הרשם. האישור ניתן להפקה דרך אתר האינטרנט של רשות התאגידים.</w:t>
      </w:r>
    </w:p>
    <w:p w:rsidR="00D82067" w:rsidRPr="00D82067" w:rsidRDefault="00D82067" w:rsidP="00D82067">
      <w:pPr>
        <w:spacing w:line="360" w:lineRule="auto"/>
        <w:ind w:left="720"/>
        <w:jc w:val="both"/>
        <w:rPr>
          <w:rFonts w:ascii="Arial" w:hAnsi="Arial"/>
          <w:b/>
          <w:bCs/>
          <w:szCs w:val="24"/>
          <w:u w:val="single"/>
        </w:rPr>
      </w:pPr>
      <w:r w:rsidRPr="00D82067">
        <w:rPr>
          <w:rFonts w:ascii="Arial" w:hAnsi="Arial" w:hint="cs"/>
          <w:b/>
          <w:bCs/>
          <w:szCs w:val="24"/>
          <w:u w:val="single"/>
          <w:rtl/>
        </w:rPr>
        <w:t>אי עמידה באחד או יותר מסעיפים אלו תביא לפסילת ההצעה.</w:t>
      </w:r>
    </w:p>
    <w:p w:rsidR="00064562" w:rsidRPr="00A9350B" w:rsidRDefault="00064562" w:rsidP="00064562">
      <w:pPr>
        <w:spacing w:line="360" w:lineRule="auto"/>
        <w:ind w:left="990" w:hanging="270"/>
        <w:rPr>
          <w:rFonts w:ascii="Arial" w:hAnsi="Arial"/>
          <w:szCs w:val="24"/>
          <w:rtl/>
        </w:rPr>
      </w:pPr>
    </w:p>
    <w:p w:rsidR="00064562" w:rsidRPr="00A9350B" w:rsidRDefault="00064562" w:rsidP="00064562">
      <w:pPr>
        <w:spacing w:line="360" w:lineRule="auto"/>
        <w:ind w:left="990"/>
        <w:rPr>
          <w:rFonts w:ascii="Arial" w:hAnsi="Arial"/>
          <w:b/>
          <w:bCs/>
          <w:szCs w:val="24"/>
          <w:rtl/>
        </w:rPr>
      </w:pPr>
      <w:r w:rsidRPr="00A9350B">
        <w:rPr>
          <w:rFonts w:ascii="Arial" w:hAnsi="Arial" w:hint="cs"/>
          <w:b/>
          <w:bCs/>
          <w:szCs w:val="24"/>
          <w:rtl/>
        </w:rPr>
        <w:t>אישורים ומסמכים נוספים שעל המציע להמציא:</w:t>
      </w:r>
    </w:p>
    <w:p w:rsidR="00064562" w:rsidRPr="00A9350B" w:rsidRDefault="00064562" w:rsidP="00333CD7">
      <w:pPr>
        <w:pStyle w:val="af"/>
        <w:numPr>
          <w:ilvl w:val="0"/>
          <w:numId w:val="61"/>
        </w:numPr>
        <w:spacing w:line="360" w:lineRule="auto"/>
        <w:ind w:left="1415" w:hanging="425"/>
        <w:jc w:val="both"/>
        <w:rPr>
          <w:rFonts w:ascii="Arial" w:eastAsia="Times New Roman" w:hAnsi="Arial" w:cs="David"/>
          <w:noProof/>
          <w:sz w:val="24"/>
          <w:szCs w:val="24"/>
          <w:lang w:eastAsia="he-IL"/>
        </w:rPr>
      </w:pPr>
      <w:r w:rsidRPr="00A9350B">
        <w:rPr>
          <w:rFonts w:ascii="Arial" w:eastAsia="Times New Roman" w:hAnsi="Arial" w:cs="David" w:hint="cs"/>
          <w:noProof/>
          <w:sz w:val="24"/>
          <w:szCs w:val="24"/>
          <w:rtl/>
          <w:lang w:eastAsia="he-IL"/>
        </w:rPr>
        <w:t xml:space="preserve">על מציע העונה על ההגדרה "עסק בשליטת אישה", להגיש אישור ותצהיר לפיו העסק בשליטת אישה על משמעותן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 ביותר, ואחת מן ההצעות היא עסק בשליטת אישה, תיבחר ההצעה האמורה כזוכה בסבב ההצעות ובלבד שצורך לה בעת הגשתה, אישור ותצהיר. </w:t>
      </w:r>
    </w:p>
    <w:p w:rsidR="00064562" w:rsidRPr="00A9350B" w:rsidRDefault="00064562" w:rsidP="00333CD7">
      <w:pPr>
        <w:pStyle w:val="af"/>
        <w:numPr>
          <w:ilvl w:val="0"/>
          <w:numId w:val="61"/>
        </w:numPr>
        <w:spacing w:line="360" w:lineRule="auto"/>
        <w:ind w:left="1415" w:hanging="425"/>
        <w:jc w:val="both"/>
        <w:rPr>
          <w:rFonts w:ascii="Arial" w:eastAsia="Times New Roman" w:hAnsi="Arial" w:cs="David"/>
          <w:noProof/>
          <w:sz w:val="24"/>
          <w:szCs w:val="24"/>
          <w:lang w:eastAsia="he-IL"/>
        </w:rPr>
      </w:pPr>
      <w:r w:rsidRPr="00A9350B">
        <w:rPr>
          <w:rFonts w:ascii="Arial" w:eastAsia="Times New Roman" w:hAnsi="Arial" w:cs="David" w:hint="cs"/>
          <w:noProof/>
          <w:sz w:val="24"/>
          <w:szCs w:val="24"/>
          <w:rtl/>
          <w:lang w:eastAsia="he-IL"/>
        </w:rPr>
        <w:t>הספק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r w:rsidRPr="00A9350B">
        <w:rPr>
          <w:rFonts w:ascii="Arial" w:eastAsia="Times New Roman" w:hAnsi="Arial" w:cs="David" w:hint="cs"/>
          <w:b/>
          <w:bCs/>
          <w:noProof/>
          <w:sz w:val="24"/>
          <w:szCs w:val="24"/>
          <w:rtl/>
          <w:lang w:eastAsia="he-IL"/>
        </w:rPr>
        <w:t>(אישור על ביטוחים כאמור נספח ח')</w:t>
      </w:r>
    </w:p>
    <w:p w:rsidR="00064562" w:rsidRPr="00A9350B" w:rsidRDefault="00064562" w:rsidP="00064562">
      <w:pPr>
        <w:pStyle w:val="af"/>
        <w:spacing w:line="360" w:lineRule="auto"/>
        <w:ind w:left="1415"/>
        <w:jc w:val="both"/>
        <w:rPr>
          <w:rFonts w:ascii="Arial" w:eastAsia="Times New Roman" w:hAnsi="Arial" w:cs="David"/>
          <w:noProof/>
          <w:sz w:val="24"/>
          <w:szCs w:val="24"/>
          <w:rtl/>
          <w:lang w:eastAsia="he-IL"/>
        </w:rPr>
      </w:pPr>
    </w:p>
    <w:p w:rsidR="00064562" w:rsidRPr="00A9350B" w:rsidRDefault="00064562" w:rsidP="00333CD7">
      <w:pPr>
        <w:pStyle w:val="4"/>
        <w:keepLines w:val="0"/>
        <w:numPr>
          <w:ilvl w:val="2"/>
          <w:numId w:val="64"/>
        </w:numPr>
        <w:spacing w:before="240" w:after="120" w:line="360" w:lineRule="auto"/>
        <w:ind w:right="1224"/>
        <w:rPr>
          <w:rFonts w:ascii="Arial" w:hAnsi="Arial"/>
          <w:szCs w:val="24"/>
          <w:rtl/>
        </w:rPr>
      </w:pPr>
      <w:r w:rsidRPr="00A9350B">
        <w:rPr>
          <w:rFonts w:ascii="Arial" w:hAnsi="Arial"/>
          <w:szCs w:val="24"/>
          <w:rtl/>
        </w:rPr>
        <w:t>בעלות</w:t>
      </w:r>
      <w:r w:rsidRPr="00A9350B">
        <w:rPr>
          <w:rFonts w:ascii="Arial" w:hAnsi="Arial" w:hint="cs"/>
          <w:szCs w:val="24"/>
          <w:rtl/>
        </w:rPr>
        <w:t xml:space="preserve"> / זכויות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Style3ComplexDavidLatin9ptComplex12ptBefor"/>
        <w:ind w:left="794"/>
        <w:rPr>
          <w:rFonts w:ascii="Arial" w:hAnsi="Arial" w:cs="David"/>
          <w:noProof w:val="0"/>
          <w:sz w:val="24"/>
        </w:rPr>
      </w:pPr>
      <w:r w:rsidRPr="00A9350B">
        <w:rPr>
          <w:rFonts w:ascii="Arial" w:hAnsi="Arial" w:cs="David" w:hint="cs"/>
          <w:noProof w:val="0"/>
          <w:sz w:val="24"/>
          <w:rtl/>
        </w:rPr>
        <w:t>המציע מ</w:t>
      </w:r>
      <w:r w:rsidRPr="00A9350B">
        <w:rPr>
          <w:rFonts w:ascii="Arial" w:hAnsi="Arial" w:cs="David"/>
          <w:noProof w:val="0"/>
          <w:sz w:val="24"/>
          <w:rtl/>
        </w:rPr>
        <w:t>צה</w:t>
      </w:r>
      <w:r w:rsidRPr="00A9350B">
        <w:rPr>
          <w:rFonts w:ascii="Arial" w:hAnsi="Arial" w:cs="David" w:hint="cs"/>
          <w:noProof w:val="0"/>
          <w:sz w:val="24"/>
          <w:rtl/>
        </w:rPr>
        <w:t>י</w:t>
      </w:r>
      <w:r w:rsidRPr="00A9350B">
        <w:rPr>
          <w:rFonts w:ascii="Arial" w:hAnsi="Arial" w:cs="David"/>
          <w:noProof w:val="0"/>
          <w:sz w:val="24"/>
          <w:rtl/>
        </w:rPr>
        <w:t>ר</w:t>
      </w:r>
      <w:r w:rsidRPr="00A9350B">
        <w:rPr>
          <w:rFonts w:ascii="Arial" w:hAnsi="Arial" w:cs="David" w:hint="cs"/>
          <w:noProof w:val="0"/>
          <w:sz w:val="24"/>
          <w:rtl/>
        </w:rPr>
        <w:t>,</w:t>
      </w:r>
      <w:r w:rsidRPr="00A9350B">
        <w:rPr>
          <w:rFonts w:ascii="Arial" w:hAnsi="Arial" w:cs="David"/>
          <w:noProof w:val="0"/>
          <w:sz w:val="24"/>
          <w:rtl/>
        </w:rPr>
        <w:t xml:space="preserve"> כי יש</w:t>
      </w:r>
      <w:r w:rsidRPr="00A9350B">
        <w:rPr>
          <w:rFonts w:ascii="Arial" w:hAnsi="Arial" w:cs="David" w:hint="cs"/>
          <w:noProof w:val="0"/>
          <w:sz w:val="24"/>
          <w:rtl/>
        </w:rPr>
        <w:t xml:space="preserve"> לו בעת הגשת הצעתו, ויהיו לו לכל אורך תקופת ההתקשרות,</w:t>
      </w:r>
      <w:r w:rsidRPr="00A9350B">
        <w:rPr>
          <w:rFonts w:ascii="Arial" w:hAnsi="Arial" w:cs="David"/>
          <w:noProof w:val="0"/>
          <w:sz w:val="24"/>
          <w:rtl/>
        </w:rPr>
        <w:t xml:space="preserve"> כל הזכויות (לרבות זכויות קניין רוחני) לגבי כל הכלים, השיטות והרכיבים </w:t>
      </w:r>
      <w:r w:rsidRPr="00A9350B">
        <w:rPr>
          <w:rFonts w:ascii="Arial" w:hAnsi="Arial" w:cs="David" w:hint="cs"/>
          <w:noProof w:val="0"/>
          <w:sz w:val="24"/>
          <w:rtl/>
        </w:rPr>
        <w:t>ש</w:t>
      </w:r>
      <w:r w:rsidRPr="00A9350B">
        <w:rPr>
          <w:rFonts w:ascii="Arial" w:hAnsi="Arial" w:cs="David"/>
          <w:noProof w:val="0"/>
          <w:sz w:val="24"/>
          <w:rtl/>
        </w:rPr>
        <w:t>בהם יעשה שימוש ו/או שישמשו למימוש ההצעה, באופן שבכל עת יתקיימו כל אלה:</w:t>
      </w:r>
    </w:p>
    <w:p w:rsidR="00064562" w:rsidRPr="00A9350B" w:rsidRDefault="00064562" w:rsidP="00064562">
      <w:pPr>
        <w:pStyle w:val="Style3ComplexDavidLatin9ptComplex12ptBefor"/>
        <w:ind w:left="990" w:hanging="196"/>
        <w:rPr>
          <w:rFonts w:ascii="Arial" w:hAnsi="Arial" w:cs="David"/>
          <w:noProof w:val="0"/>
          <w:sz w:val="24"/>
        </w:rPr>
      </w:pPr>
      <w:r w:rsidRPr="00A9350B">
        <w:rPr>
          <w:rFonts w:ascii="Arial" w:hAnsi="Arial" w:cs="David" w:hint="cs"/>
          <w:noProof w:val="0"/>
          <w:sz w:val="24"/>
          <w:rtl/>
        </w:rPr>
        <w:t xml:space="preserve">א. </w:t>
      </w:r>
      <w:r w:rsidRPr="00A9350B">
        <w:rPr>
          <w:rFonts w:ascii="Arial" w:hAnsi="Arial" w:cs="David"/>
          <w:noProof w:val="0"/>
          <w:sz w:val="24"/>
          <w:rtl/>
        </w:rPr>
        <w:t xml:space="preserve">לא תהיה כל מניעה או הגבלה, מכל מין וסוג, לעשות שימוש </w:t>
      </w:r>
      <w:r w:rsidRPr="00A9350B">
        <w:rPr>
          <w:rFonts w:ascii="Arial" w:hAnsi="Arial" w:cs="David" w:hint="cs"/>
          <w:noProof w:val="0"/>
          <w:sz w:val="24"/>
          <w:rtl/>
        </w:rPr>
        <w:t>במערכת המוצעת למזמין</w:t>
      </w:r>
      <w:r w:rsidRPr="00A9350B">
        <w:rPr>
          <w:rFonts w:ascii="Arial" w:hAnsi="Arial" w:cs="David"/>
          <w:noProof w:val="0"/>
          <w:sz w:val="24"/>
          <w:rtl/>
        </w:rPr>
        <w:t xml:space="preserve"> בהתאם למסמכי המכרז.</w:t>
      </w:r>
    </w:p>
    <w:p w:rsidR="00064562" w:rsidRPr="00A9350B" w:rsidRDefault="00064562" w:rsidP="00064562">
      <w:pPr>
        <w:pStyle w:val="Style3ComplexDavidLatin9ptComplex12ptBefor"/>
        <w:ind w:left="990" w:hanging="196"/>
        <w:rPr>
          <w:rFonts w:ascii="Arial" w:hAnsi="Arial" w:cs="David"/>
          <w:noProof w:val="0"/>
          <w:sz w:val="24"/>
          <w:rtl/>
        </w:rPr>
      </w:pPr>
      <w:r w:rsidRPr="00A9350B">
        <w:rPr>
          <w:rFonts w:ascii="Arial" w:hAnsi="Arial" w:cs="David" w:hint="cs"/>
          <w:noProof w:val="0"/>
          <w:sz w:val="24"/>
          <w:rtl/>
        </w:rPr>
        <w:t xml:space="preserve">ב.  </w:t>
      </w:r>
      <w:r w:rsidRPr="00A9350B">
        <w:rPr>
          <w:rFonts w:ascii="Arial" w:hAnsi="Arial" w:cs="David"/>
          <w:noProof w:val="0"/>
          <w:sz w:val="24"/>
          <w:rtl/>
        </w:rPr>
        <w:t>לא תהיה כל מניעה או הגבלה בהעברת זכויות הבעלות למזמין</w:t>
      </w:r>
      <w:r w:rsidRPr="00A9350B">
        <w:rPr>
          <w:rFonts w:ascii="Arial" w:hAnsi="Arial" w:cs="David" w:hint="cs"/>
          <w:noProof w:val="0"/>
          <w:sz w:val="24"/>
          <w:rtl/>
        </w:rPr>
        <w:t xml:space="preserve"> או למי מטעמו </w:t>
      </w:r>
      <w:r w:rsidRPr="00A9350B">
        <w:rPr>
          <w:rFonts w:ascii="Arial" w:hAnsi="Arial" w:cs="David"/>
          <w:noProof w:val="0"/>
          <w:sz w:val="24"/>
          <w:rtl/>
        </w:rPr>
        <w:t xml:space="preserve">במערכת </w:t>
      </w:r>
      <w:r w:rsidRPr="00A9350B">
        <w:rPr>
          <w:rFonts w:ascii="Arial" w:hAnsi="Arial" w:cs="David" w:hint="cs"/>
          <w:noProof w:val="0"/>
          <w:sz w:val="24"/>
          <w:rtl/>
        </w:rPr>
        <w:t>על</w:t>
      </w:r>
      <w:r w:rsidRPr="00A9350B">
        <w:rPr>
          <w:rFonts w:ascii="Arial" w:hAnsi="Arial" w:cs="David"/>
          <w:noProof w:val="0"/>
          <w:sz w:val="24"/>
          <w:rtl/>
        </w:rPr>
        <w:t xml:space="preserve"> כל מרכיביה ובכל תוצרי השירותים, מכל מין וסוג, שיספק לפי ההסכם</w:t>
      </w:r>
      <w:r w:rsidRPr="00A9350B">
        <w:rPr>
          <w:rFonts w:ascii="Arial" w:hAnsi="Arial" w:cs="David" w:hint="cs"/>
          <w:noProof w:val="0"/>
          <w:sz w:val="24"/>
          <w:rtl/>
        </w:rPr>
        <w:t xml:space="preserve">, </w:t>
      </w:r>
      <w:r w:rsidRPr="00A9350B">
        <w:rPr>
          <w:rFonts w:ascii="Arial" w:hAnsi="Arial" w:cs="David"/>
          <w:noProof w:val="0"/>
          <w:sz w:val="24"/>
          <w:rtl/>
        </w:rPr>
        <w:t xml:space="preserve">ולא תחול על המזמין כל מגבלה בהעברת זכויות </w:t>
      </w:r>
      <w:r w:rsidRPr="00A9350B">
        <w:rPr>
          <w:rFonts w:ascii="Arial" w:hAnsi="Arial" w:cs="David" w:hint="cs"/>
          <w:noProof w:val="0"/>
          <w:sz w:val="24"/>
          <w:rtl/>
        </w:rPr>
        <w:t xml:space="preserve">בעלות </w:t>
      </w:r>
      <w:r w:rsidRPr="00A9350B">
        <w:rPr>
          <w:rFonts w:ascii="Arial" w:hAnsi="Arial" w:cs="David"/>
          <w:noProof w:val="0"/>
          <w:sz w:val="24"/>
          <w:rtl/>
        </w:rPr>
        <w:t xml:space="preserve">כאמור </w:t>
      </w:r>
      <w:r w:rsidRPr="00A9350B">
        <w:rPr>
          <w:rFonts w:ascii="Arial" w:hAnsi="Arial" w:cs="David" w:hint="cs"/>
          <w:noProof w:val="0"/>
          <w:sz w:val="24"/>
          <w:rtl/>
        </w:rPr>
        <w:t>(א</w:t>
      </w:r>
      <w:r w:rsidRPr="00A9350B">
        <w:rPr>
          <w:rFonts w:ascii="Arial" w:hAnsi="Arial" w:cs="David"/>
          <w:noProof w:val="0"/>
          <w:sz w:val="24"/>
          <w:rtl/>
        </w:rPr>
        <w:t xml:space="preserve">ומתן </w:t>
      </w:r>
      <w:r w:rsidRPr="00A9350B">
        <w:rPr>
          <w:rFonts w:ascii="Arial" w:hAnsi="Arial" w:cs="David" w:hint="cs"/>
          <w:noProof w:val="0"/>
          <w:sz w:val="24"/>
          <w:rtl/>
        </w:rPr>
        <w:t>זכ</w:t>
      </w:r>
      <w:r w:rsidRPr="00A9350B">
        <w:rPr>
          <w:rFonts w:ascii="Arial" w:hAnsi="Arial" w:cs="David"/>
          <w:noProof w:val="0"/>
          <w:sz w:val="24"/>
          <w:rtl/>
        </w:rPr>
        <w:t>ות שימוש במערכת</w:t>
      </w:r>
      <w:r w:rsidRPr="00A9350B">
        <w:rPr>
          <w:rFonts w:ascii="Arial" w:hAnsi="Arial" w:cs="David" w:hint="cs"/>
          <w:noProof w:val="0"/>
          <w:sz w:val="24"/>
          <w:rtl/>
        </w:rPr>
        <w:t>)</w:t>
      </w:r>
      <w:r w:rsidRPr="00A9350B">
        <w:rPr>
          <w:rFonts w:ascii="Arial" w:hAnsi="Arial" w:cs="David"/>
          <w:noProof w:val="0"/>
          <w:sz w:val="24"/>
          <w:rtl/>
        </w:rPr>
        <w:t xml:space="preserve"> לצדדים שלישיים כפי שימצא לנכון</w:t>
      </w:r>
      <w:r w:rsidRPr="00A9350B">
        <w:rPr>
          <w:rFonts w:ascii="Arial" w:hAnsi="Arial" w:cs="David" w:hint="cs"/>
          <w:noProof w:val="0"/>
          <w:sz w:val="24"/>
          <w:rtl/>
        </w:rPr>
        <w:t xml:space="preserve">. זכויות הקניין, לרבות הקניין הרוחני ובפרט </w:t>
      </w:r>
      <w:r w:rsidRPr="00A9350B">
        <w:rPr>
          <w:rFonts w:ascii="Arial" w:hAnsi="Arial" w:cs="David"/>
          <w:noProof w:val="0"/>
          <w:sz w:val="24"/>
          <w:rtl/>
        </w:rPr>
        <w:t>זכויות היוצרים במערכת ובפיתוחים ה</w:t>
      </w:r>
      <w:r w:rsidRPr="00A9350B">
        <w:rPr>
          <w:rFonts w:ascii="Arial" w:hAnsi="Arial" w:cs="David" w:hint="cs"/>
          <w:noProof w:val="0"/>
          <w:sz w:val="24"/>
          <w:rtl/>
        </w:rPr>
        <w:t>י</w:t>
      </w:r>
      <w:r w:rsidRPr="00A9350B">
        <w:rPr>
          <w:rFonts w:ascii="Arial" w:hAnsi="Arial" w:cs="David"/>
          <w:noProof w:val="0"/>
          <w:sz w:val="24"/>
          <w:rtl/>
        </w:rPr>
        <w:t>יעודיים שישולבו בה (לרבות מסמכי אפיון ועיצוב וקטעי קוד מקור שיפותחו במסגרת הפרויקט), יהיו שייכות בלעדית למזמין</w:t>
      </w:r>
      <w:r w:rsidRPr="00A9350B">
        <w:rPr>
          <w:rFonts w:ascii="Arial" w:hAnsi="Arial" w:cs="David" w:hint="cs"/>
          <w:noProof w:val="0"/>
          <w:sz w:val="24"/>
          <w:rtl/>
        </w:rPr>
        <w:t>.</w:t>
      </w:r>
    </w:p>
    <w:p w:rsidR="00064562" w:rsidRPr="00A9350B" w:rsidRDefault="00064562" w:rsidP="00064562">
      <w:pPr>
        <w:pStyle w:val="Style3ComplexDavidLatin9ptComplex12ptBefor"/>
        <w:ind w:left="990" w:hanging="196"/>
        <w:rPr>
          <w:rFonts w:ascii="Arial" w:hAnsi="Arial" w:cs="David"/>
          <w:noProof w:val="0"/>
          <w:sz w:val="24"/>
        </w:rPr>
      </w:pPr>
      <w:r w:rsidRPr="00A9350B">
        <w:rPr>
          <w:rFonts w:ascii="Arial" w:hAnsi="Arial" w:cs="David" w:hint="cs"/>
          <w:noProof w:val="0"/>
          <w:sz w:val="24"/>
          <w:rtl/>
        </w:rPr>
        <w:t>ג. החריגים היחידים הם מוצרי מדף של צד ג', או תוצר</w:t>
      </w:r>
      <w:r w:rsidRPr="00A9350B">
        <w:rPr>
          <w:rFonts w:ascii="Arial" w:hAnsi="Arial" w:cs="David"/>
          <w:noProof w:val="0"/>
          <w:sz w:val="24"/>
          <w:rtl/>
        </w:rPr>
        <w:t xml:space="preserve"> שהספק פיתח לפני ובלי כל קשר עם </w:t>
      </w:r>
      <w:r w:rsidRPr="00A9350B">
        <w:rPr>
          <w:rFonts w:ascii="Arial" w:hAnsi="Arial" w:cs="David" w:hint="cs"/>
          <w:noProof w:val="0"/>
          <w:sz w:val="24"/>
          <w:rtl/>
        </w:rPr>
        <w:t xml:space="preserve">אספקת השירותים למזמין, </w:t>
      </w:r>
      <w:r w:rsidRPr="00A9350B">
        <w:rPr>
          <w:rFonts w:ascii="Arial" w:hAnsi="Arial" w:cs="David"/>
          <w:noProof w:val="0"/>
          <w:sz w:val="24"/>
          <w:rtl/>
        </w:rPr>
        <w:t xml:space="preserve">אף אם שולבה או נעשה בה שימוש </w:t>
      </w:r>
      <w:r w:rsidRPr="00A9350B">
        <w:rPr>
          <w:rFonts w:ascii="Arial" w:hAnsi="Arial" w:cs="David" w:hint="cs"/>
          <w:noProof w:val="0"/>
          <w:sz w:val="24"/>
          <w:rtl/>
        </w:rPr>
        <w:t>ב</w:t>
      </w:r>
      <w:r w:rsidRPr="00A9350B">
        <w:rPr>
          <w:rFonts w:ascii="Arial" w:hAnsi="Arial" w:cs="David"/>
          <w:noProof w:val="0"/>
          <w:sz w:val="24"/>
          <w:rtl/>
        </w:rPr>
        <w:t xml:space="preserve">מערכת (להלן – </w:t>
      </w:r>
      <w:r w:rsidRPr="00A9350B">
        <w:rPr>
          <w:rFonts w:ascii="Arial" w:hAnsi="Arial" w:cs="David" w:hint="cs"/>
          <w:noProof w:val="0"/>
          <w:sz w:val="24"/>
          <w:rtl/>
        </w:rPr>
        <w:t>"</w:t>
      </w:r>
      <w:r w:rsidRPr="00A9350B">
        <w:rPr>
          <w:rFonts w:ascii="Arial" w:hAnsi="Arial" w:cs="David"/>
          <w:noProof w:val="0"/>
          <w:sz w:val="24"/>
          <w:rtl/>
        </w:rPr>
        <w:t>יצירה מוקדמת</w:t>
      </w:r>
      <w:r w:rsidRPr="00A9350B">
        <w:rPr>
          <w:rFonts w:ascii="Arial" w:hAnsi="Arial" w:cs="David" w:hint="cs"/>
          <w:noProof w:val="0"/>
          <w:sz w:val="24"/>
          <w:rtl/>
        </w:rPr>
        <w:t>"</w:t>
      </w:r>
      <w:r w:rsidRPr="00A9350B">
        <w:rPr>
          <w:rFonts w:ascii="Arial" w:hAnsi="Arial" w:cs="David"/>
          <w:noProof w:val="0"/>
          <w:sz w:val="24"/>
          <w:rtl/>
        </w:rPr>
        <w:t>)</w:t>
      </w:r>
      <w:r w:rsidRPr="00A9350B">
        <w:rPr>
          <w:rFonts w:ascii="Arial" w:hAnsi="Arial" w:cs="David" w:hint="cs"/>
          <w:noProof w:val="0"/>
          <w:sz w:val="24"/>
          <w:rtl/>
        </w:rPr>
        <w:t>, לגביהם תינתן</w:t>
      </w:r>
      <w:r w:rsidRPr="00A9350B">
        <w:rPr>
          <w:rFonts w:ascii="Arial" w:hAnsi="Arial" w:cs="David"/>
          <w:noProof w:val="0"/>
          <w:sz w:val="24"/>
          <w:rtl/>
        </w:rPr>
        <w:t xml:space="preserve"> למזמין זכות שימוש בלתי </w:t>
      </w:r>
      <w:r w:rsidRPr="00A9350B">
        <w:rPr>
          <w:rFonts w:ascii="Arial" w:hAnsi="Arial" w:cs="David" w:hint="cs"/>
          <w:noProof w:val="0"/>
          <w:sz w:val="24"/>
          <w:rtl/>
        </w:rPr>
        <w:t xml:space="preserve">מותנית ובלתי </w:t>
      </w:r>
      <w:r w:rsidRPr="00A9350B">
        <w:rPr>
          <w:rFonts w:ascii="Arial" w:hAnsi="Arial" w:cs="David"/>
          <w:noProof w:val="0"/>
          <w:sz w:val="24"/>
          <w:rtl/>
        </w:rPr>
        <w:t xml:space="preserve">מוגבלת </w:t>
      </w:r>
      <w:r w:rsidRPr="00A9350B">
        <w:rPr>
          <w:rFonts w:ascii="Arial" w:hAnsi="Arial" w:cs="David" w:hint="cs"/>
          <w:noProof w:val="0"/>
          <w:sz w:val="24"/>
          <w:rtl/>
        </w:rPr>
        <w:t xml:space="preserve">(לרבות בלתי מוגבלת בזמן ובהיקף השימוש) ללא כל תמורה. </w:t>
      </w:r>
      <w:r w:rsidRPr="00A9350B">
        <w:rPr>
          <w:rFonts w:ascii="Arial" w:hAnsi="Arial" w:cs="David"/>
          <w:noProof w:val="0"/>
          <w:sz w:val="24"/>
          <w:rtl/>
        </w:rPr>
        <w:t>זכו</w:t>
      </w:r>
      <w:r w:rsidRPr="00A9350B">
        <w:rPr>
          <w:rFonts w:ascii="Arial" w:hAnsi="Arial" w:cs="David" w:hint="cs"/>
          <w:noProof w:val="0"/>
          <w:sz w:val="24"/>
          <w:rtl/>
        </w:rPr>
        <w:t>יו</w:t>
      </w:r>
      <w:r w:rsidRPr="00A9350B">
        <w:rPr>
          <w:rFonts w:ascii="Arial" w:hAnsi="Arial" w:cs="David"/>
          <w:noProof w:val="0"/>
          <w:sz w:val="24"/>
          <w:rtl/>
        </w:rPr>
        <w:t>ת השימוש כאמור תעמוד</w:t>
      </w:r>
      <w:r w:rsidRPr="00A9350B">
        <w:rPr>
          <w:rFonts w:ascii="Arial" w:hAnsi="Arial" w:cs="David" w:hint="cs"/>
          <w:noProof w:val="0"/>
          <w:sz w:val="24"/>
          <w:rtl/>
        </w:rPr>
        <w:t>נה</w:t>
      </w:r>
      <w:r w:rsidRPr="00A9350B">
        <w:rPr>
          <w:rFonts w:ascii="Arial" w:hAnsi="Arial" w:cs="David"/>
          <w:noProof w:val="0"/>
          <w:sz w:val="24"/>
          <w:rtl/>
        </w:rPr>
        <w:t xml:space="preserve"> גם אם הספק אינו מספק עוד שירותים לפי הסכם זה, והספק לא יהיה זכאי לקבל תשלום נוסף כלשהו בגין זכו</w:t>
      </w:r>
      <w:r w:rsidRPr="00A9350B">
        <w:rPr>
          <w:rFonts w:ascii="Arial" w:hAnsi="Arial" w:cs="David" w:hint="cs"/>
          <w:noProof w:val="0"/>
          <w:sz w:val="24"/>
          <w:rtl/>
        </w:rPr>
        <w:t>יו</w:t>
      </w:r>
      <w:r w:rsidRPr="00A9350B">
        <w:rPr>
          <w:rFonts w:ascii="Arial" w:hAnsi="Arial" w:cs="David"/>
          <w:noProof w:val="0"/>
          <w:sz w:val="24"/>
          <w:rtl/>
        </w:rPr>
        <w:t>ת השימוש הנ"ל.כ</w:t>
      </w:r>
      <w:r w:rsidRPr="00A9350B">
        <w:rPr>
          <w:rFonts w:ascii="Arial" w:hAnsi="Arial" w:cs="David" w:hint="cs"/>
          <w:noProof w:val="0"/>
          <w:sz w:val="24"/>
          <w:rtl/>
        </w:rPr>
        <w:t>ל</w:t>
      </w:r>
      <w:r w:rsidRPr="00A9350B">
        <w:rPr>
          <w:rFonts w:ascii="Arial" w:hAnsi="Arial" w:cs="David"/>
          <w:noProof w:val="0"/>
          <w:sz w:val="24"/>
          <w:rtl/>
        </w:rPr>
        <w:t xml:space="preserve"> זכויות הקניין הרוחני בשינויים או </w:t>
      </w:r>
      <w:r w:rsidRPr="00A9350B">
        <w:rPr>
          <w:rFonts w:ascii="Arial" w:hAnsi="Arial" w:cs="David" w:hint="cs"/>
          <w:noProof w:val="0"/>
          <w:sz w:val="24"/>
          <w:rtl/>
        </w:rPr>
        <w:t>ב</w:t>
      </w:r>
      <w:r w:rsidRPr="00A9350B">
        <w:rPr>
          <w:rFonts w:ascii="Arial" w:hAnsi="Arial" w:cs="David"/>
          <w:noProof w:val="0"/>
          <w:sz w:val="24"/>
          <w:rtl/>
        </w:rPr>
        <w:t>התאמות במוצר מדף, יהיו שייכות ל</w:t>
      </w:r>
      <w:r w:rsidRPr="00A9350B">
        <w:rPr>
          <w:rFonts w:ascii="Arial" w:hAnsi="Arial" w:cs="David" w:hint="cs"/>
          <w:noProof w:val="0"/>
          <w:sz w:val="24"/>
          <w:rtl/>
        </w:rPr>
        <w:t>מזמין</w:t>
      </w:r>
      <w:r w:rsidRPr="00A9350B">
        <w:rPr>
          <w:rFonts w:ascii="Arial" w:hAnsi="Arial" w:cs="David"/>
          <w:noProof w:val="0"/>
          <w:sz w:val="24"/>
          <w:rtl/>
        </w:rPr>
        <w:t xml:space="preserve"> ככל פיתוח </w:t>
      </w:r>
      <w:r w:rsidRPr="00A9350B">
        <w:rPr>
          <w:rFonts w:ascii="Arial" w:hAnsi="Arial" w:cs="David" w:hint="cs"/>
          <w:noProof w:val="0"/>
          <w:sz w:val="24"/>
          <w:rtl/>
        </w:rPr>
        <w:t>י</w:t>
      </w:r>
      <w:r w:rsidRPr="00A9350B">
        <w:rPr>
          <w:rFonts w:ascii="Arial" w:hAnsi="Arial" w:cs="David"/>
          <w:noProof w:val="0"/>
          <w:sz w:val="24"/>
          <w:rtl/>
        </w:rPr>
        <w:t>יעודי אחר</w:t>
      </w:r>
      <w:r w:rsidRPr="00A9350B">
        <w:rPr>
          <w:rFonts w:ascii="Arial" w:hAnsi="Arial" w:cs="David" w:hint="cs"/>
          <w:noProof w:val="0"/>
          <w:sz w:val="24"/>
          <w:rtl/>
        </w:rPr>
        <w:t xml:space="preserve">. </w:t>
      </w:r>
      <w:r w:rsidRPr="00A9350B">
        <w:rPr>
          <w:rFonts w:ascii="Arial" w:hAnsi="Arial" w:cs="David"/>
          <w:noProof w:val="0"/>
          <w:sz w:val="24"/>
          <w:rtl/>
        </w:rPr>
        <w:t>במקרים בהם זכויות הקניין בחלק מהפתרון המוצע</w:t>
      </w:r>
      <w:r w:rsidRPr="00A9350B">
        <w:rPr>
          <w:rFonts w:ascii="Arial" w:hAnsi="Arial" w:cs="David" w:hint="cs"/>
          <w:noProof w:val="0"/>
          <w:sz w:val="24"/>
          <w:rtl/>
        </w:rPr>
        <w:t>,</w:t>
      </w:r>
      <w:r w:rsidRPr="00A9350B">
        <w:rPr>
          <w:rFonts w:ascii="Arial" w:hAnsi="Arial" w:cs="David"/>
          <w:noProof w:val="0"/>
          <w:sz w:val="24"/>
          <w:rtl/>
        </w:rPr>
        <w:t xml:space="preserve"> או כולן</w:t>
      </w:r>
      <w:r w:rsidRPr="00A9350B">
        <w:rPr>
          <w:rFonts w:ascii="Arial" w:hAnsi="Arial" w:cs="David" w:hint="cs"/>
          <w:noProof w:val="0"/>
          <w:sz w:val="24"/>
          <w:rtl/>
        </w:rPr>
        <w:t>,</w:t>
      </w:r>
      <w:r w:rsidRPr="00A9350B">
        <w:rPr>
          <w:rFonts w:ascii="Arial" w:hAnsi="Arial" w:cs="David"/>
          <w:noProof w:val="0"/>
          <w:sz w:val="24"/>
          <w:rtl/>
        </w:rPr>
        <w:t xml:space="preserve"> שייכות לצד שלישי, יפורט הדבר ב</w:t>
      </w:r>
      <w:r w:rsidRPr="00A9350B">
        <w:rPr>
          <w:rFonts w:ascii="Arial" w:hAnsi="Arial" w:cs="David" w:hint="cs"/>
          <w:noProof w:val="0"/>
          <w:sz w:val="24"/>
          <w:rtl/>
        </w:rPr>
        <w:t>מענה לתת-סעיף זה במכרז, תוך ציון פרטי הצד השלישי ו</w:t>
      </w:r>
      <w:r w:rsidRPr="00A9350B">
        <w:rPr>
          <w:rFonts w:ascii="Arial" w:hAnsi="Arial" w:cs="David"/>
          <w:noProof w:val="0"/>
          <w:sz w:val="24"/>
          <w:rtl/>
        </w:rPr>
        <w:t xml:space="preserve">בתוספת הסבר מקור זכותו של </w:t>
      </w:r>
      <w:r w:rsidRPr="00A9350B">
        <w:rPr>
          <w:rFonts w:ascii="Arial" w:hAnsi="Arial" w:cs="David" w:hint="cs"/>
          <w:noProof w:val="0"/>
          <w:sz w:val="24"/>
          <w:rtl/>
        </w:rPr>
        <w:t>המציע</w:t>
      </w:r>
      <w:r w:rsidRPr="00A9350B">
        <w:rPr>
          <w:rFonts w:ascii="Arial" w:hAnsi="Arial" w:cs="David"/>
          <w:noProof w:val="0"/>
          <w:sz w:val="24"/>
          <w:rtl/>
        </w:rPr>
        <w:t xml:space="preserve"> להציע למזמין את הפתרון</w:t>
      </w:r>
      <w:r w:rsidRPr="00A9350B">
        <w:rPr>
          <w:rFonts w:ascii="Arial" w:hAnsi="Arial" w:cs="David" w:hint="cs"/>
          <w:noProof w:val="0"/>
          <w:sz w:val="24"/>
          <w:rtl/>
        </w:rPr>
        <w:t xml:space="preserve"> (נציג היצרן, משווק מורשה, וכד')</w:t>
      </w:r>
      <w:r w:rsidRPr="00A9350B">
        <w:rPr>
          <w:rFonts w:ascii="Arial" w:hAnsi="Arial" w:cs="David"/>
          <w:noProof w:val="0"/>
          <w:sz w:val="24"/>
          <w:rtl/>
        </w:rPr>
        <w:t>.</w:t>
      </w:r>
    </w:p>
    <w:p w:rsidR="00064562" w:rsidRPr="00A9350B" w:rsidRDefault="00064562" w:rsidP="00333CD7">
      <w:pPr>
        <w:pStyle w:val="4"/>
        <w:keepLines w:val="0"/>
        <w:numPr>
          <w:ilvl w:val="2"/>
          <w:numId w:val="64"/>
        </w:numPr>
        <w:spacing w:before="240" w:after="120" w:line="360" w:lineRule="auto"/>
        <w:rPr>
          <w:rFonts w:ascii="Arial" w:hAnsi="Arial"/>
          <w:szCs w:val="24"/>
        </w:rPr>
      </w:pPr>
      <w:r w:rsidRPr="00A9350B">
        <w:rPr>
          <w:rFonts w:ascii="Arial" w:hAnsi="Arial" w:hint="cs"/>
          <w:szCs w:val="24"/>
          <w:rtl/>
        </w:rPr>
        <w:t>שמירת סודיות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Style3ComplexDavidLatin9ptComplex12ptBefor"/>
        <w:ind w:left="794"/>
        <w:rPr>
          <w:rFonts w:cs="David"/>
          <w:sz w:val="24"/>
          <w:rtl/>
          <w:lang w:eastAsia="en-US"/>
        </w:rPr>
      </w:pPr>
      <w:r w:rsidRPr="00A9350B">
        <w:rPr>
          <w:rFonts w:ascii="Arial" w:hAnsi="Arial" w:cs="David"/>
          <w:noProof w:val="0"/>
          <w:sz w:val="24"/>
          <w:rtl/>
        </w:rPr>
        <w:t xml:space="preserve">הספק וכל האנשים שיועסקו מטעמו בפרויקט זה יהיו כפופים להנחיות </w:t>
      </w:r>
      <w:r w:rsidRPr="00A9350B">
        <w:rPr>
          <w:rFonts w:ascii="Arial" w:hAnsi="Arial" w:cs="David" w:hint="cs"/>
          <w:noProof w:val="0"/>
          <w:sz w:val="24"/>
          <w:rtl/>
        </w:rPr>
        <w:t>הביטחון של</w:t>
      </w:r>
      <w:r w:rsidRPr="00A9350B">
        <w:rPr>
          <w:rFonts w:ascii="Arial" w:hAnsi="Arial" w:cs="David"/>
          <w:noProof w:val="0"/>
          <w:sz w:val="24"/>
          <w:rtl/>
        </w:rPr>
        <w:t xml:space="preserve"> ה</w:t>
      </w:r>
      <w:r w:rsidRPr="00A9350B">
        <w:rPr>
          <w:rFonts w:ascii="Arial" w:hAnsi="Arial" w:cs="David" w:hint="cs"/>
          <w:noProof w:val="0"/>
          <w:sz w:val="24"/>
          <w:rtl/>
        </w:rPr>
        <w:t>מזמין</w:t>
      </w:r>
      <w:r w:rsidRPr="00A9350B">
        <w:rPr>
          <w:rFonts w:ascii="Arial" w:hAnsi="Arial" w:cs="David"/>
          <w:noProof w:val="0"/>
          <w:sz w:val="24"/>
          <w:rtl/>
        </w:rPr>
        <w:t xml:space="preserve">. </w:t>
      </w:r>
      <w:r w:rsidRPr="00A9350B">
        <w:rPr>
          <w:rFonts w:ascii="Arial" w:hAnsi="Arial" w:cs="David" w:hint="cs"/>
          <w:noProof w:val="0"/>
          <w:sz w:val="24"/>
          <w:rtl/>
        </w:rPr>
        <w:t xml:space="preserve">על עובדי המציע הזוכה לעבור בדיקה ביטחונית ברמת "שמור" (5) ע"י הממונה על הביטחון במשרד התשתיות הלאומיות. </w:t>
      </w:r>
      <w:r w:rsidRPr="00A9350B">
        <w:rPr>
          <w:rFonts w:ascii="Arial" w:hAnsi="Arial" w:cs="David"/>
          <w:noProof w:val="0"/>
          <w:sz w:val="24"/>
          <w:rtl/>
        </w:rPr>
        <w:t xml:space="preserve">לא יועסק בפרויקט אדם ללא </w:t>
      </w:r>
      <w:r w:rsidRPr="00A9350B">
        <w:rPr>
          <w:rFonts w:ascii="Arial" w:hAnsi="Arial" w:cs="David" w:hint="cs"/>
          <w:noProof w:val="0"/>
          <w:sz w:val="24"/>
          <w:rtl/>
        </w:rPr>
        <w:t>אישור</w:t>
      </w:r>
      <w:r w:rsidRPr="00A9350B">
        <w:rPr>
          <w:rFonts w:ascii="Arial" w:hAnsi="Arial" w:cs="David"/>
          <w:noProof w:val="0"/>
          <w:sz w:val="24"/>
          <w:rtl/>
        </w:rPr>
        <w:t xml:space="preserve"> בטחוני כנדרש.כל המידע והמסמכים הקשורים בפרויקט יסומנו </w:t>
      </w:r>
      <w:r w:rsidRPr="00A9350B">
        <w:rPr>
          <w:rFonts w:ascii="Arial" w:hAnsi="Arial" w:cs="David" w:hint="cs"/>
          <w:noProof w:val="0"/>
          <w:sz w:val="24"/>
          <w:rtl/>
        </w:rPr>
        <w:t>וישמרו</w:t>
      </w:r>
      <w:r w:rsidRPr="00A9350B">
        <w:rPr>
          <w:rFonts w:ascii="Arial" w:hAnsi="Arial" w:cs="David"/>
          <w:noProof w:val="0"/>
          <w:sz w:val="24"/>
          <w:rtl/>
        </w:rPr>
        <w:t xml:space="preserve"> עפ"י הנחיות המזמין.עם סיום ה</w:t>
      </w:r>
      <w:r w:rsidRPr="00A9350B">
        <w:rPr>
          <w:rFonts w:ascii="Arial" w:hAnsi="Arial" w:cs="David" w:hint="cs"/>
          <w:noProof w:val="0"/>
          <w:sz w:val="24"/>
          <w:rtl/>
        </w:rPr>
        <w:t xml:space="preserve">התקשרות עם הספק </w:t>
      </w:r>
      <w:r w:rsidRPr="00A9350B">
        <w:rPr>
          <w:rFonts w:ascii="Arial" w:hAnsi="Arial" w:cs="David"/>
          <w:noProof w:val="0"/>
          <w:sz w:val="24"/>
          <w:rtl/>
        </w:rPr>
        <w:t xml:space="preserve">מסיבה כלשהי, </w:t>
      </w:r>
      <w:r w:rsidRPr="00A9350B">
        <w:rPr>
          <w:rFonts w:ascii="Arial" w:hAnsi="Arial" w:cs="David" w:hint="cs"/>
          <w:noProof w:val="0"/>
          <w:sz w:val="24"/>
          <w:rtl/>
        </w:rPr>
        <w:t xml:space="preserve">או לבקשת המזמין, </w:t>
      </w:r>
      <w:r w:rsidRPr="00A9350B">
        <w:rPr>
          <w:rFonts w:ascii="Arial" w:hAnsi="Arial" w:cs="David"/>
          <w:noProof w:val="0"/>
          <w:sz w:val="24"/>
          <w:rtl/>
        </w:rPr>
        <w:t>יחזיר הספק ל</w:t>
      </w:r>
      <w:r w:rsidRPr="00A9350B">
        <w:rPr>
          <w:rFonts w:ascii="Arial" w:hAnsi="Arial" w:cs="David" w:hint="cs"/>
          <w:noProof w:val="0"/>
          <w:sz w:val="24"/>
          <w:rtl/>
        </w:rPr>
        <w:t>מזמין</w:t>
      </w:r>
      <w:r w:rsidRPr="00A9350B">
        <w:rPr>
          <w:rFonts w:ascii="Arial" w:hAnsi="Arial" w:cs="David"/>
          <w:noProof w:val="0"/>
          <w:sz w:val="24"/>
          <w:rtl/>
        </w:rPr>
        <w:t xml:space="preserve"> כל מסמך או חומר אחר הקשור </w:t>
      </w:r>
      <w:r w:rsidRPr="00A9350B">
        <w:rPr>
          <w:rFonts w:ascii="Arial" w:hAnsi="Arial" w:cs="David" w:hint="cs"/>
          <w:noProof w:val="0"/>
          <w:sz w:val="24"/>
          <w:rtl/>
        </w:rPr>
        <w:t>בביצוע העבודה</w:t>
      </w:r>
      <w:r w:rsidRPr="00A9350B">
        <w:rPr>
          <w:rFonts w:ascii="Arial" w:hAnsi="Arial" w:cs="David"/>
          <w:noProof w:val="0"/>
          <w:sz w:val="24"/>
          <w:rtl/>
        </w:rPr>
        <w:t>, כולל כל העותקים והגיבויים של</w:t>
      </w:r>
      <w:r w:rsidRPr="00A9350B">
        <w:rPr>
          <w:rFonts w:ascii="Arial" w:hAnsi="Arial" w:cs="David" w:hint="cs"/>
          <w:noProof w:val="0"/>
          <w:sz w:val="24"/>
          <w:rtl/>
        </w:rPr>
        <w:t>ו</w:t>
      </w:r>
      <w:r w:rsidRPr="00A9350B">
        <w:rPr>
          <w:rFonts w:ascii="Arial" w:hAnsi="Arial" w:cs="David"/>
          <w:noProof w:val="0"/>
          <w:sz w:val="24"/>
          <w:rtl/>
        </w:rPr>
        <w:t>, וימחק את הנ"ל מכל מדיה מגנטית שברשותו.</w:t>
      </w: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hint="cs"/>
          <w:szCs w:val="24"/>
          <w:rtl/>
        </w:rPr>
        <w:t>הסכם/הסכם ההתקשרות/חוזה (</w:t>
      </w:r>
      <w:r w:rsidRPr="00A9350B">
        <w:rPr>
          <w:rFonts w:ascii="Arial" w:hAnsi="Arial" w:hint="cs"/>
          <w:szCs w:val="24"/>
        </w:rPr>
        <w:t>M</w:t>
      </w:r>
      <w:r w:rsidRPr="00A9350B">
        <w:rPr>
          <w:rFonts w:ascii="Arial" w:hAnsi="Arial" w:hint="cs"/>
          <w:szCs w:val="24"/>
          <w:rtl/>
        </w:rPr>
        <w:t>ׂ)</w:t>
      </w:r>
    </w:p>
    <w:p w:rsidR="00064562" w:rsidRPr="00A9350B" w:rsidRDefault="00064562" w:rsidP="00333CD7">
      <w:pPr>
        <w:numPr>
          <w:ilvl w:val="0"/>
          <w:numId w:val="62"/>
        </w:numPr>
        <w:spacing w:line="360" w:lineRule="auto"/>
        <w:contextualSpacing/>
        <w:jc w:val="both"/>
        <w:rPr>
          <w:rFonts w:ascii="Arial" w:hAnsi="Arial"/>
          <w:szCs w:val="24"/>
        </w:rPr>
      </w:pPr>
      <w:r w:rsidRPr="00A9350B">
        <w:rPr>
          <w:rFonts w:ascii="Arial" w:hAnsi="Arial"/>
          <w:szCs w:val="24"/>
          <w:rtl/>
        </w:rPr>
        <w:t xml:space="preserve">עם הספק ייחתם הסכם </w:t>
      </w:r>
      <w:r w:rsidRPr="00A9350B">
        <w:rPr>
          <w:rFonts w:ascii="Arial" w:hAnsi="Arial" w:hint="cs"/>
          <w:szCs w:val="24"/>
          <w:rtl/>
        </w:rPr>
        <w:t>לביצוע העבודות המפורטות במפרט המצורף למכרז</w:t>
      </w:r>
      <w:r w:rsidRPr="00A9350B">
        <w:rPr>
          <w:rFonts w:ascii="Arial" w:hAnsi="Arial"/>
          <w:szCs w:val="24"/>
          <w:rtl/>
        </w:rPr>
        <w:t xml:space="preserve"> בשינויים המחויבים. תנאי ההסכם המפורטים מהווים חלק בלתי נפרד ממכרז זה ומתנאיו.</w:t>
      </w:r>
    </w:p>
    <w:p w:rsidR="00064562" w:rsidRPr="00A9350B" w:rsidRDefault="00064562" w:rsidP="00333CD7">
      <w:pPr>
        <w:numPr>
          <w:ilvl w:val="0"/>
          <w:numId w:val="62"/>
        </w:numPr>
        <w:spacing w:line="360" w:lineRule="auto"/>
        <w:ind w:left="990" w:hanging="556"/>
        <w:contextualSpacing/>
        <w:jc w:val="both"/>
        <w:rPr>
          <w:rFonts w:ascii="Arial" w:hAnsi="Arial"/>
          <w:szCs w:val="24"/>
          <w:rtl/>
        </w:rPr>
      </w:pPr>
      <w:r w:rsidRPr="00A9350B">
        <w:rPr>
          <w:rFonts w:ascii="Arial" w:hAnsi="Arial"/>
          <w:szCs w:val="24"/>
          <w:rtl/>
        </w:rPr>
        <w:t xml:space="preserve">תקופת ההסכם תהיה למשך </w:t>
      </w:r>
      <w:r w:rsidRPr="00A9350B">
        <w:rPr>
          <w:rFonts w:ascii="Arial" w:hAnsi="Arial" w:hint="cs"/>
          <w:szCs w:val="24"/>
          <w:rtl/>
        </w:rPr>
        <w:t>שנה אחת</w:t>
      </w:r>
      <w:r w:rsidRPr="00A9350B">
        <w:rPr>
          <w:rFonts w:ascii="Arial" w:hAnsi="Arial"/>
          <w:szCs w:val="24"/>
          <w:rtl/>
        </w:rPr>
        <w:t>. למשרד בלבד תהיה האופציה ל</w:t>
      </w:r>
      <w:r w:rsidRPr="00A9350B">
        <w:rPr>
          <w:rFonts w:ascii="Arial" w:hAnsi="Arial" w:hint="cs"/>
          <w:szCs w:val="24"/>
          <w:rtl/>
        </w:rPr>
        <w:t>הרחיב את ההסכם וכן אופציה ל</w:t>
      </w:r>
      <w:r w:rsidRPr="00A9350B">
        <w:rPr>
          <w:rFonts w:ascii="Arial" w:hAnsi="Arial"/>
          <w:szCs w:val="24"/>
          <w:rtl/>
        </w:rPr>
        <w:t xml:space="preserve">האריך את ההסכם לתקופות נוספות של עד </w:t>
      </w:r>
      <w:r w:rsidRPr="00A9350B">
        <w:rPr>
          <w:rFonts w:ascii="Arial" w:hAnsi="Arial" w:hint="cs"/>
          <w:szCs w:val="24"/>
          <w:rtl/>
        </w:rPr>
        <w:t xml:space="preserve">ארבע שנים  נוספות </w:t>
      </w:r>
      <w:r w:rsidRPr="00A9350B">
        <w:rPr>
          <w:rFonts w:ascii="Arial" w:hAnsi="Arial" w:hint="cs"/>
          <w:szCs w:val="24"/>
          <w:rtl/>
          <w:lang w:val="en-GB"/>
        </w:rPr>
        <w:t>ו</w:t>
      </w:r>
      <w:r w:rsidRPr="00A9350B">
        <w:rPr>
          <w:rFonts w:ascii="Arial" w:hAnsi="Arial" w:hint="cs"/>
          <w:szCs w:val="24"/>
          <w:rtl/>
        </w:rPr>
        <w:t xml:space="preserve">בסה"כ </w:t>
      </w:r>
      <w:r w:rsidRPr="00A9350B">
        <w:rPr>
          <w:rFonts w:ascii="Arial" w:hAnsi="Arial"/>
          <w:szCs w:val="24"/>
          <w:rtl/>
        </w:rPr>
        <w:t>–</w:t>
      </w:r>
      <w:r w:rsidRPr="00A9350B">
        <w:rPr>
          <w:rFonts w:ascii="Arial" w:hAnsi="Arial" w:hint="cs"/>
          <w:szCs w:val="24"/>
          <w:rtl/>
        </w:rPr>
        <w:t>לא תעלה תקופת ההתקשרות על 4 .</w:t>
      </w:r>
    </w:p>
    <w:p w:rsidR="00064562" w:rsidRPr="00A9350B" w:rsidRDefault="00064562" w:rsidP="00333CD7">
      <w:pPr>
        <w:numPr>
          <w:ilvl w:val="0"/>
          <w:numId w:val="62"/>
        </w:numPr>
        <w:spacing w:line="360" w:lineRule="auto"/>
        <w:ind w:left="990" w:hanging="556"/>
        <w:contextualSpacing/>
        <w:jc w:val="both"/>
        <w:rPr>
          <w:rFonts w:ascii="Arial" w:hAnsi="Arial"/>
          <w:szCs w:val="24"/>
        </w:rPr>
      </w:pPr>
      <w:r w:rsidRPr="00A9350B">
        <w:rPr>
          <w:rFonts w:ascii="Arial" w:hAnsi="Arial"/>
          <w:szCs w:val="24"/>
          <w:rtl/>
        </w:rPr>
        <w:t xml:space="preserve">למרות האמור לעיל, הרשות </w:t>
      </w:r>
      <w:r w:rsidRPr="00A9350B">
        <w:rPr>
          <w:rFonts w:ascii="Arial" w:hAnsi="Arial" w:hint="cs"/>
          <w:szCs w:val="24"/>
          <w:rtl/>
        </w:rPr>
        <w:t>ת</w:t>
      </w:r>
      <w:r w:rsidRPr="00A9350B">
        <w:rPr>
          <w:rFonts w:ascii="Arial" w:hAnsi="Arial"/>
          <w:szCs w:val="24"/>
          <w:rtl/>
        </w:rPr>
        <w:t>הא רשאי</w:t>
      </w:r>
      <w:r w:rsidRPr="00A9350B">
        <w:rPr>
          <w:rFonts w:ascii="Arial" w:hAnsi="Arial" w:hint="cs"/>
          <w:szCs w:val="24"/>
          <w:rtl/>
        </w:rPr>
        <w:t>ת</w:t>
      </w:r>
      <w:r w:rsidRPr="00A9350B">
        <w:rPr>
          <w:rFonts w:ascii="Arial" w:hAnsi="Arial"/>
          <w:szCs w:val="24"/>
          <w:rtl/>
        </w:rPr>
        <w:t xml:space="preserve"> להפסיק את ההסכם, עפ"י שיקול דעת</w:t>
      </w:r>
      <w:r w:rsidRPr="00A9350B">
        <w:rPr>
          <w:rFonts w:ascii="Arial" w:hAnsi="Arial" w:hint="eastAsia"/>
          <w:szCs w:val="24"/>
          <w:rtl/>
        </w:rPr>
        <w:t>ה</w:t>
      </w:r>
      <w:r w:rsidRPr="00A9350B">
        <w:rPr>
          <w:rFonts w:ascii="Arial" w:hAnsi="Arial"/>
          <w:szCs w:val="24"/>
          <w:rtl/>
        </w:rPr>
        <w:t xml:space="preserve"> הבלעדי, ע"י מתן הודעה בכתב 30 ימים מראש.</w:t>
      </w:r>
    </w:p>
    <w:p w:rsidR="00064562" w:rsidRPr="00A9350B" w:rsidRDefault="00064562" w:rsidP="00064562">
      <w:pPr>
        <w:spacing w:line="360" w:lineRule="auto"/>
        <w:ind w:left="794"/>
        <w:contextualSpacing/>
        <w:rPr>
          <w:rFonts w:ascii="Arial" w:hAnsi="Arial"/>
          <w:szCs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bookmarkStart w:id="32" w:name="_Toc478366211"/>
      <w:bookmarkStart w:id="33" w:name="_Toc38773643"/>
      <w:bookmarkStart w:id="34" w:name="_Toc114754236"/>
      <w:bookmarkStart w:id="35" w:name="_Toc145088382"/>
      <w:r w:rsidRPr="00A9350B">
        <w:rPr>
          <w:rFonts w:ascii="Arial" w:hAnsi="Arial"/>
          <w:szCs w:val="24"/>
          <w:rtl/>
        </w:rPr>
        <w:t xml:space="preserve">התחייבויות לזמינות ומשך העסקת </w:t>
      </w:r>
      <w:r w:rsidRPr="00A9350B">
        <w:rPr>
          <w:rFonts w:ascii="Arial" w:hAnsi="Arial" w:hint="cs"/>
          <w:szCs w:val="24"/>
          <w:rtl/>
        </w:rPr>
        <w:t>מנהל הפרויקט ומנהל הפיתוח</w:t>
      </w:r>
      <w:bookmarkEnd w:id="32"/>
      <w:bookmarkEnd w:id="33"/>
      <w:bookmarkEnd w:id="34"/>
      <w:bookmarkEnd w:id="35"/>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064562" w:rsidRPr="00A9350B" w:rsidRDefault="00064562" w:rsidP="00333CD7">
      <w:pPr>
        <w:pStyle w:val="Normal1"/>
        <w:numPr>
          <w:ilvl w:val="0"/>
          <w:numId w:val="14"/>
        </w:numPr>
        <w:spacing w:line="360" w:lineRule="auto"/>
        <w:ind w:left="1154"/>
        <w:rPr>
          <w:rFonts w:ascii="Arial" w:hAnsi="Arial"/>
          <w:sz w:val="24"/>
        </w:rPr>
      </w:pPr>
      <w:r w:rsidRPr="00A9350B">
        <w:rPr>
          <w:rFonts w:ascii="Arial" w:hAnsi="Arial"/>
          <w:sz w:val="24"/>
          <w:rtl/>
        </w:rPr>
        <w:t>התחייבות של המציע עצמו</w:t>
      </w:r>
      <w:r w:rsidRPr="00A9350B">
        <w:rPr>
          <w:rFonts w:ascii="Arial" w:hAnsi="Arial" w:hint="cs"/>
          <w:sz w:val="24"/>
          <w:rtl/>
        </w:rPr>
        <w:t xml:space="preserve"> לרבות מנהל הצוות והצוות המוצע על ידו</w:t>
      </w:r>
      <w:r w:rsidRPr="00A9350B">
        <w:rPr>
          <w:rFonts w:ascii="Arial" w:hAnsi="Arial"/>
          <w:sz w:val="24"/>
          <w:rtl/>
        </w:rPr>
        <w:t xml:space="preserve"> לזמינות מיידית ובהיקף מתאים לעמידה בלו"ז של כל שלבי הפרויקט.</w:t>
      </w:r>
    </w:p>
    <w:p w:rsidR="00064562" w:rsidRPr="00A9350B" w:rsidRDefault="00064562" w:rsidP="00333CD7">
      <w:pPr>
        <w:pStyle w:val="Normal1"/>
        <w:numPr>
          <w:ilvl w:val="0"/>
          <w:numId w:val="14"/>
        </w:numPr>
        <w:spacing w:line="360" w:lineRule="auto"/>
        <w:ind w:left="1154"/>
        <w:rPr>
          <w:rFonts w:ascii="Arial" w:hAnsi="Arial"/>
          <w:sz w:val="24"/>
          <w:rtl/>
        </w:rPr>
      </w:pPr>
      <w:r w:rsidRPr="00A9350B">
        <w:rPr>
          <w:rFonts w:ascii="Arial" w:hAnsi="Arial" w:hint="cs"/>
          <w:sz w:val="24"/>
          <w:rtl/>
        </w:rPr>
        <w:t xml:space="preserve">המציע מתחייב להתחיל את העבודה אצל המזמין, לא יאוחר מ 15 ימים מיום קבלת ההודעה על הזכייה ובתיאום עם הממונה מטעם רשות הגז. </w:t>
      </w:r>
    </w:p>
    <w:p w:rsidR="00064562" w:rsidRPr="00A9350B" w:rsidRDefault="00064562" w:rsidP="00333CD7">
      <w:pPr>
        <w:pStyle w:val="Normal1"/>
        <w:numPr>
          <w:ilvl w:val="0"/>
          <w:numId w:val="14"/>
        </w:numPr>
        <w:spacing w:line="360" w:lineRule="auto"/>
        <w:ind w:left="1154"/>
        <w:rPr>
          <w:rFonts w:ascii="Arial" w:hAnsi="Arial"/>
          <w:sz w:val="24"/>
        </w:rPr>
      </w:pPr>
      <w:r w:rsidRPr="00A9350B">
        <w:rPr>
          <w:rFonts w:ascii="Arial" w:hAnsi="Arial"/>
          <w:sz w:val="24"/>
          <w:rtl/>
        </w:rPr>
        <w:t>מחויבות לביצוע כל שלבי הפרויקט על ידי עובדי המציע.</w:t>
      </w:r>
    </w:p>
    <w:p w:rsidR="00064562" w:rsidRPr="00A9350B" w:rsidRDefault="00064562" w:rsidP="00064562">
      <w:pPr>
        <w:pStyle w:val="Normal1"/>
        <w:spacing w:line="360" w:lineRule="auto"/>
        <w:ind w:left="1117"/>
        <w:jc w:val="left"/>
        <w:rPr>
          <w:rFonts w:ascii="Arial" w:hAnsi="Arial"/>
          <w:sz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bookmarkStart w:id="36" w:name="_Toc478366212"/>
      <w:bookmarkStart w:id="37" w:name="_Toc38773644"/>
      <w:bookmarkStart w:id="38" w:name="_Toc114754237"/>
      <w:bookmarkStart w:id="39" w:name="_Toc145088383"/>
      <w:r w:rsidRPr="00A9350B">
        <w:rPr>
          <w:rFonts w:ascii="Arial" w:hAnsi="Arial"/>
          <w:szCs w:val="24"/>
          <w:rtl/>
        </w:rPr>
        <w:t>התחייבות מציע בגין ספקי משנה</w:t>
      </w:r>
      <w:bookmarkEnd w:id="36"/>
      <w:bookmarkEnd w:id="37"/>
      <w:bookmarkEnd w:id="38"/>
      <w:bookmarkEnd w:id="39"/>
      <w:r w:rsidRPr="00A9350B">
        <w:rPr>
          <w:rFonts w:ascii="Arial" w:hAnsi="Arial"/>
          <w:szCs w:val="24"/>
          <w:rtl/>
        </w:rPr>
        <w:t xml:space="preserve"> (</w:t>
      </w:r>
      <w:r w:rsidRPr="00A9350B">
        <w:rPr>
          <w:rFonts w:ascii="Arial" w:hAnsi="Arial"/>
          <w:szCs w:val="24"/>
        </w:rPr>
        <w:t>M</w:t>
      </w:r>
      <w:r w:rsidRPr="00A9350B">
        <w:rPr>
          <w:rFonts w:ascii="Arial" w:hAnsi="Arial"/>
          <w:szCs w:val="24"/>
          <w:rtl/>
        </w:rPr>
        <w:t>)</w:t>
      </w:r>
    </w:p>
    <w:p w:rsidR="00064562" w:rsidRPr="00A9350B" w:rsidRDefault="00064562" w:rsidP="00064562">
      <w:pPr>
        <w:spacing w:after="120"/>
        <w:ind w:left="709"/>
        <w:rPr>
          <w:rFonts w:ascii="Arial" w:hAnsi="Arial"/>
          <w:szCs w:val="24"/>
          <w:rtl/>
        </w:rPr>
      </w:pPr>
      <w:r w:rsidRPr="00A9350B">
        <w:rPr>
          <w:rFonts w:ascii="Arial" w:hAnsi="Arial"/>
          <w:szCs w:val="24"/>
          <w:rtl/>
        </w:rPr>
        <w:t>המציע רשאי לשלב בהצעתו ספקי משנה</w:t>
      </w:r>
      <w:r w:rsidRPr="00A9350B">
        <w:rPr>
          <w:rFonts w:ascii="Arial" w:hAnsi="Arial" w:hint="cs"/>
          <w:szCs w:val="24"/>
          <w:rtl/>
        </w:rPr>
        <w:t xml:space="preserve"> ובתנאי שהוא עצמו עובר את תנאי הסף במכרז זה</w:t>
      </w:r>
      <w:r w:rsidRPr="00A9350B">
        <w:rPr>
          <w:rFonts w:ascii="Arial" w:hAnsi="Arial"/>
          <w:szCs w:val="24"/>
          <w:rtl/>
        </w:rPr>
        <w:t>, תוך שיש להגדיר בבירור מיהו הספק הראשי ומיהם ספקי המשנה, ומה חלקו של כל אחד מהם. המציע יהיה הגורם המגיש את ההצעה והאחראי לה והוא יחתום על ההסכם ההתקשרות עם עורך המכרז. בסעיף גורמים מעורבים  (סעיף 4.1) יש לתאר את כל ספקי המשנה המעורבים, ולפי הפרוט הנדרש שם. לצורך קבלת שירות ברכיבים המסופקים ע"י ספקי משנה, יהיה המזמין רשאי לפנות ישירות אליהם או אל המציע. לבקשת המזמין, יהיה על המציע להציג למזמין את החוזים שנחתמו בינו לבין ספקי המשנה.</w:t>
      </w:r>
    </w:p>
    <w:p w:rsidR="00064562" w:rsidRPr="00A9350B" w:rsidRDefault="00064562" w:rsidP="00064562">
      <w:pPr>
        <w:pStyle w:val="4"/>
        <w:spacing w:line="360" w:lineRule="auto"/>
        <w:ind w:left="360"/>
        <w:rPr>
          <w:rFonts w:ascii="Arial" w:hAnsi="Arial"/>
          <w:szCs w:val="24"/>
          <w:rtl/>
        </w:rPr>
      </w:pPr>
      <w:r w:rsidRPr="00A9350B">
        <w:rPr>
          <w:rFonts w:ascii="Arial" w:hAnsi="Arial"/>
          <w:szCs w:val="24"/>
          <w:rtl/>
        </w:rPr>
        <w:t>אין בהגשת התחייבות כאמור כדי להפחית מאחריותו הכוללת של המציע למערכת ולשירותים המבוקשים בהתאם למכרז ולהצעתו, לכל דבר ועניין.</w:t>
      </w:r>
    </w:p>
    <w:p w:rsidR="00064562" w:rsidRPr="00A9350B" w:rsidRDefault="00064562" w:rsidP="00064562">
      <w:pPr>
        <w:pStyle w:val="Normal2"/>
        <w:rPr>
          <w:sz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hint="cs"/>
          <w:szCs w:val="24"/>
          <w:rtl/>
        </w:rPr>
        <w:t>הדגמה, השלמת מידע ומצגות(</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Normal1"/>
        <w:spacing w:line="360" w:lineRule="auto"/>
        <w:ind w:left="794"/>
        <w:rPr>
          <w:rFonts w:ascii="Arial" w:hAnsi="Arial"/>
          <w:sz w:val="24"/>
          <w:rtl/>
        </w:rPr>
      </w:pPr>
      <w:r w:rsidRPr="00A9350B">
        <w:rPr>
          <w:rFonts w:ascii="Arial" w:hAnsi="Arial" w:hint="cs"/>
          <w:sz w:val="24"/>
          <w:rtl/>
        </w:rPr>
        <w:t xml:space="preserve">כחלק מתהליך בדיקת איכות הצעות הספקים, יידרש כל ספק שעבר את תנאי הסף, להציג מצגת, בפני צוות הבדיקה של המזמין,אשר תכלול: תפישת הפתרון, הצגת הפרויקט, הצגת תהליך הקמת הפרויקט, וכן הצגת </w:t>
      </w:r>
      <w:r w:rsidRPr="00A9350B">
        <w:rPr>
          <w:rFonts w:ascii="Arial" w:hAnsi="Arial"/>
          <w:sz w:val="24"/>
        </w:rPr>
        <w:t>Prototype</w:t>
      </w:r>
      <w:r w:rsidRPr="00A9350B">
        <w:rPr>
          <w:rFonts w:ascii="Arial" w:hAnsi="Arial" w:hint="cs"/>
          <w:sz w:val="24"/>
          <w:rtl/>
        </w:rPr>
        <w:t xml:space="preserve"> של עיקרי התהליכים ושיטת ניהול, תיוק ואחסון המסמכים. פירוט לגבי תוכן המצגת יועבר לספקים בסמוך למועד הצגתה. משך המצגת עד שעה + 15 דק' לשאלות המזמין. המצגת תוצג ע"י מנהל הפרויקט המיועד.</w:t>
      </w:r>
    </w:p>
    <w:p w:rsidR="00064562" w:rsidRPr="00A9350B" w:rsidRDefault="00064562" w:rsidP="00064562">
      <w:pPr>
        <w:pStyle w:val="Normal1"/>
        <w:spacing w:line="360" w:lineRule="auto"/>
        <w:ind w:left="794"/>
        <w:rPr>
          <w:rFonts w:ascii="Arial" w:hAnsi="Arial"/>
          <w:sz w:val="24"/>
          <w:rtl/>
        </w:rPr>
      </w:pPr>
      <w:r w:rsidRPr="00A9350B">
        <w:rPr>
          <w:rFonts w:ascii="Arial" w:hAnsi="Arial" w:hint="cs"/>
          <w:sz w:val="24"/>
          <w:rtl/>
        </w:rPr>
        <w:t>הספקים המציעים יזומנו למצגת בהתראה של שבעה ימי עבודה לפני הצגת המצגת.</w:t>
      </w:r>
    </w:p>
    <w:p w:rsidR="00064562" w:rsidRPr="00A9350B" w:rsidRDefault="00064562" w:rsidP="00064562">
      <w:pPr>
        <w:pStyle w:val="Normal1"/>
        <w:spacing w:line="360" w:lineRule="auto"/>
        <w:ind w:left="1078"/>
        <w:rPr>
          <w:rFonts w:ascii="Arial" w:hAnsi="Arial"/>
          <w:sz w:val="24"/>
          <w:rtl/>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40" w:name="_Toc191794894"/>
      <w:bookmarkStart w:id="41" w:name="_Toc191795065"/>
      <w:r w:rsidRPr="00A9350B">
        <w:rPr>
          <w:rFonts w:ascii="Arial" w:hAnsi="Arial"/>
          <w:szCs w:val="24"/>
          <w:rtl/>
        </w:rPr>
        <w:t>התחייבויות ואישורים לאחר זכייה במכרז (</w:t>
      </w:r>
      <w:r w:rsidRPr="00A9350B">
        <w:rPr>
          <w:rFonts w:ascii="Arial" w:hAnsi="Arial"/>
          <w:szCs w:val="24"/>
        </w:rPr>
        <w:t>M</w:t>
      </w:r>
      <w:r w:rsidRPr="00A9350B">
        <w:rPr>
          <w:rFonts w:ascii="Arial" w:hAnsi="Arial"/>
          <w:szCs w:val="24"/>
          <w:rtl/>
        </w:rPr>
        <w:t>)</w:t>
      </w:r>
      <w:bookmarkEnd w:id="40"/>
      <w:bookmarkEnd w:id="41"/>
    </w:p>
    <w:p w:rsidR="00064562" w:rsidRPr="00A9350B" w:rsidRDefault="00064562" w:rsidP="00333CD7">
      <w:pPr>
        <w:pStyle w:val="4"/>
        <w:keepLines w:val="0"/>
        <w:numPr>
          <w:ilvl w:val="2"/>
          <w:numId w:val="64"/>
        </w:numPr>
        <w:spacing w:before="240" w:after="120" w:line="360" w:lineRule="auto"/>
        <w:rPr>
          <w:rFonts w:ascii="Arial" w:hAnsi="Arial"/>
          <w:szCs w:val="24"/>
          <w:rtl/>
        </w:rPr>
      </w:pPr>
      <w:bookmarkStart w:id="42" w:name="_Toc478366216"/>
      <w:bookmarkStart w:id="43" w:name="_Toc38773647"/>
      <w:bookmarkStart w:id="44" w:name="_Ref91246341"/>
      <w:bookmarkStart w:id="45" w:name="_Toc114754240"/>
      <w:bookmarkStart w:id="46" w:name="_Toc145088386"/>
      <w:r w:rsidRPr="00A9350B">
        <w:rPr>
          <w:rFonts w:ascii="Arial" w:hAnsi="Arial"/>
          <w:szCs w:val="24"/>
          <w:rtl/>
        </w:rPr>
        <w:t>ערבות ביצוע</w:t>
      </w:r>
      <w:bookmarkEnd w:id="42"/>
      <w:bookmarkEnd w:id="43"/>
      <w:bookmarkEnd w:id="44"/>
      <w:bookmarkEnd w:id="45"/>
      <w:bookmarkEnd w:id="46"/>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Normal1"/>
        <w:spacing w:line="360" w:lineRule="auto"/>
        <w:ind w:left="794"/>
        <w:rPr>
          <w:rFonts w:ascii="Arial" w:hAnsi="Arial"/>
          <w:sz w:val="24"/>
          <w:rtl/>
        </w:rPr>
      </w:pPr>
      <w:r w:rsidRPr="00A9350B">
        <w:rPr>
          <w:rFonts w:ascii="Arial" w:hAnsi="Arial"/>
          <w:sz w:val="24"/>
          <w:rtl/>
        </w:rPr>
        <w:t xml:space="preserve">להבטחת זכויות המשרד לפי ההסכם </w:t>
      </w:r>
      <w:r w:rsidRPr="00A9350B">
        <w:rPr>
          <w:rFonts w:ascii="Arial" w:hAnsi="Arial" w:hint="cs"/>
          <w:sz w:val="24"/>
          <w:rtl/>
        </w:rPr>
        <w:t>נספח א'</w:t>
      </w:r>
      <w:r w:rsidRPr="00A9350B">
        <w:rPr>
          <w:rFonts w:ascii="Arial" w:hAnsi="Arial"/>
          <w:sz w:val="24"/>
          <w:rtl/>
        </w:rPr>
        <w:t>, ומילוי התחייבויות הזוכה</w:t>
      </w:r>
      <w:r w:rsidRPr="00A9350B">
        <w:rPr>
          <w:rFonts w:ascii="Arial" w:hAnsi="Arial" w:hint="cs"/>
          <w:sz w:val="24"/>
          <w:rtl/>
        </w:rPr>
        <w:t xml:space="preserve"> </w:t>
      </w:r>
      <w:r w:rsidRPr="00A9350B">
        <w:rPr>
          <w:rFonts w:ascii="Arial" w:hAnsi="Arial"/>
          <w:sz w:val="24"/>
          <w:rtl/>
        </w:rPr>
        <w:t>על-פי מפרט מכרז זה, הצעת המציע והוראות ההסכם, במועד חתימת ההסכם ימציא הזוכה על חשבונו ערבות  בנקאית אוטונומית לפקודת</w:t>
      </w:r>
      <w:r w:rsidRPr="00A9350B">
        <w:rPr>
          <w:rFonts w:ascii="Arial" w:hAnsi="Arial" w:hint="cs"/>
          <w:sz w:val="24"/>
          <w:rtl/>
        </w:rPr>
        <w:t xml:space="preserve"> </w:t>
      </w:r>
      <w:r w:rsidRPr="00A9350B">
        <w:rPr>
          <w:rFonts w:ascii="Arial" w:hAnsi="Arial"/>
          <w:sz w:val="24"/>
          <w:rtl/>
        </w:rPr>
        <w:t xml:space="preserve">המשרד, בסכום בגובה 5% מסכום ההתקשרות השנתי כולל מע"מ המקסימאלי המשוער בהתאם להודעת הזכייה. </w:t>
      </w:r>
    </w:p>
    <w:p w:rsidR="00064562" w:rsidRPr="00A9350B" w:rsidRDefault="00064562" w:rsidP="00064562">
      <w:pPr>
        <w:pStyle w:val="Normal1"/>
        <w:spacing w:line="360" w:lineRule="auto"/>
        <w:ind w:left="794"/>
        <w:rPr>
          <w:rFonts w:ascii="Arial" w:hAnsi="Arial"/>
          <w:sz w:val="24"/>
          <w:rtl/>
        </w:rPr>
      </w:pPr>
      <w:r w:rsidRPr="00A9350B">
        <w:rPr>
          <w:rFonts w:ascii="Arial" w:hAnsi="Arial" w:hint="cs"/>
          <w:sz w:val="24"/>
          <w:rtl/>
        </w:rPr>
        <w:t>הוראות נוספות בדבר ערבות הביצוע מעוגנות בהסכם שייחתם בין המשרד לבין הזוכה.</w:t>
      </w:r>
    </w:p>
    <w:p w:rsidR="00064562" w:rsidRPr="00A9350B" w:rsidRDefault="00064562" w:rsidP="00064562">
      <w:pPr>
        <w:pStyle w:val="Style3ComplexDavidLatin9ptComplex12ptBefor"/>
        <w:ind w:left="720"/>
        <w:jc w:val="left"/>
        <w:rPr>
          <w:rFonts w:ascii="Arial" w:hAnsi="Arial" w:cs="David"/>
          <w:noProof w:val="0"/>
          <w:sz w:val="24"/>
          <w:rtl/>
        </w:rPr>
      </w:pPr>
      <w:bookmarkStart w:id="47" w:name="_Toc478366217"/>
      <w:bookmarkStart w:id="48" w:name="_Toc38773648"/>
      <w:bookmarkStart w:id="49" w:name="_Ref91246246"/>
      <w:bookmarkStart w:id="50" w:name="_Toc114754241"/>
      <w:bookmarkStart w:id="51" w:name="_Toc145088387"/>
    </w:p>
    <w:p w:rsidR="00064562" w:rsidRPr="00A9350B" w:rsidRDefault="00064562" w:rsidP="00333CD7">
      <w:pPr>
        <w:pStyle w:val="4"/>
        <w:keepLines w:val="0"/>
        <w:numPr>
          <w:ilvl w:val="2"/>
          <w:numId w:val="64"/>
        </w:numPr>
        <w:spacing w:before="240" w:after="120" w:line="360" w:lineRule="auto"/>
        <w:rPr>
          <w:rFonts w:ascii="Arial" w:hAnsi="Arial"/>
          <w:szCs w:val="24"/>
          <w:rtl/>
        </w:rPr>
      </w:pPr>
      <w:bookmarkStart w:id="52" w:name="_Toc49960644"/>
      <w:bookmarkStart w:id="53" w:name="_Toc49960645"/>
      <w:bookmarkStart w:id="54" w:name="_Toc49960646"/>
      <w:bookmarkStart w:id="55" w:name="_Toc478366219"/>
      <w:bookmarkStart w:id="56" w:name="_Toc38773650"/>
      <w:bookmarkStart w:id="57" w:name="_Toc114754243"/>
      <w:bookmarkStart w:id="58" w:name="_Toc145088389"/>
      <w:bookmarkEnd w:id="47"/>
      <w:bookmarkEnd w:id="48"/>
      <w:bookmarkEnd w:id="49"/>
      <w:bookmarkEnd w:id="50"/>
      <w:bookmarkEnd w:id="51"/>
      <w:bookmarkEnd w:id="52"/>
      <w:bookmarkEnd w:id="53"/>
      <w:bookmarkEnd w:id="54"/>
      <w:r w:rsidRPr="00A9350B">
        <w:rPr>
          <w:rFonts w:ascii="Arial" w:hAnsi="Arial"/>
          <w:szCs w:val="24"/>
          <w:rtl/>
        </w:rPr>
        <w:t>הפסקת</w:t>
      </w:r>
      <w:r w:rsidRPr="00A9350B">
        <w:rPr>
          <w:rFonts w:ascii="Arial" w:hAnsi="Arial" w:hint="cs"/>
          <w:szCs w:val="24"/>
          <w:rtl/>
        </w:rPr>
        <w:t>/</w:t>
      </w:r>
      <w:r w:rsidRPr="00A9350B">
        <w:rPr>
          <w:rFonts w:ascii="Arial" w:hAnsi="Arial"/>
          <w:szCs w:val="24"/>
          <w:rtl/>
        </w:rPr>
        <w:t>החלפת</w:t>
      </w:r>
      <w:r w:rsidRPr="00A9350B">
        <w:rPr>
          <w:rFonts w:ascii="Arial" w:hAnsi="Arial" w:hint="cs"/>
          <w:szCs w:val="24"/>
          <w:rtl/>
        </w:rPr>
        <w:t xml:space="preserve"> חבר צוות הספק הזוכה</w:t>
      </w:r>
      <w:r w:rsidRPr="00A9350B">
        <w:rPr>
          <w:rFonts w:ascii="Arial" w:hAnsi="Arial"/>
          <w:szCs w:val="24"/>
          <w:rtl/>
        </w:rPr>
        <w:t>/ספק</w:t>
      </w:r>
      <w:r w:rsidRPr="00A9350B">
        <w:rPr>
          <w:rFonts w:ascii="Arial" w:hAnsi="Arial" w:hint="cs"/>
          <w:szCs w:val="24"/>
          <w:rtl/>
        </w:rPr>
        <w:t>/י</w:t>
      </w:r>
      <w:r w:rsidRPr="00A9350B">
        <w:rPr>
          <w:rFonts w:ascii="Arial" w:hAnsi="Arial"/>
          <w:szCs w:val="24"/>
          <w:rtl/>
        </w:rPr>
        <w:t xml:space="preserve"> משנה</w:t>
      </w:r>
      <w:bookmarkEnd w:id="55"/>
      <w:bookmarkEnd w:id="56"/>
      <w:bookmarkEnd w:id="57"/>
      <w:bookmarkEnd w:id="58"/>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 xml:space="preserve">הספק הזוכה מתחייב להודיע </w:t>
      </w:r>
      <w:r w:rsidRPr="00A9350B">
        <w:rPr>
          <w:rFonts w:ascii="Arial" w:hAnsi="Arial" w:cs="David" w:hint="cs"/>
          <w:sz w:val="24"/>
          <w:rtl/>
        </w:rPr>
        <w:t>מראש ו</w:t>
      </w:r>
      <w:r w:rsidRPr="00A9350B">
        <w:rPr>
          <w:rFonts w:ascii="Arial" w:hAnsi="Arial" w:cs="David"/>
          <w:sz w:val="24"/>
          <w:rtl/>
        </w:rPr>
        <w:t xml:space="preserve">בכתב </w:t>
      </w:r>
      <w:r w:rsidRPr="00A9350B">
        <w:rPr>
          <w:rFonts w:ascii="Arial" w:hAnsi="Arial" w:cs="David" w:hint="cs"/>
          <w:sz w:val="24"/>
          <w:rtl/>
        </w:rPr>
        <w:t>למזמין</w:t>
      </w:r>
      <w:r w:rsidRPr="00A9350B">
        <w:rPr>
          <w:rFonts w:ascii="Arial" w:hAnsi="Arial" w:cs="David"/>
          <w:sz w:val="24"/>
          <w:rtl/>
        </w:rPr>
        <w:t>, לפחות 30 י</w:t>
      </w:r>
      <w:r w:rsidRPr="00A9350B">
        <w:rPr>
          <w:rFonts w:ascii="Arial" w:hAnsi="Arial" w:cs="David" w:hint="cs"/>
          <w:sz w:val="24"/>
          <w:rtl/>
        </w:rPr>
        <w:t>מים</w:t>
      </w:r>
      <w:r w:rsidRPr="00A9350B">
        <w:rPr>
          <w:rFonts w:ascii="Arial" w:hAnsi="Arial" w:cs="David"/>
          <w:sz w:val="24"/>
          <w:rtl/>
        </w:rPr>
        <w:t xml:space="preserve"> מראש, על </w:t>
      </w:r>
      <w:r w:rsidRPr="00A9350B">
        <w:rPr>
          <w:rFonts w:ascii="Arial" w:hAnsi="Arial" w:cs="David" w:hint="cs"/>
          <w:sz w:val="24"/>
          <w:rtl/>
        </w:rPr>
        <w:t>רצונו ב</w:t>
      </w:r>
      <w:r w:rsidRPr="00A9350B">
        <w:rPr>
          <w:rFonts w:ascii="Arial" w:hAnsi="Arial" w:cs="David"/>
          <w:sz w:val="24"/>
          <w:rtl/>
        </w:rPr>
        <w:t xml:space="preserve">הפסקת העסקתו או החלפתו של ספק משנה או מי </w:t>
      </w:r>
      <w:r w:rsidRPr="00A9350B">
        <w:rPr>
          <w:rFonts w:ascii="Arial" w:hAnsi="Arial" w:cs="David" w:hint="cs"/>
          <w:sz w:val="24"/>
          <w:rtl/>
        </w:rPr>
        <w:t>מחברי צוותהספק הזוכה</w:t>
      </w:r>
      <w:r w:rsidRPr="00A9350B">
        <w:rPr>
          <w:rFonts w:ascii="Arial" w:hAnsi="Arial" w:cs="David"/>
          <w:sz w:val="24"/>
          <w:rtl/>
        </w:rPr>
        <w:t xml:space="preserve">. </w:t>
      </w:r>
      <w:r w:rsidRPr="00A9350B">
        <w:rPr>
          <w:rFonts w:ascii="Arial" w:hAnsi="Arial" w:cs="David" w:hint="cs"/>
          <w:sz w:val="24"/>
          <w:rtl/>
        </w:rPr>
        <w:t>החלפה או הפסקה כאמור</w:t>
      </w:r>
      <w:r w:rsidRPr="00A9350B">
        <w:rPr>
          <w:rFonts w:ascii="Arial" w:hAnsi="Arial" w:cs="David"/>
          <w:sz w:val="24"/>
          <w:rtl/>
        </w:rPr>
        <w:t xml:space="preserve"> תבוצע </w:t>
      </w:r>
      <w:r w:rsidRPr="00A9350B">
        <w:rPr>
          <w:rFonts w:ascii="Arial" w:hAnsi="Arial" w:cs="David" w:hint="cs"/>
          <w:sz w:val="24"/>
          <w:rtl/>
        </w:rPr>
        <w:t>רק לאחר קבלת</w:t>
      </w:r>
      <w:r w:rsidRPr="00A9350B">
        <w:rPr>
          <w:rFonts w:ascii="Arial" w:hAnsi="Arial" w:cs="David"/>
          <w:sz w:val="24"/>
          <w:rtl/>
        </w:rPr>
        <w:t xml:space="preserve"> הסכמת המזמין לכך מראש ובכתב. </w:t>
      </w:r>
      <w:r w:rsidRPr="00A9350B">
        <w:rPr>
          <w:rFonts w:ascii="Arial" w:hAnsi="Arial" w:cs="David" w:hint="cs"/>
          <w:sz w:val="24"/>
          <w:rtl/>
        </w:rPr>
        <w:t>חבר צוות הספק הזוכה/ספק המשנה</w:t>
      </w:r>
      <w:r w:rsidRPr="00A9350B">
        <w:rPr>
          <w:rFonts w:ascii="Arial" w:hAnsi="Arial" w:cs="David"/>
          <w:sz w:val="24"/>
          <w:rtl/>
        </w:rPr>
        <w:t xml:space="preserve"> המחליף לא ייפול בכישוריו ויכולתו מהמוחלף</w:t>
      </w:r>
      <w:r w:rsidRPr="00A9350B">
        <w:rPr>
          <w:rFonts w:ascii="Arial" w:hAnsi="Arial" w:cs="David" w:hint="cs"/>
          <w:sz w:val="24"/>
          <w:rtl/>
        </w:rPr>
        <w:t xml:space="preserve"> לרבות עמידתו בתנאי הסף</w:t>
      </w:r>
      <w:r w:rsidRPr="00A9350B">
        <w:rPr>
          <w:rFonts w:ascii="Arial" w:hAnsi="Arial" w:cs="David"/>
          <w:sz w:val="24"/>
          <w:rtl/>
        </w:rPr>
        <w:t xml:space="preserve">. </w:t>
      </w:r>
      <w:r w:rsidRPr="00A9350B">
        <w:rPr>
          <w:rFonts w:ascii="Arial" w:hAnsi="Arial" w:cs="David" w:hint="cs"/>
          <w:sz w:val="24"/>
          <w:rtl/>
        </w:rPr>
        <w:t>המזמין</w:t>
      </w:r>
      <w:r w:rsidRPr="00A9350B">
        <w:rPr>
          <w:rFonts w:ascii="Arial" w:hAnsi="Arial" w:cs="David"/>
          <w:sz w:val="24"/>
          <w:rtl/>
        </w:rPr>
        <w:t xml:space="preserve"> שומר לעצמ</w:t>
      </w:r>
      <w:r w:rsidRPr="00A9350B">
        <w:rPr>
          <w:rFonts w:ascii="Arial" w:hAnsi="Arial" w:cs="David" w:hint="cs"/>
          <w:sz w:val="24"/>
          <w:rtl/>
        </w:rPr>
        <w:t>ו</w:t>
      </w:r>
      <w:r w:rsidRPr="00A9350B">
        <w:rPr>
          <w:rFonts w:ascii="Arial" w:hAnsi="Arial" w:cs="David"/>
          <w:sz w:val="24"/>
          <w:rtl/>
        </w:rPr>
        <w:t xml:space="preserve"> את הזכות שלא לאשר את </w:t>
      </w:r>
      <w:r w:rsidRPr="00A9350B">
        <w:rPr>
          <w:rFonts w:ascii="Arial" w:hAnsi="Arial" w:cs="David" w:hint="cs"/>
          <w:sz w:val="24"/>
          <w:rtl/>
        </w:rPr>
        <w:t xml:space="preserve">חבר צוות הספק הזוכה החדש או </w:t>
      </w:r>
      <w:r w:rsidRPr="00A9350B">
        <w:rPr>
          <w:rFonts w:ascii="Arial" w:hAnsi="Arial" w:cs="David"/>
          <w:sz w:val="24"/>
          <w:rtl/>
        </w:rPr>
        <w:t xml:space="preserve">ספק המשנה החדש </w:t>
      </w:r>
      <w:r w:rsidRPr="00A9350B">
        <w:rPr>
          <w:rFonts w:ascii="Arial" w:hAnsi="Arial" w:cs="David" w:hint="cs"/>
          <w:sz w:val="24"/>
          <w:rtl/>
        </w:rPr>
        <w:t>ל</w:t>
      </w:r>
      <w:r w:rsidRPr="00A9350B">
        <w:rPr>
          <w:rFonts w:ascii="Arial" w:hAnsi="Arial" w:cs="David"/>
          <w:sz w:val="24"/>
          <w:rtl/>
        </w:rPr>
        <w:t>פי שיקול דעת</w:t>
      </w:r>
      <w:r w:rsidRPr="00A9350B">
        <w:rPr>
          <w:rFonts w:ascii="Arial" w:hAnsi="Arial" w:cs="David" w:hint="cs"/>
          <w:sz w:val="24"/>
          <w:rtl/>
        </w:rPr>
        <w:t>ו</w:t>
      </w:r>
      <w:r w:rsidRPr="00A9350B">
        <w:rPr>
          <w:rFonts w:ascii="Arial" w:hAnsi="Arial" w:cs="David"/>
          <w:sz w:val="24"/>
          <w:rtl/>
        </w:rPr>
        <w:t xml:space="preserve"> הבל</w:t>
      </w:r>
      <w:r w:rsidRPr="00A9350B">
        <w:rPr>
          <w:rFonts w:ascii="Arial" w:hAnsi="Arial" w:cs="David" w:hint="cs"/>
          <w:sz w:val="24"/>
          <w:rtl/>
        </w:rPr>
        <w:t>ע</w:t>
      </w:r>
      <w:r w:rsidRPr="00A9350B">
        <w:rPr>
          <w:rFonts w:ascii="Arial" w:hAnsi="Arial" w:cs="David"/>
          <w:sz w:val="24"/>
          <w:rtl/>
        </w:rPr>
        <w:t>די</w:t>
      </w:r>
      <w:r w:rsidRPr="00A9350B">
        <w:rPr>
          <w:rFonts w:ascii="Arial" w:hAnsi="Arial" w:cs="David" w:hint="cs"/>
          <w:sz w:val="24"/>
          <w:rtl/>
        </w:rPr>
        <w:t xml:space="preserve"> ולדרוש מהמציע להחליפו באחר ועד לקבלת הסכמת המזמין</w:t>
      </w:r>
      <w:r w:rsidRPr="00A9350B">
        <w:rPr>
          <w:rFonts w:ascii="Arial" w:hAnsi="Arial" w:cs="David"/>
          <w:sz w:val="24"/>
          <w:rtl/>
        </w:rPr>
        <w:t>.</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המזמין</w:t>
      </w:r>
      <w:r w:rsidRPr="00A9350B">
        <w:rPr>
          <w:rFonts w:ascii="Arial" w:hAnsi="Arial" w:cs="David"/>
          <w:sz w:val="24"/>
          <w:rtl/>
        </w:rPr>
        <w:t xml:space="preserve"> רשאי לדרוש הפסקת העסקתו או החלפתו </w:t>
      </w:r>
      <w:r w:rsidRPr="00A9350B">
        <w:rPr>
          <w:rFonts w:ascii="Arial" w:hAnsi="Arial" w:cs="David" w:hint="cs"/>
          <w:sz w:val="24"/>
          <w:rtl/>
        </w:rPr>
        <w:t xml:space="preserve">של חבר צוות הספק הזוכה או </w:t>
      </w:r>
      <w:r w:rsidRPr="00A9350B">
        <w:rPr>
          <w:rFonts w:ascii="Arial" w:hAnsi="Arial" w:cs="David"/>
          <w:sz w:val="24"/>
          <w:rtl/>
        </w:rPr>
        <w:t>של ספק משנה מכל סיבה שהיא על פי שיקול דעת</w:t>
      </w:r>
      <w:r w:rsidRPr="00A9350B">
        <w:rPr>
          <w:rFonts w:ascii="Arial" w:hAnsi="Arial" w:cs="David" w:hint="cs"/>
          <w:sz w:val="24"/>
          <w:rtl/>
        </w:rPr>
        <w:t>ו</w:t>
      </w:r>
      <w:r w:rsidRPr="00A9350B">
        <w:rPr>
          <w:rFonts w:ascii="Arial" w:hAnsi="Arial" w:cs="David"/>
          <w:sz w:val="24"/>
          <w:rtl/>
        </w:rPr>
        <w:t xml:space="preserve"> הבלעדי</w:t>
      </w:r>
      <w:r w:rsidRPr="00A9350B">
        <w:rPr>
          <w:rFonts w:ascii="Arial" w:hAnsi="Arial" w:cs="David" w:hint="cs"/>
          <w:sz w:val="24"/>
          <w:rtl/>
        </w:rPr>
        <w:t>. ה</w:t>
      </w:r>
      <w:r w:rsidRPr="00A9350B">
        <w:rPr>
          <w:rFonts w:ascii="Arial" w:hAnsi="Arial" w:cs="David"/>
          <w:sz w:val="24"/>
          <w:rtl/>
        </w:rPr>
        <w:t>ספק הזוכה מתחייב למלא דרישה זו במלואה ללא פגיעה ברמת הש</w:t>
      </w:r>
      <w:r w:rsidRPr="00A9350B">
        <w:rPr>
          <w:rFonts w:ascii="Arial" w:hAnsi="Arial" w:cs="David" w:hint="cs"/>
          <w:sz w:val="24"/>
          <w:rtl/>
        </w:rPr>
        <w:t>י</w:t>
      </w:r>
      <w:r w:rsidRPr="00A9350B">
        <w:rPr>
          <w:rFonts w:ascii="Arial" w:hAnsi="Arial" w:cs="David"/>
          <w:sz w:val="24"/>
          <w:rtl/>
        </w:rPr>
        <w:t>רות הנדרשת</w:t>
      </w:r>
      <w:r w:rsidRPr="00A9350B">
        <w:rPr>
          <w:rFonts w:ascii="Arial" w:hAnsi="Arial" w:cs="David" w:hint="cs"/>
          <w:sz w:val="24"/>
          <w:rtl/>
        </w:rPr>
        <w:t xml:space="preserve"> ולהציע חלופות</w:t>
      </w:r>
      <w:r w:rsidRPr="00A9350B">
        <w:rPr>
          <w:rFonts w:ascii="Arial" w:hAnsi="Arial" w:cs="David"/>
          <w:sz w:val="24"/>
          <w:rtl/>
        </w:rPr>
        <w:t xml:space="preserve"> תוך 30 י</w:t>
      </w:r>
      <w:r w:rsidRPr="00A9350B">
        <w:rPr>
          <w:rFonts w:ascii="Arial" w:hAnsi="Arial" w:cs="David" w:hint="cs"/>
          <w:sz w:val="24"/>
          <w:rtl/>
        </w:rPr>
        <w:t>מים</w:t>
      </w:r>
      <w:r w:rsidRPr="00A9350B">
        <w:rPr>
          <w:rFonts w:ascii="Arial" w:hAnsi="Arial" w:cs="David"/>
          <w:sz w:val="24"/>
          <w:rtl/>
        </w:rPr>
        <w:t xml:space="preserve"> מיום שקיבל לידיו את דרישה כאמור.</w:t>
      </w:r>
      <w:r w:rsidRPr="00A9350B">
        <w:rPr>
          <w:rFonts w:ascii="Arial" w:hAnsi="Arial" w:cs="David" w:hint="cs"/>
          <w:sz w:val="24"/>
          <w:rtl/>
        </w:rPr>
        <w:t xml:space="preserve"> ויובהר, כל חלופה תובא לאישור המזמין מראש ובכתב עד לקבלת אישור המזמין לחלופה המוצעת. </w:t>
      </w:r>
    </w:p>
    <w:p w:rsidR="00064562" w:rsidRPr="00A9350B" w:rsidRDefault="00064562" w:rsidP="00064562">
      <w:pPr>
        <w:pStyle w:val="Style3ComplexDavidLatin9ptComplex12ptBefor"/>
        <w:ind w:left="720"/>
        <w:rPr>
          <w:rFonts w:ascii="Arial" w:hAnsi="Arial" w:cs="David"/>
          <w:sz w:val="24"/>
          <w:rtl/>
        </w:rPr>
      </w:pPr>
      <w:bookmarkStart w:id="59" w:name="_Toc478366221"/>
      <w:bookmarkStart w:id="60" w:name="_Toc38773652"/>
      <w:bookmarkStart w:id="61" w:name="_Toc114754245"/>
      <w:bookmarkStart w:id="62" w:name="_Toc145088391"/>
      <w:r w:rsidRPr="00A9350B">
        <w:rPr>
          <w:rFonts w:ascii="Arial" w:hAnsi="Arial" w:cs="David"/>
          <w:sz w:val="24"/>
          <w:rtl/>
        </w:rPr>
        <w:t xml:space="preserve">הספק הזוכה לא יהיה זכאי </w:t>
      </w:r>
      <w:r w:rsidRPr="00A9350B">
        <w:rPr>
          <w:rFonts w:ascii="Arial" w:hAnsi="Arial" w:cs="David" w:hint="cs"/>
          <w:sz w:val="24"/>
          <w:rtl/>
        </w:rPr>
        <w:t xml:space="preserve">להשמיע כל טענה בדבר עיכוב במועדים הנדרשים במכרז בשל החלפה/ות ו/או הפסקה/ות כאמור. </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 xml:space="preserve">הספק הזוכה יספק את השירותים המבוקשים כנדרש במכרז ובהתאם לרמת השירות הנדרשת במכרז לכל אורך תקופת ההתקשרות גם במקרים בהם נדרשת הפסקה/החלפה כאמור לעיל. </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 xml:space="preserve">למען הסר ספק, הספק הזוכה לא יקבל תשלומים נוספים בגין החלפה/הפסקה כאמור.  </w:t>
      </w:r>
    </w:p>
    <w:p w:rsidR="00064562" w:rsidRPr="00A9350B" w:rsidRDefault="00064562" w:rsidP="00064562">
      <w:pPr>
        <w:pStyle w:val="Style3ComplexDavidLatin9ptComplex12ptBefor"/>
        <w:ind w:left="306"/>
        <w:jc w:val="left"/>
        <w:rPr>
          <w:rFonts w:cs="David"/>
          <w:sz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bookmarkStart w:id="63" w:name="_Toc478366223"/>
      <w:bookmarkStart w:id="64" w:name="_Toc38773654"/>
      <w:bookmarkStart w:id="65" w:name="_Toc114754247"/>
      <w:bookmarkStart w:id="66" w:name="_Toc145088393"/>
      <w:bookmarkEnd w:id="59"/>
      <w:bookmarkEnd w:id="60"/>
      <w:bookmarkEnd w:id="61"/>
      <w:bookmarkEnd w:id="62"/>
      <w:r w:rsidRPr="00A9350B">
        <w:rPr>
          <w:rFonts w:ascii="Arial" w:hAnsi="Arial"/>
          <w:szCs w:val="24"/>
          <w:rtl/>
        </w:rPr>
        <w:t>שיתוף</w:t>
      </w:r>
      <w:r w:rsidRPr="00A9350B">
        <w:rPr>
          <w:rFonts w:ascii="Arial" w:hAnsi="Arial" w:hint="cs"/>
          <w:szCs w:val="24"/>
          <w:rtl/>
        </w:rPr>
        <w:t xml:space="preserve"> </w:t>
      </w:r>
      <w:r w:rsidRPr="00A9350B">
        <w:rPr>
          <w:rFonts w:ascii="Arial" w:hAnsi="Arial"/>
          <w:szCs w:val="24"/>
          <w:rtl/>
        </w:rPr>
        <w:t xml:space="preserve">פעולה עם </w:t>
      </w:r>
      <w:bookmarkEnd w:id="63"/>
      <w:bookmarkEnd w:id="64"/>
      <w:r w:rsidRPr="00A9350B">
        <w:rPr>
          <w:rFonts w:ascii="Arial" w:hAnsi="Arial" w:hint="cs"/>
          <w:szCs w:val="24"/>
          <w:rtl/>
        </w:rPr>
        <w:t>גורמים מעורבים אחרים</w:t>
      </w:r>
      <w:bookmarkEnd w:id="65"/>
      <w:bookmarkEnd w:id="66"/>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המציע מתחייב</w:t>
      </w:r>
      <w:r w:rsidRPr="00A9350B">
        <w:rPr>
          <w:rFonts w:ascii="Arial" w:hAnsi="Arial" w:cs="David"/>
          <w:sz w:val="24"/>
          <w:rtl/>
        </w:rPr>
        <w:t xml:space="preserve">,כי </w:t>
      </w:r>
      <w:r w:rsidRPr="00A9350B">
        <w:rPr>
          <w:rFonts w:ascii="Arial" w:hAnsi="Arial" w:cs="David" w:hint="cs"/>
          <w:sz w:val="24"/>
          <w:rtl/>
        </w:rPr>
        <w:t xml:space="preserve">יעבוד וישתף פעולה באופן מלא עם כל </w:t>
      </w:r>
      <w:r w:rsidRPr="00A9350B">
        <w:rPr>
          <w:rFonts w:ascii="Arial" w:hAnsi="Arial" w:cs="David"/>
          <w:sz w:val="24"/>
          <w:rtl/>
        </w:rPr>
        <w:t>גורם ש</w:t>
      </w:r>
      <w:r w:rsidRPr="00A9350B">
        <w:rPr>
          <w:rFonts w:ascii="Arial" w:hAnsi="Arial" w:cs="David" w:hint="cs"/>
          <w:sz w:val="24"/>
          <w:rtl/>
        </w:rPr>
        <w:t>המזמין י</w:t>
      </w:r>
      <w:r w:rsidRPr="00A9350B">
        <w:rPr>
          <w:rFonts w:ascii="Arial" w:hAnsi="Arial" w:cs="David"/>
          <w:sz w:val="24"/>
          <w:rtl/>
        </w:rPr>
        <w:t>בחר לעבוד עמו בכל תחום</w:t>
      </w:r>
      <w:r w:rsidRPr="00A9350B">
        <w:rPr>
          <w:rFonts w:ascii="Arial" w:hAnsi="Arial" w:cs="David" w:hint="cs"/>
          <w:sz w:val="24"/>
          <w:rtl/>
        </w:rPr>
        <w:t xml:space="preserve"> הקשור במכרזו</w:t>
      </w:r>
      <w:r w:rsidRPr="00A9350B">
        <w:rPr>
          <w:rFonts w:ascii="Arial" w:hAnsi="Arial" w:cs="David"/>
          <w:sz w:val="24"/>
          <w:rtl/>
        </w:rPr>
        <w:t>כפי שידרוש המזמי</w:t>
      </w:r>
      <w:r w:rsidRPr="00A9350B">
        <w:rPr>
          <w:rFonts w:ascii="Arial" w:hAnsi="Arial" w:cs="David" w:hint="cs"/>
          <w:sz w:val="24"/>
          <w:rtl/>
        </w:rPr>
        <w:t xml:space="preserve">ן. </w:t>
      </w:r>
    </w:p>
    <w:p w:rsidR="00064562" w:rsidRPr="00A9350B" w:rsidRDefault="00064562" w:rsidP="00064562">
      <w:pPr>
        <w:pStyle w:val="Normal1"/>
        <w:spacing w:line="360" w:lineRule="auto"/>
        <w:jc w:val="left"/>
        <w:rPr>
          <w:rFonts w:ascii="Arial" w:hAnsi="Arial"/>
          <w:sz w:val="24"/>
          <w:rtl/>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67" w:name="_Toc191794895"/>
      <w:bookmarkStart w:id="68" w:name="_Toc191795066"/>
      <w:r w:rsidRPr="00A9350B">
        <w:rPr>
          <w:rFonts w:ascii="Arial" w:hAnsi="Arial"/>
          <w:szCs w:val="24"/>
          <w:rtl/>
        </w:rPr>
        <w:t>זכויות המזמין (</w:t>
      </w:r>
      <w:r w:rsidRPr="00A9350B">
        <w:rPr>
          <w:rFonts w:ascii="Arial" w:hAnsi="Arial" w:hint="cs"/>
          <w:szCs w:val="24"/>
        </w:rPr>
        <w:t>M</w:t>
      </w:r>
      <w:r w:rsidRPr="00A9350B">
        <w:rPr>
          <w:rFonts w:ascii="Arial" w:hAnsi="Arial"/>
          <w:szCs w:val="24"/>
          <w:rtl/>
        </w:rPr>
        <w:t>)</w:t>
      </w:r>
      <w:bookmarkEnd w:id="67"/>
      <w:bookmarkEnd w:id="68"/>
    </w:p>
    <w:p w:rsidR="00064562" w:rsidRPr="00A9350B" w:rsidRDefault="00064562" w:rsidP="00333CD7">
      <w:pPr>
        <w:pStyle w:val="4"/>
        <w:keepLines w:val="0"/>
        <w:numPr>
          <w:ilvl w:val="2"/>
          <w:numId w:val="64"/>
        </w:numPr>
        <w:spacing w:before="240" w:after="120" w:line="360" w:lineRule="auto"/>
        <w:rPr>
          <w:rFonts w:ascii="Arial" w:hAnsi="Arial"/>
          <w:noProof/>
          <w:szCs w:val="24"/>
          <w:rtl/>
        </w:rPr>
      </w:pPr>
      <w:r w:rsidRPr="00A9350B">
        <w:rPr>
          <w:rFonts w:ascii="Arial" w:hAnsi="Arial" w:hint="cs"/>
          <w:noProof/>
          <w:szCs w:val="24"/>
          <w:rtl/>
        </w:rPr>
        <w:t>ביטול המכרז /בחירת הצעה/הבהרות נוספות/הנחיות המזמין.(</w:t>
      </w:r>
      <w:r w:rsidRPr="00A9350B">
        <w:rPr>
          <w:rFonts w:ascii="Arial" w:hAnsi="Arial" w:hint="cs"/>
          <w:noProof/>
          <w:szCs w:val="24"/>
        </w:rPr>
        <w:t>M</w:t>
      </w:r>
      <w:r w:rsidRPr="00A9350B">
        <w:rPr>
          <w:rFonts w:ascii="Arial" w:hAnsi="Arial" w:hint="cs"/>
          <w:noProof/>
          <w:szCs w:val="24"/>
          <w:rtl/>
        </w:rPr>
        <w:t>)</w:t>
      </w:r>
    </w:p>
    <w:p w:rsidR="00064562" w:rsidRPr="00A9350B" w:rsidRDefault="00064562" w:rsidP="00333CD7">
      <w:pPr>
        <w:pStyle w:val="af"/>
        <w:numPr>
          <w:ilvl w:val="0"/>
          <w:numId w:val="63"/>
        </w:numPr>
        <w:tabs>
          <w:tab w:val="clear" w:pos="643"/>
          <w:tab w:val="num" w:pos="1080"/>
        </w:tabs>
        <w:spacing w:after="0" w:line="360" w:lineRule="auto"/>
        <w:ind w:left="1080"/>
        <w:jc w:val="both"/>
        <w:rPr>
          <w:rFonts w:ascii="Arial" w:hAnsi="Arial"/>
          <w:sz w:val="24"/>
          <w:szCs w:val="24"/>
        </w:rPr>
      </w:pPr>
      <w:r w:rsidRPr="00A9350B">
        <w:rPr>
          <w:rFonts w:ascii="Arial" w:eastAsia="Times New Roman" w:hAnsi="Arial" w:cs="David" w:hint="cs"/>
          <w:noProof/>
          <w:sz w:val="24"/>
          <w:szCs w:val="24"/>
          <w:rtl/>
          <w:lang w:eastAsia="he-IL"/>
        </w:rPr>
        <w:t>אין הרשות מתחייבת לקבל את ההצעה הזולה ביותר, או כל הצעה שהיא.</w:t>
      </w:r>
    </w:p>
    <w:p w:rsidR="00064562" w:rsidRPr="00A9350B" w:rsidRDefault="00064562" w:rsidP="00333CD7">
      <w:pPr>
        <w:pStyle w:val="af"/>
        <w:numPr>
          <w:ilvl w:val="0"/>
          <w:numId w:val="63"/>
        </w:numPr>
        <w:tabs>
          <w:tab w:val="clear" w:pos="643"/>
          <w:tab w:val="num" w:pos="1080"/>
        </w:tabs>
        <w:spacing w:after="0" w:line="360" w:lineRule="auto"/>
        <w:ind w:left="1080"/>
        <w:jc w:val="both"/>
        <w:rPr>
          <w:rFonts w:ascii="Arial" w:hAnsi="Arial"/>
          <w:sz w:val="24"/>
          <w:szCs w:val="24"/>
          <w:rtl/>
        </w:rPr>
      </w:pPr>
      <w:r w:rsidRPr="00A9350B">
        <w:rPr>
          <w:rFonts w:ascii="Arial" w:eastAsia="Times New Roman" w:hAnsi="Arial" w:cs="David"/>
          <w:noProof/>
          <w:sz w:val="24"/>
          <w:szCs w:val="24"/>
          <w:rtl/>
          <w:lang w:eastAsia="he-IL"/>
        </w:rPr>
        <w:t xml:space="preserve">למכרז יהיה זוכה אחד. במקרה שהזכייה של הזוכה הראשון לא מומשה מכל סיבה שהיא, תעמודנה ההצעות המפסידות בתוקפן 90 יום ממועד קבלת ההודעה בדבר אי זכייה. בנסיבות מעין אלה </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היה ה</w:t>
      </w:r>
      <w:r w:rsidRPr="00A9350B">
        <w:rPr>
          <w:rFonts w:ascii="Arial" w:eastAsia="Times New Roman" w:hAnsi="Arial" w:cs="David" w:hint="cs"/>
          <w:noProof/>
          <w:sz w:val="24"/>
          <w:szCs w:val="24"/>
          <w:rtl/>
          <w:lang w:eastAsia="he-IL"/>
        </w:rPr>
        <w:t>רשות</w:t>
      </w:r>
      <w:r w:rsidRPr="00A9350B">
        <w:rPr>
          <w:rFonts w:ascii="Arial" w:eastAsia="Times New Roman" w:hAnsi="Arial" w:cs="David"/>
          <w:noProof/>
          <w:sz w:val="24"/>
          <w:szCs w:val="24"/>
          <w:rtl/>
          <w:lang w:eastAsia="he-IL"/>
        </w:rPr>
        <w:t xml:space="preserve"> רשאי</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 אך לא חייב</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 על פי שיקול דעת</w:t>
      </w:r>
      <w:r w:rsidRPr="00A9350B">
        <w:rPr>
          <w:rFonts w:ascii="Arial" w:eastAsia="Times New Roman" w:hAnsi="Arial" w:cs="David" w:hint="cs"/>
          <w:noProof/>
          <w:sz w:val="24"/>
          <w:szCs w:val="24"/>
          <w:rtl/>
          <w:lang w:eastAsia="he-IL"/>
        </w:rPr>
        <w:t>ה</w:t>
      </w:r>
      <w:r w:rsidRPr="00A9350B">
        <w:rPr>
          <w:rFonts w:ascii="Arial" w:eastAsia="Times New Roman" w:hAnsi="Arial" w:cs="David"/>
          <w:noProof/>
          <w:sz w:val="24"/>
          <w:szCs w:val="24"/>
          <w:rtl/>
          <w:lang w:eastAsia="he-IL"/>
        </w:rPr>
        <w:t>, להכריז על בעל ההצעה שדורגה שנייה כזוכה במכרז</w:t>
      </w:r>
      <w:r w:rsidRPr="00A9350B">
        <w:rPr>
          <w:rFonts w:ascii="Arial" w:hAnsi="Arial"/>
          <w:sz w:val="24"/>
          <w:szCs w:val="24"/>
          <w:rtl/>
        </w:rPr>
        <w:t>.</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לפנות למציעים, כולם או חלקם, בבקשה לקבל מהם הבהרות לפרטים בהצעה וכן כל מידע נוסף אם יש בו לדעת </w:t>
      </w:r>
      <w:r w:rsidRPr="00A9350B">
        <w:rPr>
          <w:rFonts w:hint="cs"/>
          <w:szCs w:val="24"/>
          <w:rtl/>
        </w:rPr>
        <w:t>הרשות</w:t>
      </w:r>
      <w:r w:rsidRPr="00A9350B">
        <w:rPr>
          <w:rFonts w:ascii="Arial" w:hAnsi="Arial"/>
          <w:szCs w:val="24"/>
          <w:rtl/>
        </w:rPr>
        <w:t>כדי לסייע ל</w:t>
      </w:r>
      <w:r w:rsidRPr="00A9350B">
        <w:rPr>
          <w:rFonts w:ascii="Arial" w:hAnsi="Arial" w:hint="cs"/>
          <w:szCs w:val="24"/>
          <w:rtl/>
        </w:rPr>
        <w:t>ה</w:t>
      </w:r>
      <w:r w:rsidRPr="00A9350B">
        <w:rPr>
          <w:rFonts w:ascii="Arial" w:hAnsi="Arial"/>
          <w:szCs w:val="24"/>
          <w:rtl/>
        </w:rPr>
        <w:t xml:space="preserve"> בקבלת החלטות. כן ניתן יהיה לפנות למציעים בבקשה להשלמת מסמכים.</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בכל עת לפנות למציעים נוספים להגשת הצעות או לפרסם מכרז חדש במקום מכרז זה, ולבטל מכרז זה בכל שלב כפי ש</w:t>
      </w:r>
      <w:r w:rsidRPr="00A9350B">
        <w:rPr>
          <w:rFonts w:ascii="Arial" w:hAnsi="Arial" w:hint="cs"/>
          <w:szCs w:val="24"/>
          <w:rtl/>
        </w:rPr>
        <w:t>ת</w:t>
      </w:r>
      <w:r w:rsidRPr="00A9350B">
        <w:rPr>
          <w:rFonts w:ascii="Arial" w:hAnsi="Arial"/>
          <w:szCs w:val="24"/>
          <w:rtl/>
        </w:rPr>
        <w:t>ראה לנכון. בכל מקרה, המציעים, והם בלבד, יישאו בהוצאותיהם בקשר למכרז.</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sidRPr="00A9350B">
        <w:rPr>
          <w:rFonts w:ascii="Arial" w:hAnsi="Arial"/>
          <w:szCs w:val="24"/>
          <w:rtl/>
        </w:rPr>
        <w:t>רשאי</w:t>
      </w:r>
      <w:r w:rsidRPr="00A9350B">
        <w:rPr>
          <w:rFonts w:ascii="Arial" w:hAnsi="Arial" w:hint="cs"/>
          <w:szCs w:val="24"/>
          <w:rtl/>
        </w:rPr>
        <w:t>ת</w:t>
      </w:r>
      <w:r w:rsidRPr="00A9350B">
        <w:rPr>
          <w:rFonts w:ascii="Arial" w:hAnsi="Arial"/>
          <w:szCs w:val="24"/>
          <w:rtl/>
        </w:rPr>
        <w:t xml:space="preserve"> לאשר או לא לאשר העסקת עובדים מסוימים בצוות של המציע.</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ביצוע העבודה מותנה בקיום תקציב לנושא וקבלת כל האישורים הדרושים.</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sidRPr="00A9350B">
        <w:rPr>
          <w:rFonts w:ascii="Arial" w:hAnsi="Arial"/>
          <w:szCs w:val="24"/>
          <w:rtl/>
        </w:rPr>
        <w:t xml:space="preserve"> שומר</w:t>
      </w:r>
      <w:r w:rsidRPr="00A9350B">
        <w:rPr>
          <w:rFonts w:ascii="Arial" w:hAnsi="Arial" w:hint="cs"/>
          <w:szCs w:val="24"/>
          <w:rtl/>
        </w:rPr>
        <w:t>ת</w:t>
      </w:r>
      <w:r w:rsidRPr="00A9350B">
        <w:rPr>
          <w:rFonts w:ascii="Arial" w:hAnsi="Arial"/>
          <w:szCs w:val="24"/>
          <w:rtl/>
        </w:rPr>
        <w:t xml:space="preserve"> לעצמ</w:t>
      </w:r>
      <w:r w:rsidRPr="00A9350B">
        <w:rPr>
          <w:rFonts w:ascii="Arial" w:hAnsi="Arial" w:hint="cs"/>
          <w:szCs w:val="24"/>
          <w:rtl/>
        </w:rPr>
        <w:t>ה</w:t>
      </w:r>
      <w:r w:rsidRPr="00A9350B">
        <w:rPr>
          <w:rFonts w:ascii="Arial" w:hAnsi="Arial"/>
          <w:szCs w:val="24"/>
          <w:rtl/>
        </w:rPr>
        <w:t xml:space="preserve"> את הזכות לערוך בכל עת שינויים</w:t>
      </w:r>
      <w:r w:rsidRPr="00A9350B">
        <w:rPr>
          <w:rFonts w:ascii="Arial" w:hAnsi="Arial" w:hint="cs"/>
          <w:szCs w:val="24"/>
          <w:rtl/>
        </w:rPr>
        <w:t>,</w:t>
      </w:r>
      <w:r w:rsidRPr="00A9350B">
        <w:rPr>
          <w:rFonts w:ascii="Arial" w:hAnsi="Arial"/>
          <w:szCs w:val="24"/>
          <w:rtl/>
        </w:rPr>
        <w:t xml:space="preserve">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בהצעה</w:t>
      </w:r>
      <w:r w:rsidRPr="00A9350B">
        <w:rPr>
          <w:rFonts w:ascii="Arial" w:hAnsi="Arial" w:hint="cs"/>
          <w:szCs w:val="24"/>
          <w:rtl/>
        </w:rPr>
        <w:t>, או שיפורסם באתר האינטרנט של המשרד.</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שלא לבחור בהצעה שקיבלה את הציון הגבוה ביותר כאמור, אם מצא</w:t>
      </w:r>
      <w:r w:rsidRPr="00A9350B">
        <w:rPr>
          <w:rFonts w:ascii="Arial" w:hAnsi="Arial" w:hint="cs"/>
          <w:szCs w:val="24"/>
          <w:rtl/>
        </w:rPr>
        <w:t>ה</w:t>
      </w:r>
      <w:r w:rsidRPr="00A9350B">
        <w:rPr>
          <w:rFonts w:ascii="Arial" w:hAnsi="Arial"/>
          <w:szCs w:val="24"/>
          <w:rtl/>
        </w:rPr>
        <w:t xml:space="preserve"> את ההצעה בלתי סבירה באופן המעורר חשד בדבר יכולתו של המציע לעמוד בהתחייבויותיו וזאת לאחר שניתנה למציע הזדמנות להציג את עמדתו ולהסבירה.</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sidRPr="00A9350B">
        <w:rPr>
          <w:rFonts w:ascii="Arial" w:hAnsi="Arial"/>
          <w:szCs w:val="24"/>
          <w:rtl/>
        </w:rPr>
        <w:t>רשאי</w:t>
      </w:r>
      <w:r w:rsidRPr="00A9350B">
        <w:rPr>
          <w:rFonts w:ascii="Arial" w:hAnsi="Arial" w:hint="cs"/>
          <w:szCs w:val="24"/>
          <w:rtl/>
        </w:rPr>
        <w:t>ת</w:t>
      </w:r>
      <w:r w:rsidRPr="00A9350B">
        <w:rPr>
          <w:rFonts w:ascii="Arial" w:hAnsi="Arial"/>
          <w:szCs w:val="24"/>
          <w:rtl/>
        </w:rPr>
        <w:t>, אם ה</w:t>
      </w:r>
      <w:r w:rsidRPr="00A9350B">
        <w:rPr>
          <w:rFonts w:ascii="Arial" w:hAnsi="Arial" w:hint="cs"/>
          <w:szCs w:val="24"/>
          <w:rtl/>
        </w:rPr>
        <w:t>י</w:t>
      </w:r>
      <w:r w:rsidRPr="00A9350B">
        <w:rPr>
          <w:rFonts w:ascii="Arial" w:hAnsi="Arial"/>
          <w:szCs w:val="24"/>
          <w:rtl/>
        </w:rPr>
        <w:t>א סבור</w:t>
      </w:r>
      <w:r w:rsidRPr="00A9350B">
        <w:rPr>
          <w:rFonts w:ascii="Arial" w:hAnsi="Arial" w:hint="cs"/>
          <w:szCs w:val="24"/>
          <w:rtl/>
        </w:rPr>
        <w:t>ה</w:t>
      </w:r>
      <w:r w:rsidRPr="00A9350B">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היה ובתוך 12 חודשים מהפעלת ההתקשרות על פי המכרז בוטלה ההתקשרות עם הזוכה, רשאי</w:t>
      </w:r>
      <w:r w:rsidRPr="00A9350B">
        <w:rPr>
          <w:rFonts w:ascii="Arial" w:hAnsi="Arial" w:hint="cs"/>
          <w:szCs w:val="24"/>
          <w:rtl/>
        </w:rPr>
        <w:t>ת</w:t>
      </w:r>
      <w:r w:rsidRPr="00A9350B">
        <w:rPr>
          <w:rFonts w:hint="cs"/>
          <w:szCs w:val="24"/>
          <w:rtl/>
        </w:rPr>
        <w:t>הרשות</w:t>
      </w:r>
      <w:r w:rsidRPr="00A9350B">
        <w:rPr>
          <w:rFonts w:ascii="Arial" w:hAnsi="Arial"/>
          <w:szCs w:val="24"/>
          <w:rtl/>
        </w:rPr>
        <w:t>להתקשר עם מי שדורג הבא אחריו על פי תוצאות המכרז, בכפוף להסכמתו להתקשרות לפי הצעתו במכרז.</w:t>
      </w:r>
    </w:p>
    <w:p w:rsidR="00064562" w:rsidRPr="00A9350B" w:rsidRDefault="00064562" w:rsidP="00333CD7">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 xml:space="preserve">ועדת המכרזים </w:t>
      </w:r>
      <w:r w:rsidRPr="00A9350B">
        <w:rPr>
          <w:rFonts w:ascii="Arial" w:hAnsi="Arial" w:hint="cs"/>
          <w:szCs w:val="24"/>
          <w:rtl/>
        </w:rPr>
        <w:t>שומרת לעצמה את הזכות לנהל משא ומתן עם המציעים שהצעתם עמדה בתנאי הסף להתמודדות במכרז.</w:t>
      </w:r>
    </w:p>
    <w:p w:rsidR="00064562" w:rsidRPr="00A9350B" w:rsidRDefault="00064562" w:rsidP="00064562">
      <w:pPr>
        <w:spacing w:line="360" w:lineRule="auto"/>
        <w:ind w:left="1157"/>
        <w:rPr>
          <w:rFonts w:ascii="Arial" w:hAnsi="Arial"/>
          <w:szCs w:val="24"/>
          <w:rtl/>
        </w:rPr>
      </w:pPr>
      <w:r w:rsidRPr="00A9350B">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064562" w:rsidRPr="00A9350B" w:rsidRDefault="00064562" w:rsidP="00064562">
      <w:pPr>
        <w:spacing w:line="360" w:lineRule="auto"/>
        <w:ind w:left="1157"/>
        <w:rPr>
          <w:rFonts w:ascii="Arial" w:hAnsi="Arial"/>
          <w:szCs w:val="24"/>
          <w:rtl/>
        </w:rPr>
      </w:pPr>
      <w:r w:rsidRPr="00A9350B">
        <w:rPr>
          <w:rFonts w:ascii="Arial" w:hAnsi="Arial" w:hint="cs"/>
          <w:szCs w:val="24"/>
          <w:rtl/>
        </w:rPr>
        <w:t>עם תום המשא ומתן יאפשר צוות המשא ומתן למציעים להגיש הצעה משופרת או מתוקנת (להלן: "הצעה סופית") במועד שתקבע ועדת המכרזים.</w:t>
      </w:r>
    </w:p>
    <w:p w:rsidR="00064562" w:rsidRPr="00A9350B" w:rsidRDefault="00064562" w:rsidP="00064562">
      <w:pPr>
        <w:spacing w:line="360" w:lineRule="auto"/>
        <w:ind w:left="1157"/>
        <w:rPr>
          <w:rFonts w:ascii="Arial" w:hAnsi="Arial"/>
          <w:szCs w:val="24"/>
          <w:rtl/>
        </w:rPr>
      </w:pPr>
      <w:r w:rsidRPr="00A9350B">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064562" w:rsidRPr="00A9350B" w:rsidRDefault="00064562" w:rsidP="00064562">
      <w:pPr>
        <w:spacing w:line="360" w:lineRule="auto"/>
        <w:ind w:left="1157"/>
        <w:rPr>
          <w:rFonts w:ascii="Arial" w:hAnsi="Arial"/>
          <w:szCs w:val="24"/>
          <w:rtl/>
        </w:rPr>
      </w:pPr>
      <w:r w:rsidRPr="00A9350B">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064562" w:rsidRPr="00A9350B" w:rsidRDefault="00064562" w:rsidP="00064562">
      <w:pPr>
        <w:pStyle w:val="4"/>
        <w:spacing w:line="360" w:lineRule="auto"/>
        <w:ind w:left="706"/>
        <w:rPr>
          <w:noProof/>
          <w:szCs w:val="24"/>
          <w:rtl/>
        </w:rPr>
      </w:pPr>
      <w:r w:rsidRPr="00A9350B">
        <w:rPr>
          <w:rFonts w:ascii="Arial" w:hAnsi="Arial"/>
          <w:noProof/>
          <w:szCs w:val="24"/>
          <w:rtl/>
          <w:lang w:eastAsia="he-IL"/>
        </w:rPr>
        <w:t xml:space="preserve">כל הנחיה, הדרכה והוראה שניתנו או יינתנו </w:t>
      </w:r>
      <w:r w:rsidRPr="00A9350B">
        <w:rPr>
          <w:rFonts w:ascii="Arial" w:hAnsi="Arial" w:hint="cs"/>
          <w:noProof/>
          <w:szCs w:val="24"/>
          <w:rtl/>
          <w:lang w:eastAsia="he-IL"/>
        </w:rPr>
        <w:t>על ידי</w:t>
      </w:r>
      <w:r w:rsidRPr="00A9350B">
        <w:rPr>
          <w:rFonts w:ascii="Arial" w:hAnsi="Arial"/>
          <w:noProof/>
          <w:szCs w:val="24"/>
          <w:rtl/>
          <w:lang w:eastAsia="he-IL"/>
        </w:rPr>
        <w:t xml:space="preserve"> נציגי </w:t>
      </w:r>
      <w:r w:rsidRPr="00A9350B">
        <w:rPr>
          <w:rFonts w:ascii="Arial" w:hAnsi="Arial" w:hint="cs"/>
          <w:noProof/>
          <w:szCs w:val="24"/>
          <w:rtl/>
          <w:lang w:eastAsia="he-IL"/>
        </w:rPr>
        <w:t>המזמין</w:t>
      </w:r>
      <w:r w:rsidRPr="00A9350B">
        <w:rPr>
          <w:rFonts w:ascii="Arial" w:hAnsi="Arial"/>
          <w:noProof/>
          <w:szCs w:val="24"/>
          <w:rtl/>
          <w:lang w:eastAsia="he-IL"/>
        </w:rPr>
        <w:t xml:space="preserve"> דינן כדין הנחית מזמין </w:t>
      </w:r>
      <w:r w:rsidRPr="00A9350B">
        <w:rPr>
          <w:rFonts w:ascii="Arial" w:hAnsi="Arial" w:hint="cs"/>
          <w:noProof/>
          <w:szCs w:val="24"/>
          <w:rtl/>
          <w:lang w:eastAsia="he-IL"/>
        </w:rPr>
        <w:t xml:space="preserve">שירותים </w:t>
      </w:r>
      <w:r w:rsidRPr="00A9350B">
        <w:rPr>
          <w:rFonts w:ascii="Arial" w:hAnsi="Arial"/>
          <w:noProof/>
          <w:szCs w:val="24"/>
          <w:rtl/>
          <w:lang w:eastAsia="he-IL"/>
        </w:rPr>
        <w:t>בלבד, ולא יהיה בהן כדי ליצור כל יחסי עובד/מעביד עם הספק הזוכה</w:t>
      </w:r>
      <w:r w:rsidRPr="00A9350B">
        <w:rPr>
          <w:rFonts w:ascii="Arial" w:hAnsi="Arial" w:hint="cs"/>
          <w:noProof/>
          <w:szCs w:val="24"/>
          <w:rtl/>
          <w:lang w:eastAsia="he-IL"/>
        </w:rPr>
        <w:t>,</w:t>
      </w:r>
      <w:r w:rsidRPr="00A9350B">
        <w:rPr>
          <w:rFonts w:ascii="Arial" w:hAnsi="Arial"/>
          <w:noProof/>
          <w:szCs w:val="24"/>
          <w:rtl/>
          <w:lang w:eastAsia="he-IL"/>
        </w:rPr>
        <w:t xml:space="preserve"> עובדיו</w:t>
      </w:r>
      <w:r w:rsidRPr="00A9350B">
        <w:rPr>
          <w:rFonts w:ascii="Arial" w:hAnsi="Arial" w:hint="cs"/>
          <w:noProof/>
          <w:szCs w:val="24"/>
          <w:rtl/>
          <w:lang w:eastAsia="he-IL"/>
        </w:rPr>
        <w:t>, צוות הספק הזוכה או ספק/י המשנה מטעמו</w:t>
      </w:r>
      <w:r w:rsidRPr="00A9350B">
        <w:rPr>
          <w:rFonts w:ascii="Arial" w:hAnsi="Arial"/>
          <w:noProof/>
          <w:szCs w:val="24"/>
          <w:rtl/>
          <w:lang w:eastAsia="he-IL"/>
        </w:rPr>
        <w:t xml:space="preserve">. </w:t>
      </w:r>
      <w:r w:rsidRPr="00A9350B">
        <w:rPr>
          <w:rFonts w:ascii="Arial" w:hAnsi="Arial" w:hint="cs"/>
          <w:noProof/>
          <w:szCs w:val="24"/>
          <w:rtl/>
          <w:lang w:eastAsia="he-IL"/>
        </w:rPr>
        <w:t>יובהר, כי אין ב</w:t>
      </w:r>
      <w:r w:rsidRPr="00A9350B">
        <w:rPr>
          <w:rFonts w:ascii="Arial" w:hAnsi="Arial"/>
          <w:noProof/>
          <w:szCs w:val="24"/>
          <w:rtl/>
          <w:lang w:eastAsia="he-IL"/>
        </w:rPr>
        <w:t xml:space="preserve">הדרכה, </w:t>
      </w:r>
      <w:r w:rsidRPr="00A9350B">
        <w:rPr>
          <w:rFonts w:ascii="Arial" w:hAnsi="Arial" w:hint="cs"/>
          <w:noProof/>
          <w:szCs w:val="24"/>
          <w:rtl/>
          <w:lang w:eastAsia="he-IL"/>
        </w:rPr>
        <w:t>ב</w:t>
      </w:r>
      <w:r w:rsidRPr="00A9350B">
        <w:rPr>
          <w:rFonts w:ascii="Arial" w:hAnsi="Arial"/>
          <w:noProof/>
          <w:szCs w:val="24"/>
          <w:rtl/>
          <w:lang w:eastAsia="he-IL"/>
        </w:rPr>
        <w:t xml:space="preserve">הנחיה או </w:t>
      </w:r>
      <w:r w:rsidRPr="00A9350B">
        <w:rPr>
          <w:rFonts w:ascii="Arial" w:hAnsi="Arial" w:hint="cs"/>
          <w:noProof/>
          <w:szCs w:val="24"/>
          <w:rtl/>
          <w:lang w:eastAsia="he-IL"/>
        </w:rPr>
        <w:t>ב</w:t>
      </w:r>
      <w:r w:rsidRPr="00A9350B">
        <w:rPr>
          <w:rFonts w:ascii="Arial" w:hAnsi="Arial"/>
          <w:noProof/>
          <w:szCs w:val="24"/>
          <w:rtl/>
          <w:lang w:eastAsia="he-IL"/>
        </w:rPr>
        <w:t>הורא</w:t>
      </w:r>
      <w:r w:rsidRPr="00A9350B">
        <w:rPr>
          <w:rFonts w:ascii="Arial" w:hAnsi="Arial" w:hint="cs"/>
          <w:noProof/>
          <w:szCs w:val="24"/>
          <w:rtl/>
          <w:lang w:eastAsia="he-IL"/>
        </w:rPr>
        <w:t xml:space="preserve">ות מאת המזמין כאמור לעיל, כדי לשחרר </w:t>
      </w:r>
      <w:r w:rsidRPr="00A9350B">
        <w:rPr>
          <w:rFonts w:ascii="Arial" w:hAnsi="Arial"/>
          <w:noProof/>
          <w:szCs w:val="24"/>
          <w:rtl/>
          <w:lang w:eastAsia="he-IL"/>
        </w:rPr>
        <w:t xml:space="preserve">את הספק הזוכה ממילוי כל התחייבויותיו לפי </w:t>
      </w:r>
      <w:r w:rsidRPr="00A9350B">
        <w:rPr>
          <w:rFonts w:ascii="Arial" w:hAnsi="Arial" w:hint="cs"/>
          <w:noProof/>
          <w:szCs w:val="24"/>
          <w:rtl/>
          <w:lang w:eastAsia="he-IL"/>
        </w:rPr>
        <w:t>ה</w:t>
      </w:r>
      <w:r w:rsidRPr="00A9350B">
        <w:rPr>
          <w:rFonts w:ascii="Arial" w:hAnsi="Arial"/>
          <w:noProof/>
          <w:szCs w:val="24"/>
          <w:rtl/>
          <w:lang w:eastAsia="he-IL"/>
        </w:rPr>
        <w:t>מכרז</w:t>
      </w:r>
      <w:r w:rsidRPr="00A9350B">
        <w:rPr>
          <w:rFonts w:ascii="Arial" w:hAnsi="Arial" w:hint="cs"/>
          <w:noProof/>
          <w:szCs w:val="24"/>
          <w:rtl/>
          <w:lang w:eastAsia="he-IL"/>
        </w:rPr>
        <w:t>, הצעתו ו</w:t>
      </w:r>
      <w:r w:rsidRPr="00A9350B">
        <w:rPr>
          <w:rFonts w:ascii="Arial" w:hAnsi="Arial"/>
          <w:noProof/>
          <w:szCs w:val="24"/>
          <w:rtl/>
          <w:lang w:eastAsia="he-IL"/>
        </w:rPr>
        <w:t xml:space="preserve">הסכם </w:t>
      </w:r>
      <w:r w:rsidRPr="00A9350B">
        <w:rPr>
          <w:rFonts w:ascii="Arial" w:hAnsi="Arial" w:hint="cs"/>
          <w:noProof/>
          <w:szCs w:val="24"/>
          <w:rtl/>
          <w:lang w:eastAsia="he-IL"/>
        </w:rPr>
        <w:t>ההתקשרות</w:t>
      </w:r>
      <w:r w:rsidRPr="00A9350B">
        <w:rPr>
          <w:rFonts w:ascii="Arial" w:hAnsi="Arial"/>
          <w:noProof/>
          <w:szCs w:val="24"/>
          <w:rtl/>
          <w:lang w:eastAsia="he-IL"/>
        </w:rPr>
        <w:t>.</w:t>
      </w:r>
    </w:p>
    <w:p w:rsidR="00064562" w:rsidRPr="00A9350B" w:rsidRDefault="00064562" w:rsidP="00064562">
      <w:pPr>
        <w:pStyle w:val="StyleBefore045Hanging053Linespacing15lines"/>
        <w:tabs>
          <w:tab w:val="clear" w:pos="1522"/>
        </w:tabs>
        <w:ind w:left="720" w:firstLine="0"/>
        <w:jc w:val="left"/>
        <w:rPr>
          <w:rFonts w:cs="David"/>
          <w:noProof/>
          <w:rtl/>
          <w:lang w:eastAsia="he-IL"/>
        </w:rPr>
      </w:pPr>
    </w:p>
    <w:p w:rsidR="00064562" w:rsidRPr="00A9350B" w:rsidRDefault="00064562" w:rsidP="00333CD7">
      <w:pPr>
        <w:pStyle w:val="4"/>
        <w:keepLines w:val="0"/>
        <w:numPr>
          <w:ilvl w:val="2"/>
          <w:numId w:val="64"/>
        </w:numPr>
        <w:spacing w:before="240" w:after="120" w:line="360" w:lineRule="auto"/>
        <w:rPr>
          <w:rFonts w:ascii="Arial" w:hAnsi="Arial"/>
          <w:szCs w:val="24"/>
        </w:rPr>
      </w:pPr>
      <w:bookmarkStart w:id="69" w:name="_Toc143306080"/>
      <w:bookmarkStart w:id="70" w:name="_Toc145088402"/>
      <w:r w:rsidRPr="00A9350B">
        <w:rPr>
          <w:rFonts w:ascii="Arial" w:hAnsi="Arial" w:hint="cs"/>
          <w:szCs w:val="24"/>
          <w:rtl/>
        </w:rPr>
        <w:t xml:space="preserve">הפסקת התקשרות מיידית על ידי </w:t>
      </w:r>
      <w:bookmarkEnd w:id="69"/>
      <w:bookmarkEnd w:id="70"/>
      <w:r w:rsidRPr="00A9350B">
        <w:rPr>
          <w:rFonts w:ascii="Arial" w:hAnsi="Arial" w:hint="cs"/>
          <w:szCs w:val="24"/>
          <w:rtl/>
        </w:rPr>
        <w:t>המזמין (</w:t>
      </w:r>
      <w:r w:rsidRPr="00A9350B">
        <w:rPr>
          <w:rFonts w:ascii="Arial" w:hAnsi="Arial" w:hint="cs"/>
          <w:szCs w:val="24"/>
        </w:rPr>
        <w:t>M</w:t>
      </w:r>
      <w:r w:rsidRPr="00A9350B">
        <w:rPr>
          <w:rFonts w:ascii="Arial" w:hAnsi="Arial" w:hint="cs"/>
          <w:szCs w:val="24"/>
          <w:rtl/>
        </w:rPr>
        <w:t>)</w:t>
      </w:r>
    </w:p>
    <w:p w:rsidR="00064562" w:rsidRPr="00A9350B" w:rsidRDefault="00064562" w:rsidP="00064562">
      <w:pPr>
        <w:pStyle w:val="StyleBefore045Hanging053Linespacing15lines"/>
        <w:tabs>
          <w:tab w:val="clear" w:pos="1522"/>
        </w:tabs>
        <w:ind w:left="720" w:firstLine="0"/>
        <w:rPr>
          <w:rFonts w:cs="David"/>
          <w:noProof/>
          <w:rtl/>
          <w:lang w:eastAsia="he-IL"/>
        </w:rPr>
      </w:pPr>
      <w:r w:rsidRPr="00A9350B">
        <w:rPr>
          <w:rFonts w:cs="David"/>
          <w:noProof/>
          <w:rtl/>
          <w:lang w:eastAsia="he-IL"/>
        </w:rPr>
        <w:t>המזמין יהיה רשאי להפסיק את ההתקשרות עם הספק הזוכה</w:t>
      </w:r>
      <w:r w:rsidRPr="00A9350B">
        <w:rPr>
          <w:rFonts w:cs="David" w:hint="cs"/>
          <w:noProof/>
          <w:rtl/>
          <w:lang w:eastAsia="he-IL"/>
        </w:rPr>
        <w:t>,מיידית,</w:t>
      </w:r>
      <w:r w:rsidRPr="00A9350B">
        <w:rPr>
          <w:rFonts w:cs="David"/>
          <w:noProof/>
          <w:rtl/>
          <w:lang w:eastAsia="he-IL"/>
        </w:rPr>
        <w:t xml:space="preserve"> בהתרחש אחד או יותר מן המקרים הבאים:</w:t>
      </w:r>
    </w:p>
    <w:p w:rsidR="00064562" w:rsidRPr="00A9350B" w:rsidRDefault="00064562" w:rsidP="00333CD7">
      <w:pPr>
        <w:pStyle w:val="StyleBefore045Hanging053Linespacing15lines"/>
        <w:numPr>
          <w:ilvl w:val="0"/>
          <w:numId w:val="16"/>
        </w:numPr>
        <w:rPr>
          <w:rFonts w:cs="David"/>
          <w:noProof/>
          <w:rtl/>
          <w:lang w:eastAsia="he-IL"/>
        </w:rPr>
      </w:pPr>
      <w:r w:rsidRPr="00A9350B">
        <w:rPr>
          <w:rFonts w:cs="David"/>
          <w:noProof/>
          <w:rtl/>
          <w:lang w:eastAsia="he-IL"/>
        </w:rPr>
        <w:t>מונה קדם מפרק, מפרק זמני או מפרק קבוע לספק הזוכה.יובהר</w:t>
      </w:r>
      <w:r w:rsidRPr="00A9350B">
        <w:rPr>
          <w:rFonts w:cs="David" w:hint="cs"/>
          <w:noProof/>
          <w:rtl/>
          <w:lang w:eastAsia="he-IL"/>
        </w:rPr>
        <w:t xml:space="preserve"> כי</w:t>
      </w:r>
      <w:r w:rsidRPr="00A9350B">
        <w:rPr>
          <w:rFonts w:cs="David"/>
          <w:noProof/>
          <w:rtl/>
          <w:lang w:eastAsia="he-IL"/>
        </w:rPr>
        <w:t xml:space="preserve"> במקרים המפורטים לעיל על הספק הזוכה להודיע מיידית למזמין בדבר מינוי כאמור.</w:t>
      </w:r>
    </w:p>
    <w:p w:rsidR="00064562" w:rsidRPr="00A9350B" w:rsidRDefault="00064562" w:rsidP="00333CD7">
      <w:pPr>
        <w:pStyle w:val="StyleBefore045Hanging053Linespacing15lines"/>
        <w:numPr>
          <w:ilvl w:val="0"/>
          <w:numId w:val="16"/>
        </w:numPr>
        <w:rPr>
          <w:rFonts w:cs="David"/>
          <w:noProof/>
          <w:lang w:eastAsia="he-IL"/>
        </w:rPr>
      </w:pPr>
      <w:r w:rsidRPr="00A9350B">
        <w:rPr>
          <w:rFonts w:cs="David"/>
          <w:noProof/>
          <w:rtl/>
          <w:lang w:eastAsia="he-IL"/>
        </w:rPr>
        <w:t>מונה כונס נכסים זמני או כונס נכסים קבוע לעסקי ו/או רכוש הספק הזוכה.</w:t>
      </w:r>
      <w:r w:rsidRPr="00A9350B">
        <w:rPr>
          <w:rFonts w:cs="David" w:hint="cs"/>
          <w:noProof/>
          <w:rtl/>
          <w:lang w:eastAsia="he-IL"/>
        </w:rPr>
        <w:br/>
      </w:r>
      <w:r w:rsidRPr="00A9350B">
        <w:rPr>
          <w:rFonts w:cs="David"/>
          <w:noProof/>
          <w:rtl/>
          <w:lang w:eastAsia="he-IL"/>
        </w:rPr>
        <w:t>יובהר</w:t>
      </w:r>
      <w:r w:rsidRPr="00A9350B">
        <w:rPr>
          <w:rFonts w:cs="David" w:hint="cs"/>
          <w:noProof/>
          <w:rtl/>
          <w:lang w:eastAsia="he-IL"/>
        </w:rPr>
        <w:t xml:space="preserve"> כי</w:t>
      </w:r>
      <w:r w:rsidRPr="00A9350B">
        <w:rPr>
          <w:rFonts w:cs="David"/>
          <w:noProof/>
          <w:rtl/>
          <w:lang w:eastAsia="he-IL"/>
        </w:rPr>
        <w:t>, במקרים המפורטים לעיל על הספק הזוכה להודיע מיידית למזמין בדבר מינויכאמור.</w:t>
      </w:r>
    </w:p>
    <w:p w:rsidR="00064562" w:rsidRPr="00A9350B" w:rsidRDefault="00064562" w:rsidP="00333CD7">
      <w:pPr>
        <w:pStyle w:val="StyleBefore045Hanging053Linespacing15lines"/>
        <w:numPr>
          <w:ilvl w:val="0"/>
          <w:numId w:val="16"/>
        </w:numPr>
        <w:rPr>
          <w:rFonts w:cs="David"/>
          <w:noProof/>
          <w:lang w:eastAsia="he-IL"/>
        </w:rPr>
      </w:pPr>
      <w:r w:rsidRPr="00A9350B">
        <w:rPr>
          <w:rFonts w:cs="David"/>
          <w:noProof/>
          <w:rtl/>
          <w:lang w:eastAsia="he-IL"/>
        </w:rPr>
        <w:t>נ</w:t>
      </w:r>
      <w:r w:rsidRPr="00A9350B">
        <w:rPr>
          <w:rFonts w:cs="David" w:hint="cs"/>
          <w:noProof/>
          <w:rtl/>
          <w:lang w:eastAsia="he-IL"/>
        </w:rPr>
        <w:t>י</w:t>
      </w:r>
      <w:r w:rsidRPr="00A9350B">
        <w:rPr>
          <w:rFonts w:cs="David"/>
          <w:noProof/>
          <w:rtl/>
          <w:lang w:eastAsia="he-IL"/>
        </w:rPr>
        <w:t>תן צו הקפאת הליכים לספק הזוכה.יובהר, במקרה המפורט לעיל על הספק הזוכה להודיע מיידית למזמין בדבר מתן צו כאמור.</w:t>
      </w:r>
    </w:p>
    <w:p w:rsidR="00064562" w:rsidRPr="00A9350B" w:rsidRDefault="00064562" w:rsidP="00333CD7">
      <w:pPr>
        <w:pStyle w:val="StyleBefore045Hanging053Linespacing15lines"/>
        <w:numPr>
          <w:ilvl w:val="0"/>
          <w:numId w:val="16"/>
        </w:numPr>
        <w:jc w:val="left"/>
        <w:rPr>
          <w:rFonts w:cs="David"/>
          <w:noProof/>
          <w:lang w:eastAsia="he-IL"/>
        </w:rPr>
      </w:pPr>
      <w:r w:rsidRPr="00A9350B">
        <w:rPr>
          <w:rFonts w:cs="David"/>
          <w:noProof/>
          <w:rtl/>
          <w:lang w:eastAsia="he-IL"/>
        </w:rPr>
        <w:t xml:space="preserve">הפסיק הספק </w:t>
      </w:r>
      <w:r w:rsidRPr="00A9350B">
        <w:rPr>
          <w:rFonts w:cs="David" w:hint="cs"/>
          <w:noProof/>
          <w:rtl/>
          <w:lang w:eastAsia="he-IL"/>
        </w:rPr>
        <w:t>ה</w:t>
      </w:r>
      <w:r w:rsidRPr="00A9350B">
        <w:rPr>
          <w:rFonts w:cs="David"/>
          <w:noProof/>
          <w:rtl/>
          <w:lang w:eastAsia="he-IL"/>
        </w:rPr>
        <w:t>זוכה לנהל את עסקיו לתקופה העולה על 30 ימים.</w:t>
      </w:r>
    </w:p>
    <w:p w:rsidR="00064562" w:rsidRPr="00A9350B" w:rsidRDefault="00064562" w:rsidP="00333CD7">
      <w:pPr>
        <w:pStyle w:val="StyleBefore045Hanging053Linespacing15lines"/>
        <w:numPr>
          <w:ilvl w:val="0"/>
          <w:numId w:val="16"/>
        </w:numPr>
        <w:jc w:val="left"/>
        <w:rPr>
          <w:rFonts w:cs="David"/>
          <w:noProof/>
          <w:rtl/>
          <w:lang w:eastAsia="he-IL"/>
        </w:rPr>
      </w:pPr>
      <w:r w:rsidRPr="00A9350B">
        <w:rPr>
          <w:rFonts w:cs="David"/>
          <w:noProof/>
          <w:rtl/>
          <w:lang w:eastAsia="he-IL"/>
        </w:rPr>
        <w:t>הסתלק הספק הזוכה מביצוע הסכם ההתקשרות</w:t>
      </w:r>
      <w:r w:rsidRPr="00A9350B">
        <w:rPr>
          <w:rFonts w:cs="David" w:hint="cs"/>
          <w:noProof/>
          <w:rtl/>
          <w:lang w:eastAsia="he-IL"/>
        </w:rPr>
        <w:t xml:space="preserve"> או כל התחייבות המפורטת בו</w:t>
      </w:r>
      <w:r w:rsidRPr="00A9350B">
        <w:rPr>
          <w:rFonts w:cs="David"/>
          <w:noProof/>
          <w:rtl/>
          <w:lang w:eastAsia="he-IL"/>
        </w:rPr>
        <w:t xml:space="preserve">.  </w:t>
      </w:r>
    </w:p>
    <w:p w:rsidR="00064562" w:rsidRPr="00A9350B" w:rsidRDefault="00064562" w:rsidP="00333CD7">
      <w:pPr>
        <w:pStyle w:val="StyleBefore045Hanging053Linespacing15lines"/>
        <w:numPr>
          <w:ilvl w:val="0"/>
          <w:numId w:val="16"/>
        </w:numPr>
        <w:rPr>
          <w:rFonts w:cs="David"/>
          <w:noProof/>
          <w:rtl/>
          <w:lang w:eastAsia="he-IL"/>
        </w:rPr>
      </w:pPr>
      <w:r w:rsidRPr="00A9350B">
        <w:rPr>
          <w:rFonts w:cs="David"/>
          <w:noProof/>
          <w:rtl/>
          <w:lang w:eastAsia="he-IL"/>
        </w:rPr>
        <w:t>הספק הזוכה לא חתם על הסכם ההתקשרות ו/או לא העמיד ערבות ביצוע כנדרש בסעיף 0.7.1 ו/או הפר כל התחייבות אחרת המפורטת במכרז</w:t>
      </w:r>
      <w:r w:rsidRPr="00A9350B">
        <w:rPr>
          <w:rFonts w:cs="David" w:hint="cs"/>
          <w:noProof/>
          <w:rtl/>
          <w:lang w:eastAsia="he-IL"/>
        </w:rPr>
        <w:t>.</w:t>
      </w:r>
    </w:p>
    <w:p w:rsidR="00064562" w:rsidRPr="00A9350B" w:rsidRDefault="00064562" w:rsidP="00333CD7">
      <w:pPr>
        <w:pStyle w:val="StyleBefore045Hanging053Linespacing15lines"/>
        <w:numPr>
          <w:ilvl w:val="0"/>
          <w:numId w:val="16"/>
        </w:numPr>
        <w:rPr>
          <w:rFonts w:cs="David"/>
          <w:noProof/>
          <w:rtl/>
          <w:lang w:eastAsia="he-IL"/>
        </w:rPr>
      </w:pPr>
      <w:r w:rsidRPr="00A9350B">
        <w:rPr>
          <w:rFonts w:cs="David" w:hint="cs"/>
          <w:noProof/>
          <w:rtl/>
          <w:lang w:eastAsia="he-IL"/>
        </w:rPr>
        <w:t>הספק הזוכה הפעיל, החליף או הפסיק עבודת ספק/י</w:t>
      </w:r>
      <w:r w:rsidRPr="00A9350B">
        <w:rPr>
          <w:rFonts w:cs="David"/>
          <w:noProof/>
          <w:rtl/>
          <w:lang w:eastAsia="he-IL"/>
        </w:rPr>
        <w:t xml:space="preserve"> משנה מבלי שקיבל אישור לכך מראש ובכתב מהמזמין</w:t>
      </w:r>
      <w:r w:rsidRPr="00A9350B">
        <w:rPr>
          <w:rFonts w:cs="David" w:hint="cs"/>
          <w:noProof/>
          <w:rtl/>
          <w:lang w:eastAsia="he-IL"/>
        </w:rPr>
        <w:t>.</w:t>
      </w:r>
      <w:bookmarkStart w:id="71" w:name="_Toc145088403"/>
      <w:bookmarkEnd w:id="71"/>
    </w:p>
    <w:p w:rsidR="00064562" w:rsidRPr="00A9350B" w:rsidRDefault="00064562" w:rsidP="00064562">
      <w:pPr>
        <w:pStyle w:val="Normal1"/>
        <w:spacing w:line="360" w:lineRule="auto"/>
        <w:jc w:val="left"/>
        <w:rPr>
          <w:rFonts w:ascii="Arial" w:hAnsi="Arial"/>
          <w:sz w:val="24"/>
          <w:rtl/>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72" w:name="_Toc191794896"/>
      <w:bookmarkStart w:id="73" w:name="_Toc191795067"/>
      <w:r w:rsidRPr="00A9350B">
        <w:rPr>
          <w:rFonts w:ascii="Arial" w:hAnsi="Arial"/>
          <w:szCs w:val="24"/>
          <w:rtl/>
        </w:rPr>
        <w:t>מבנה ההצעה: פירוט (</w:t>
      </w:r>
      <w:r w:rsidRPr="00A9350B">
        <w:rPr>
          <w:rFonts w:ascii="Arial" w:hAnsi="Arial"/>
          <w:szCs w:val="24"/>
        </w:rPr>
        <w:t>M</w:t>
      </w:r>
      <w:r w:rsidRPr="00A9350B">
        <w:rPr>
          <w:rFonts w:ascii="Arial" w:hAnsi="Arial"/>
          <w:szCs w:val="24"/>
          <w:rtl/>
        </w:rPr>
        <w:t>)</w:t>
      </w:r>
      <w:bookmarkEnd w:id="72"/>
      <w:bookmarkEnd w:id="73"/>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מבנה כללי</w:t>
      </w:r>
    </w:p>
    <w:p w:rsidR="00064562" w:rsidRPr="00A9350B" w:rsidRDefault="00064562" w:rsidP="00064562">
      <w:pPr>
        <w:pStyle w:val="RonnyBase"/>
        <w:widowControl w:val="0"/>
        <w:spacing w:line="360" w:lineRule="auto"/>
        <w:ind w:left="720"/>
        <w:rPr>
          <w:rFonts w:ascii="Arial" w:hAnsi="Arial"/>
          <w:noProof/>
          <w:sz w:val="24"/>
          <w:szCs w:val="24"/>
          <w:rtl/>
          <w:lang w:eastAsia="he-IL"/>
        </w:rPr>
      </w:pPr>
      <w:r w:rsidRPr="00A9350B">
        <w:rPr>
          <w:rFonts w:ascii="Arial" w:hAnsi="Arial"/>
          <w:noProof/>
          <w:sz w:val="24"/>
          <w:szCs w:val="24"/>
          <w:rtl/>
          <w:lang w:eastAsia="he-IL"/>
        </w:rPr>
        <w:t>מבנה ההצעה יהיה תואם למבנה המפרט.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064562" w:rsidRPr="00A9350B" w:rsidRDefault="00064562" w:rsidP="00064562">
      <w:pPr>
        <w:pStyle w:val="RonnyBase"/>
        <w:keepLines w:val="0"/>
        <w:widowControl w:val="0"/>
        <w:pBdr>
          <w:top w:val="single" w:sz="12" w:space="1" w:color="auto"/>
          <w:left w:val="single" w:sz="12" w:space="4" w:color="auto"/>
          <w:bottom w:val="single" w:sz="12" w:space="1" w:color="auto"/>
          <w:right w:val="single" w:sz="12" w:space="4" w:color="auto"/>
        </w:pBdr>
        <w:spacing w:line="360" w:lineRule="auto"/>
        <w:ind w:left="720"/>
        <w:jc w:val="left"/>
        <w:rPr>
          <w:rFonts w:ascii="Arial" w:hAnsi="Arial"/>
          <w:b/>
          <w:bCs/>
          <w:noProof/>
          <w:sz w:val="24"/>
          <w:szCs w:val="24"/>
          <w:rtl/>
          <w:lang w:eastAsia="he-IL"/>
        </w:rPr>
      </w:pPr>
      <w:bookmarkStart w:id="74" w:name="_Toc78122953"/>
      <w:r w:rsidRPr="00A9350B">
        <w:rPr>
          <w:rFonts w:ascii="Arial" w:hAnsi="Arial"/>
          <w:b/>
          <w:bCs/>
          <w:noProof/>
          <w:sz w:val="24"/>
          <w:szCs w:val="24"/>
          <w:rtl/>
          <w:lang w:eastAsia="he-IL"/>
        </w:rPr>
        <w:t>הצעה אשר תוגש שלא במבנה זה, עלולה להדחות על הסף, על פי שיקול דעתה הבלעדי של וועדת המכרזים</w:t>
      </w:r>
      <w:r w:rsidRPr="00A9350B">
        <w:rPr>
          <w:rFonts w:ascii="Arial" w:hAnsi="Arial" w:hint="cs"/>
          <w:b/>
          <w:bCs/>
          <w:noProof/>
          <w:sz w:val="24"/>
          <w:szCs w:val="24"/>
          <w:rtl/>
          <w:lang w:eastAsia="he-IL"/>
        </w:rPr>
        <w:t>.</w:t>
      </w:r>
      <w:bookmarkEnd w:id="74"/>
    </w:p>
    <w:p w:rsidR="00064562" w:rsidRPr="00A9350B" w:rsidRDefault="00064562" w:rsidP="00064562">
      <w:pPr>
        <w:pStyle w:val="RonnyBase"/>
        <w:keepLines w:val="0"/>
        <w:widowControl w:val="0"/>
        <w:pBdr>
          <w:top w:val="single" w:sz="12" w:space="1" w:color="auto"/>
          <w:left w:val="single" w:sz="12" w:space="4" w:color="auto"/>
          <w:bottom w:val="single" w:sz="12" w:space="1" w:color="auto"/>
          <w:right w:val="single" w:sz="12" w:space="4" w:color="auto"/>
        </w:pBdr>
        <w:spacing w:line="360" w:lineRule="auto"/>
        <w:ind w:left="720"/>
        <w:jc w:val="left"/>
        <w:rPr>
          <w:rFonts w:ascii="Arial" w:hAnsi="Arial"/>
          <w:b/>
          <w:bCs/>
          <w:noProof/>
          <w:sz w:val="24"/>
          <w:szCs w:val="24"/>
          <w:rtl/>
          <w:lang w:eastAsia="he-IL"/>
        </w:rPr>
      </w:pPr>
      <w:r w:rsidRPr="00A9350B">
        <w:rPr>
          <w:rFonts w:ascii="Arial" w:hAnsi="Arial"/>
          <w:b/>
          <w:bCs/>
          <w:noProof/>
          <w:sz w:val="24"/>
          <w:szCs w:val="24"/>
          <w:rtl/>
          <w:lang w:eastAsia="he-IL"/>
        </w:rPr>
        <w:t>עצם התשובה היא חובה.חובה לענות על כל הסעיפים ולפי המבנה והפירוט שבכל סעיף</w:t>
      </w:r>
      <w:r w:rsidRPr="00A9350B">
        <w:rPr>
          <w:rFonts w:ascii="Arial" w:hAnsi="Arial" w:hint="cs"/>
          <w:b/>
          <w:bCs/>
          <w:noProof/>
          <w:sz w:val="24"/>
          <w:szCs w:val="24"/>
          <w:rtl/>
          <w:lang w:eastAsia="he-IL"/>
        </w:rPr>
        <w:t xml:space="preserve"> במכרז</w:t>
      </w:r>
      <w:r w:rsidRPr="00A9350B">
        <w:rPr>
          <w:rFonts w:ascii="Arial" w:hAnsi="Arial"/>
          <w:b/>
          <w:bCs/>
          <w:noProof/>
          <w:sz w:val="24"/>
          <w:szCs w:val="24"/>
          <w:rtl/>
          <w:lang w:eastAsia="he-IL"/>
        </w:rPr>
        <w:t>!</w:t>
      </w:r>
    </w:p>
    <w:p w:rsidR="00064562" w:rsidRPr="00A9350B" w:rsidRDefault="00064562" w:rsidP="00064562">
      <w:pPr>
        <w:pStyle w:val="4"/>
        <w:spacing w:line="360" w:lineRule="auto"/>
        <w:rPr>
          <w:rFonts w:ascii="Arial" w:hAnsi="Arial"/>
          <w:szCs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מבנה ההצעה: פירוט</w:t>
      </w:r>
    </w:p>
    <w:p w:rsidR="00064562" w:rsidRPr="00A9350B" w:rsidRDefault="00064562" w:rsidP="00064562">
      <w:pPr>
        <w:pStyle w:val="RonnyBase"/>
        <w:widowControl w:val="0"/>
        <w:spacing w:line="360" w:lineRule="auto"/>
        <w:ind w:left="720"/>
        <w:rPr>
          <w:rFonts w:ascii="Arial" w:hAnsi="Arial"/>
          <w:noProof/>
          <w:sz w:val="24"/>
          <w:szCs w:val="24"/>
          <w:rtl/>
          <w:lang w:eastAsia="he-IL"/>
        </w:rPr>
      </w:pPr>
      <w:r w:rsidRPr="00A9350B">
        <w:rPr>
          <w:rFonts w:ascii="Arial" w:hAnsi="Arial"/>
          <w:noProof/>
          <w:sz w:val="24"/>
          <w:szCs w:val="24"/>
          <w:rtl/>
          <w:lang w:eastAsia="he-IL"/>
        </w:rPr>
        <w:t xml:space="preserve">תוכן ומבנה התשובה בכל רכיב (ותת-רכיב) יתאים לסיווג הרכיב: </w:t>
      </w:r>
      <w:r w:rsidRPr="00A9350B">
        <w:rPr>
          <w:rFonts w:ascii="Arial" w:hAnsi="Arial"/>
          <w:noProof/>
          <w:sz w:val="24"/>
          <w:szCs w:val="24"/>
          <w:lang w:eastAsia="he-IL"/>
        </w:rPr>
        <w:t>G, I</w:t>
      </w:r>
      <w:r w:rsidRPr="00A9350B">
        <w:rPr>
          <w:rFonts w:ascii="Arial" w:hAnsi="Arial"/>
          <w:noProof/>
          <w:sz w:val="24"/>
          <w:szCs w:val="24"/>
          <w:rtl/>
          <w:lang w:eastAsia="he-IL"/>
        </w:rPr>
        <w:t xml:space="preserve">, </w:t>
      </w:r>
      <w:r w:rsidRPr="00A9350B">
        <w:rPr>
          <w:rFonts w:ascii="Arial" w:hAnsi="Arial"/>
          <w:noProof/>
          <w:sz w:val="24"/>
          <w:szCs w:val="24"/>
          <w:lang w:eastAsia="he-IL"/>
        </w:rPr>
        <w:t>M</w:t>
      </w:r>
      <w:r w:rsidRPr="00A9350B">
        <w:rPr>
          <w:rFonts w:ascii="Arial" w:hAnsi="Arial"/>
          <w:noProof/>
          <w:sz w:val="24"/>
          <w:szCs w:val="24"/>
          <w:rtl/>
          <w:lang w:eastAsia="he-IL"/>
        </w:rPr>
        <w:t xml:space="preserve"> או </w:t>
      </w:r>
      <w:r w:rsidRPr="00A9350B">
        <w:rPr>
          <w:rFonts w:ascii="Arial" w:hAnsi="Arial"/>
          <w:noProof/>
          <w:sz w:val="24"/>
          <w:szCs w:val="24"/>
          <w:lang w:eastAsia="he-IL"/>
        </w:rPr>
        <w:t>S</w:t>
      </w:r>
      <w:r w:rsidRPr="00A9350B">
        <w:rPr>
          <w:rFonts w:ascii="Arial" w:hAnsi="Arial"/>
          <w:noProof/>
          <w:sz w:val="24"/>
          <w:szCs w:val="24"/>
          <w:rtl/>
          <w:lang w:eastAsia="he-IL"/>
        </w:rPr>
        <w:t xml:space="preserve">, כמוגדר בסעיף 0.5.1 לעיל. המציע רשאי להוסיף הערות, הצעות משלו </w:t>
      </w:r>
      <w:r w:rsidRPr="00A9350B">
        <w:rPr>
          <w:rFonts w:ascii="Arial" w:hAnsi="Arial" w:hint="cs"/>
          <w:noProof/>
          <w:sz w:val="24"/>
          <w:szCs w:val="24"/>
          <w:rtl/>
          <w:lang w:eastAsia="he-IL"/>
        </w:rPr>
        <w:t>על ידי</w:t>
      </w:r>
      <w:r w:rsidRPr="00A9350B">
        <w:rPr>
          <w:rFonts w:ascii="Arial" w:hAnsi="Arial"/>
          <w:noProof/>
          <w:sz w:val="24"/>
          <w:szCs w:val="24"/>
          <w:rtl/>
          <w:lang w:eastAsia="he-IL"/>
        </w:rPr>
        <w:t xml:space="preserve"> הוספת סעיף "אחר". סעיף זה יסומן </w:t>
      </w:r>
      <w:r w:rsidRPr="00A9350B">
        <w:rPr>
          <w:rFonts w:ascii="Arial" w:hAnsi="Arial"/>
          <w:noProof/>
          <w:sz w:val="24"/>
          <w:szCs w:val="24"/>
          <w:lang w:eastAsia="he-IL"/>
        </w:rPr>
        <w:t>X.97</w:t>
      </w:r>
      <w:r w:rsidRPr="00A9350B">
        <w:rPr>
          <w:rFonts w:ascii="Arial" w:hAnsi="Arial"/>
          <w:noProof/>
          <w:sz w:val="24"/>
          <w:szCs w:val="24"/>
          <w:rtl/>
          <w:lang w:eastAsia="he-IL"/>
        </w:rPr>
        <w:t xml:space="preserve"> בסוף רכיב ראשי, או </w:t>
      </w:r>
      <w:r w:rsidRPr="00A9350B">
        <w:rPr>
          <w:rFonts w:ascii="Arial" w:hAnsi="Arial"/>
          <w:noProof/>
          <w:sz w:val="24"/>
          <w:szCs w:val="24"/>
          <w:lang w:eastAsia="he-IL"/>
        </w:rPr>
        <w:t>X.Y.97</w:t>
      </w:r>
      <w:r w:rsidRPr="00A9350B">
        <w:rPr>
          <w:rFonts w:ascii="Arial" w:hAnsi="Arial"/>
          <w:noProof/>
          <w:sz w:val="24"/>
          <w:szCs w:val="24"/>
          <w:rtl/>
          <w:lang w:eastAsia="he-IL"/>
        </w:rPr>
        <w:t xml:space="preserve"> בסוף רכיב משני. במקרה של תשובה ארוכה יש להפנות לנספח בסוף ההצעה. הנספח יסומן במספר הרכיב המפנה. למשל, נספח </w:t>
      </w:r>
      <w:r w:rsidRPr="00A9350B">
        <w:rPr>
          <w:rFonts w:ascii="Arial" w:hAnsi="Arial" w:hint="cs"/>
          <w:noProof/>
          <w:sz w:val="24"/>
          <w:szCs w:val="24"/>
          <w:rtl/>
          <w:lang w:eastAsia="he-IL"/>
        </w:rPr>
        <w:t>3.1</w:t>
      </w:r>
      <w:r w:rsidRPr="00A9350B">
        <w:rPr>
          <w:rFonts w:ascii="Arial" w:hAnsi="Arial"/>
          <w:noProof/>
          <w:sz w:val="24"/>
          <w:szCs w:val="24"/>
          <w:rtl/>
          <w:lang w:eastAsia="he-IL"/>
        </w:rPr>
        <w:t xml:space="preserve"> בהצעה יפרט את הפתרון המוצע בנושא דרישות </w:t>
      </w:r>
      <w:r w:rsidRPr="00A9350B">
        <w:rPr>
          <w:rFonts w:ascii="Arial" w:hAnsi="Arial" w:hint="cs"/>
          <w:noProof/>
          <w:sz w:val="24"/>
          <w:szCs w:val="24"/>
          <w:rtl/>
          <w:lang w:eastAsia="he-IL"/>
        </w:rPr>
        <w:t>ציוד מרכזי</w:t>
      </w:r>
      <w:r w:rsidRPr="00A9350B">
        <w:rPr>
          <w:rFonts w:ascii="Arial" w:hAnsi="Arial"/>
          <w:noProof/>
          <w:sz w:val="24"/>
          <w:szCs w:val="24"/>
          <w:rtl/>
          <w:lang w:eastAsia="he-IL"/>
        </w:rPr>
        <w:t xml:space="preserve">, נספח </w:t>
      </w:r>
      <w:r w:rsidRPr="00A9350B">
        <w:rPr>
          <w:rFonts w:ascii="Arial" w:hAnsi="Arial" w:hint="cs"/>
          <w:noProof/>
          <w:sz w:val="24"/>
          <w:szCs w:val="24"/>
          <w:rtl/>
          <w:lang w:eastAsia="he-IL"/>
        </w:rPr>
        <w:t>3.16</w:t>
      </w:r>
      <w:r w:rsidRPr="00A9350B">
        <w:rPr>
          <w:rFonts w:ascii="Arial" w:hAnsi="Arial"/>
          <w:noProof/>
          <w:sz w:val="24"/>
          <w:szCs w:val="24"/>
          <w:rtl/>
          <w:lang w:eastAsia="he-IL"/>
        </w:rPr>
        <w:t xml:space="preserve"> ירחיב בנושא </w:t>
      </w:r>
      <w:r w:rsidRPr="00A9350B">
        <w:rPr>
          <w:rFonts w:ascii="Arial" w:hAnsi="Arial" w:hint="cs"/>
          <w:noProof/>
          <w:sz w:val="24"/>
          <w:szCs w:val="24"/>
          <w:rtl/>
          <w:lang w:eastAsia="he-IL"/>
        </w:rPr>
        <w:t>מחולל הדו"חות</w:t>
      </w:r>
      <w:r w:rsidRPr="00A9350B">
        <w:rPr>
          <w:rFonts w:ascii="Arial" w:hAnsi="Arial"/>
          <w:noProof/>
          <w:sz w:val="24"/>
          <w:szCs w:val="24"/>
          <w:rtl/>
          <w:lang w:eastAsia="he-IL"/>
        </w:rPr>
        <w:t xml:space="preserve"> וכו'. חשוב מאד להשתמש גם בנספחים, על מנת לפשט את גוף ההצעה ולהקל על קריאתה. חומר מקצועי ופרסומי יצורף כנספח לסעיף הרלוונטי ויסומן כמפורט לעיל.</w:t>
      </w:r>
    </w:p>
    <w:p w:rsidR="00064562" w:rsidRPr="00A9350B" w:rsidRDefault="00064562" w:rsidP="00064562">
      <w:pPr>
        <w:pStyle w:val="Normal2"/>
        <w:spacing w:line="360" w:lineRule="auto"/>
        <w:jc w:val="left"/>
        <w:rPr>
          <w:sz w:val="24"/>
          <w:rtl/>
          <w:lang w:eastAsia="en-US"/>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מספר הצעות</w:t>
      </w:r>
    </w:p>
    <w:p w:rsidR="00064562" w:rsidRPr="00A9350B" w:rsidRDefault="00064562" w:rsidP="00064562">
      <w:pPr>
        <w:pStyle w:val="Style3ComplexDavidLatin9ptComplex12ptBefor"/>
        <w:ind w:left="720"/>
        <w:jc w:val="left"/>
        <w:rPr>
          <w:rFonts w:ascii="Arial" w:hAnsi="Arial" w:cs="David"/>
          <w:sz w:val="24"/>
          <w:rtl/>
        </w:rPr>
      </w:pPr>
      <w:r w:rsidRPr="00A9350B">
        <w:rPr>
          <w:rFonts w:ascii="Arial" w:hAnsi="Arial" w:cs="David"/>
          <w:sz w:val="24"/>
          <w:rtl/>
        </w:rPr>
        <w:t xml:space="preserve">מציע </w:t>
      </w:r>
      <w:r w:rsidRPr="00A9350B">
        <w:rPr>
          <w:rFonts w:ascii="Arial" w:hAnsi="Arial" w:cs="David" w:hint="cs"/>
          <w:sz w:val="24"/>
          <w:rtl/>
        </w:rPr>
        <w:t>יגיש לכל היותר הצעה אחת . ספק משנה לא יוכל להשתתף ביותר מהצעה אחת.</w:t>
      </w:r>
    </w:p>
    <w:p w:rsidR="00064562" w:rsidRPr="00A9350B" w:rsidRDefault="00064562" w:rsidP="00064562">
      <w:pPr>
        <w:pStyle w:val="Style3ComplexDavidLatin9ptComplex12ptBefor"/>
        <w:ind w:left="720"/>
        <w:jc w:val="left"/>
        <w:rPr>
          <w:rFonts w:ascii="Arial" w:hAnsi="Arial" w:cs="David"/>
          <w:sz w:val="24"/>
          <w:rtl/>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75" w:name="_Toc191794897"/>
      <w:bookmarkStart w:id="76" w:name="_Toc191795068"/>
      <w:r w:rsidRPr="00A9350B">
        <w:rPr>
          <w:rFonts w:ascii="Arial" w:hAnsi="Arial"/>
          <w:szCs w:val="24"/>
          <w:rtl/>
        </w:rPr>
        <w:t>בעלות על המכרז, על ההצעה, ועיון בהצעה הזוכה (</w:t>
      </w:r>
      <w:r w:rsidRPr="00A9350B">
        <w:rPr>
          <w:rFonts w:ascii="Arial" w:hAnsi="Arial"/>
          <w:szCs w:val="24"/>
        </w:rPr>
        <w:t>I</w:t>
      </w:r>
      <w:r w:rsidRPr="00A9350B">
        <w:rPr>
          <w:rFonts w:ascii="Arial" w:hAnsi="Arial"/>
          <w:szCs w:val="24"/>
          <w:rtl/>
        </w:rPr>
        <w:t>)</w:t>
      </w:r>
      <w:bookmarkEnd w:id="75"/>
      <w:bookmarkEnd w:id="76"/>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בעלות על המכרז ושימוש בו</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מכרז</w:t>
      </w:r>
      <w:r w:rsidRPr="00A9350B">
        <w:rPr>
          <w:rFonts w:ascii="Arial" w:hAnsi="Arial" w:cs="David"/>
          <w:sz w:val="24"/>
          <w:rtl/>
        </w:rPr>
        <w:t xml:space="preserve"> זה ה</w:t>
      </w:r>
      <w:r w:rsidRPr="00A9350B">
        <w:rPr>
          <w:rFonts w:ascii="Arial" w:hAnsi="Arial" w:cs="David" w:hint="cs"/>
          <w:sz w:val="24"/>
          <w:rtl/>
        </w:rPr>
        <w:t>ינו</w:t>
      </w:r>
      <w:r w:rsidRPr="00A9350B">
        <w:rPr>
          <w:rFonts w:ascii="Arial" w:hAnsi="Arial" w:cs="David"/>
          <w:sz w:val="24"/>
          <w:rtl/>
        </w:rPr>
        <w:t xml:space="preserve"> קנינו הרוחני של המזמין, אשר מועבר למציע לצורך הגשת הצעה בלבד. אין לעשות בו שימוש שאינו לצורך הכנת הצעת המציע.</w:t>
      </w:r>
    </w:p>
    <w:p w:rsidR="00064562" w:rsidRPr="00A9350B" w:rsidRDefault="00064562" w:rsidP="00064562">
      <w:pPr>
        <w:pStyle w:val="Style3ComplexDavidLatin9ptComplex12ptBefor"/>
        <w:ind w:left="720"/>
        <w:jc w:val="left"/>
        <w:rPr>
          <w:rFonts w:ascii="Arial" w:hAnsi="Arial" w:cs="David"/>
          <w:sz w:val="24"/>
          <w:rtl/>
        </w:rPr>
      </w:pP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בעלות על ההצעה ושימוש בה</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הצע</w:t>
      </w:r>
      <w:r w:rsidRPr="00A9350B">
        <w:rPr>
          <w:rFonts w:ascii="Arial" w:hAnsi="Arial" w:cs="David" w:hint="cs"/>
          <w:sz w:val="24"/>
          <w:rtl/>
        </w:rPr>
        <w:t>ת המציע למכרז זה</w:t>
      </w:r>
      <w:r w:rsidRPr="00A9350B">
        <w:rPr>
          <w:rFonts w:ascii="Arial" w:hAnsi="Arial" w:cs="David"/>
          <w:sz w:val="24"/>
          <w:rtl/>
        </w:rPr>
        <w:t xml:space="preserve"> ה</w:t>
      </w:r>
      <w:r w:rsidRPr="00A9350B">
        <w:rPr>
          <w:rFonts w:ascii="Arial" w:hAnsi="Arial" w:cs="David" w:hint="cs"/>
          <w:sz w:val="24"/>
          <w:rtl/>
        </w:rPr>
        <w:t>י</w:t>
      </w:r>
      <w:r w:rsidRPr="00A9350B">
        <w:rPr>
          <w:rFonts w:ascii="Arial" w:hAnsi="Arial" w:cs="David"/>
          <w:sz w:val="24"/>
          <w:rtl/>
        </w:rPr>
        <w:t xml:space="preserve">א רכושו של המציע. </w:t>
      </w:r>
      <w:r w:rsidRPr="00A9350B">
        <w:rPr>
          <w:rFonts w:ascii="Arial" w:hAnsi="Arial" w:cs="David" w:hint="cs"/>
          <w:sz w:val="24"/>
          <w:rtl/>
        </w:rPr>
        <w:t xml:space="preserve">המזמיןמתחייב לא לעשות שימוש בהצעת המציע, אלא לצרכי המכרז. </w:t>
      </w:r>
    </w:p>
    <w:p w:rsidR="00064562" w:rsidRPr="00A9350B" w:rsidRDefault="00064562" w:rsidP="00333CD7">
      <w:pPr>
        <w:pStyle w:val="4"/>
        <w:keepLines w:val="0"/>
        <w:numPr>
          <w:ilvl w:val="2"/>
          <w:numId w:val="64"/>
        </w:numPr>
        <w:spacing w:before="240" w:after="120" w:line="360" w:lineRule="auto"/>
        <w:rPr>
          <w:rFonts w:ascii="Arial" w:hAnsi="Arial"/>
          <w:szCs w:val="24"/>
          <w:rtl/>
        </w:rPr>
      </w:pPr>
      <w:r w:rsidRPr="00A9350B">
        <w:rPr>
          <w:rFonts w:ascii="Arial" w:hAnsi="Arial"/>
          <w:szCs w:val="24"/>
          <w:rtl/>
        </w:rPr>
        <w:t>צד שלישי – עיון בהצעה הזוכה</w:t>
      </w:r>
      <w:r w:rsidRPr="00A9350B">
        <w:rPr>
          <w:rFonts w:ascii="Arial" w:hAnsi="Arial" w:hint="cs"/>
          <w:szCs w:val="24"/>
          <w:rtl/>
        </w:rPr>
        <w:t>-החלטות ועדת המכרזים</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 xml:space="preserve">מציע הסבור כי חלקים מהצעתו כוללים סודות מסחריים ו/או סודות מקצועיים </w:t>
      </w:r>
      <w:r w:rsidRPr="00A9350B">
        <w:rPr>
          <w:rFonts w:ascii="Arial" w:hAnsi="Arial" w:cs="David" w:hint="cs"/>
          <w:sz w:val="24"/>
          <w:rtl/>
        </w:rPr>
        <w:br/>
      </w:r>
      <w:r w:rsidRPr="00A9350B">
        <w:rPr>
          <w:rFonts w:ascii="Arial" w:hAnsi="Arial" w:cs="David"/>
          <w:sz w:val="24"/>
          <w:rtl/>
        </w:rPr>
        <w:t>(להלן – חלקים סודיים), שלדעתו אין לאפשר את העיון בהם למציעים אחרים:</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 xml:space="preserve">א. </w:t>
      </w:r>
      <w:r w:rsidRPr="00A9350B">
        <w:rPr>
          <w:rFonts w:ascii="Arial" w:hAnsi="Arial" w:cs="David" w:hint="cs"/>
          <w:sz w:val="24"/>
          <w:rtl/>
        </w:rPr>
        <w:tab/>
      </w:r>
      <w:r w:rsidRPr="00A9350B">
        <w:rPr>
          <w:rFonts w:ascii="Arial" w:hAnsi="Arial" w:cs="David"/>
          <w:sz w:val="24"/>
          <w:rtl/>
        </w:rPr>
        <w:t>יציין במפורש בהצעתו מהם החלקים הסודיים</w:t>
      </w:r>
      <w:r w:rsidRPr="00A9350B">
        <w:rPr>
          <w:rFonts w:ascii="Arial" w:hAnsi="Arial" w:cs="David" w:hint="cs"/>
          <w:sz w:val="24"/>
          <w:rtl/>
        </w:rPr>
        <w:t>;</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 xml:space="preserve">ב.  </w:t>
      </w:r>
      <w:r w:rsidRPr="00A9350B">
        <w:rPr>
          <w:rFonts w:ascii="Arial" w:hAnsi="Arial" w:cs="David" w:hint="cs"/>
          <w:sz w:val="24"/>
          <w:rtl/>
        </w:rPr>
        <w:tab/>
      </w:r>
      <w:r w:rsidRPr="00A9350B">
        <w:rPr>
          <w:rFonts w:ascii="Arial" w:hAnsi="Arial" w:cs="David"/>
          <w:sz w:val="24"/>
          <w:rtl/>
        </w:rPr>
        <w:t>יסמן את החלקים הסודיים שבהצעתו באופן ברור וחד-משמעי</w:t>
      </w:r>
      <w:r w:rsidRPr="00A9350B">
        <w:rPr>
          <w:rFonts w:ascii="Arial" w:hAnsi="Arial" w:cs="David" w:hint="cs"/>
          <w:sz w:val="24"/>
          <w:rtl/>
        </w:rPr>
        <w:t>;</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hint="cs"/>
          <w:sz w:val="24"/>
          <w:rtl/>
        </w:rPr>
        <w:t xml:space="preserve">ג. </w:t>
      </w:r>
      <w:r w:rsidRPr="00A9350B">
        <w:rPr>
          <w:rFonts w:ascii="Arial" w:hAnsi="Arial" w:cs="David" w:hint="cs"/>
          <w:sz w:val="24"/>
          <w:rtl/>
        </w:rPr>
        <w:tab/>
      </w:r>
      <w:r w:rsidRPr="00A9350B">
        <w:rPr>
          <w:rFonts w:ascii="Arial" w:hAnsi="Arial" w:cs="David"/>
          <w:sz w:val="24"/>
          <w:rtl/>
        </w:rPr>
        <w:t xml:space="preserve">במידת האפשר יפריד חלקים אלה מכלל ההצעה הפרדה פיזית. </w:t>
      </w:r>
      <w:r w:rsidRPr="00A9350B">
        <w:rPr>
          <w:rFonts w:ascii="Arial" w:hAnsi="Arial" w:cs="David"/>
          <w:sz w:val="24"/>
          <w:rtl/>
        </w:rPr>
        <w:br/>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 xml:space="preserve">סימון חלקים בהצעה כסודיים מהווה הודאה בכך שחלקים אלה בהצעה סודיים גם </w:t>
      </w:r>
      <w:r w:rsidRPr="00A9350B">
        <w:rPr>
          <w:rFonts w:ascii="Arial" w:hAnsi="Arial" w:cs="David"/>
          <w:sz w:val="24"/>
          <w:rtl/>
        </w:rPr>
        <w:br/>
        <w:t>בהצעותיהם של המציעים האחרים, ומכאן שהמציע מוותר מראש על זכות העיון בחלקים אלה של הצעות המציעים האחרים.</w:t>
      </w:r>
    </w:p>
    <w:p w:rsidR="00064562" w:rsidRPr="00A9350B" w:rsidRDefault="00064562" w:rsidP="00064562">
      <w:pPr>
        <w:pStyle w:val="Style3ComplexDavidLatin9ptComplex12ptBefor"/>
        <w:ind w:left="720"/>
        <w:rPr>
          <w:rFonts w:ascii="Arial" w:hAnsi="Arial" w:cs="David"/>
          <w:sz w:val="24"/>
        </w:rPr>
      </w:pPr>
      <w:r w:rsidRPr="00A9350B">
        <w:rPr>
          <w:rFonts w:ascii="Arial" w:hAnsi="Arial" w:cs="David"/>
          <w:sz w:val="24"/>
          <w:rtl/>
        </w:rPr>
        <w:t>יודגש, שיקול הדעת בדבר היקף זכות העיון של המציעים הינו של ועדת המכרזים ושל ועדת המכרזים בלבד, אשר תפעל בנושא זה בהתאם לדיני המכרזים ולאמות המידה המחייבותרשות מינהלית.</w:t>
      </w:r>
    </w:p>
    <w:p w:rsidR="00064562" w:rsidRPr="00A9350B" w:rsidRDefault="00064562" w:rsidP="00064562">
      <w:pPr>
        <w:pStyle w:val="Style3ComplexDavidLatin9ptComplex12ptBefor"/>
        <w:ind w:left="720"/>
        <w:rPr>
          <w:rFonts w:ascii="Arial" w:hAnsi="Arial" w:cs="David"/>
          <w:sz w:val="24"/>
        </w:rPr>
      </w:pPr>
      <w:r w:rsidRPr="00A9350B">
        <w:rPr>
          <w:rFonts w:ascii="Arial" w:hAnsi="Arial" w:cs="David"/>
          <w:sz w:val="24"/>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החליטה ועדת המכרזים לדחות את ההשגה של המציע, תודיע על כך ועדת המכרזים למציעבטרם מסירת החומר לעיונו של המבקש.</w:t>
      </w:r>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יודגש בזאת בהתאם להוראות תקנה 21(ו) לתקנות חובת המכרזים, התשנ"ג-1993 – כי עיון במסמכי המכרז, החלטות ועדת המכרזים ו/או ועדות המשנה, ההצעה הזוכה וכלמסמך אחר בהתייחס למכרז זה – ככל שיותר העיון בו, בכפוף להחלטת ועדת המכרזיםבמשרד, ייעשה תמורת תשלום לכיסוי העלות, העלות הכרוכה, לדעת ועדת המכרזים, בקיוםהוראות תקנה 21(ה) לתקנות חובת המכרז, התשנ"ג-1993.</w:t>
      </w:r>
    </w:p>
    <w:p w:rsidR="00064562" w:rsidRPr="00A9350B" w:rsidRDefault="00064562" w:rsidP="00064562">
      <w:pPr>
        <w:pStyle w:val="Style3ComplexDavidLatin9ptComplex12ptBefor"/>
        <w:ind w:left="794"/>
        <w:jc w:val="left"/>
        <w:rPr>
          <w:rFonts w:ascii="Arial" w:hAnsi="Arial" w:cs="David"/>
          <w:sz w:val="24"/>
          <w:rtl/>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77" w:name="_Toc191794898"/>
      <w:bookmarkStart w:id="78" w:name="_Toc191795069"/>
      <w:r w:rsidRPr="00A9350B">
        <w:rPr>
          <w:rFonts w:ascii="Arial" w:hAnsi="Arial"/>
          <w:szCs w:val="24"/>
          <w:rtl/>
        </w:rPr>
        <w:t>שלמות ההצעה ואחריות כוללת (</w:t>
      </w:r>
      <w:r w:rsidRPr="00A9350B">
        <w:rPr>
          <w:rFonts w:ascii="Arial" w:hAnsi="Arial" w:hint="cs"/>
          <w:szCs w:val="24"/>
        </w:rPr>
        <w:t>M</w:t>
      </w:r>
      <w:r w:rsidRPr="00A9350B">
        <w:rPr>
          <w:rFonts w:ascii="Arial" w:hAnsi="Arial"/>
          <w:szCs w:val="24"/>
          <w:rtl/>
        </w:rPr>
        <w:t>)</w:t>
      </w:r>
      <w:bookmarkEnd w:id="77"/>
      <w:bookmarkEnd w:id="78"/>
    </w:p>
    <w:p w:rsidR="00064562" w:rsidRPr="00A9350B" w:rsidRDefault="00064562" w:rsidP="00064562">
      <w:pPr>
        <w:pStyle w:val="Style3ComplexDavidLatin9ptComplex12ptBefor"/>
        <w:ind w:left="720"/>
        <w:rPr>
          <w:rFonts w:ascii="Arial" w:hAnsi="Arial" w:cs="David"/>
          <w:sz w:val="24"/>
          <w:rtl/>
        </w:rPr>
      </w:pPr>
      <w:r w:rsidRPr="00A9350B">
        <w:rPr>
          <w:rFonts w:ascii="Arial" w:hAnsi="Arial" w:cs="David"/>
          <w:sz w:val="24"/>
          <w:rtl/>
        </w:rPr>
        <w:t xml:space="preserve">המציע יתחייב כי ההצעה המוגשת על ידו היא שלמה ומוצעת כיחידה אינטגרטיבית ותפעולית אחת וכי </w:t>
      </w:r>
      <w:r w:rsidRPr="00A9350B">
        <w:rPr>
          <w:rFonts w:ascii="Arial" w:hAnsi="Arial" w:cs="David" w:hint="cs"/>
          <w:sz w:val="24"/>
          <w:rtl/>
        </w:rPr>
        <w:t>הצעתו ל</w:t>
      </w:r>
      <w:r w:rsidRPr="00A9350B">
        <w:rPr>
          <w:rFonts w:ascii="Arial" w:hAnsi="Arial" w:cs="David"/>
          <w:sz w:val="24"/>
          <w:rtl/>
        </w:rPr>
        <w:t xml:space="preserve">שירותים </w:t>
      </w:r>
      <w:r w:rsidRPr="00A9350B">
        <w:rPr>
          <w:rFonts w:ascii="Arial" w:hAnsi="Arial" w:cs="David" w:hint="cs"/>
          <w:sz w:val="24"/>
          <w:rtl/>
        </w:rPr>
        <w:t xml:space="preserve">המבוקשים - </w:t>
      </w:r>
      <w:r w:rsidRPr="00A9350B">
        <w:rPr>
          <w:rFonts w:ascii="Arial" w:hAnsi="Arial" w:cs="David"/>
          <w:sz w:val="24"/>
          <w:rtl/>
        </w:rPr>
        <w:t>מוצע</w:t>
      </w:r>
      <w:r w:rsidRPr="00A9350B">
        <w:rPr>
          <w:rFonts w:ascii="Arial" w:hAnsi="Arial" w:cs="David" w:hint="cs"/>
          <w:sz w:val="24"/>
          <w:rtl/>
        </w:rPr>
        <w:t>ת</w:t>
      </w:r>
      <w:r w:rsidRPr="00A9350B">
        <w:rPr>
          <w:rFonts w:ascii="Arial" w:hAnsi="Arial" w:cs="David"/>
          <w:sz w:val="24"/>
          <w:rtl/>
        </w:rPr>
        <w:t xml:space="preserve"> בהצעתו בשלמות כולל רמת השירות שנדרשה לשירותים אלה. מגיש ההצעה ייחשב לקבלן הראשי ויהיה אחראי לכל הפעילויות והתוצרים של ספקי המשנה ו/או  </w:t>
      </w:r>
      <w:r w:rsidRPr="00A9350B">
        <w:rPr>
          <w:rFonts w:ascii="Arial" w:hAnsi="Arial" w:cs="David" w:hint="cs"/>
          <w:sz w:val="24"/>
          <w:rtl/>
        </w:rPr>
        <w:t xml:space="preserve">אנשי צוותהספק הזוכה </w:t>
      </w:r>
      <w:r w:rsidRPr="00A9350B">
        <w:rPr>
          <w:rFonts w:ascii="Arial" w:hAnsi="Arial" w:cs="David"/>
          <w:sz w:val="24"/>
          <w:rtl/>
        </w:rPr>
        <w:t>מטעמו.</w:t>
      </w:r>
    </w:p>
    <w:p w:rsidR="00064562" w:rsidRPr="00A9350B" w:rsidRDefault="00064562" w:rsidP="00064562">
      <w:pPr>
        <w:pStyle w:val="Normal1"/>
        <w:spacing w:line="360" w:lineRule="auto"/>
        <w:jc w:val="left"/>
        <w:rPr>
          <w:sz w:val="24"/>
          <w:rtl/>
          <w:lang w:eastAsia="en-US"/>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79" w:name="_Toc191794899"/>
      <w:bookmarkStart w:id="80" w:name="_Toc191795070"/>
      <w:r w:rsidRPr="00A9350B">
        <w:rPr>
          <w:rFonts w:ascii="Arial" w:hAnsi="Arial"/>
          <w:szCs w:val="24"/>
          <w:rtl/>
        </w:rPr>
        <w:t>בדיקת ההצעות והערכתן (</w:t>
      </w:r>
      <w:r w:rsidRPr="00A9350B">
        <w:rPr>
          <w:rFonts w:ascii="Arial" w:hAnsi="Arial"/>
          <w:szCs w:val="24"/>
        </w:rPr>
        <w:t>I</w:t>
      </w:r>
      <w:r w:rsidRPr="00A9350B">
        <w:rPr>
          <w:rFonts w:ascii="Arial" w:hAnsi="Arial"/>
          <w:szCs w:val="24"/>
          <w:rtl/>
        </w:rPr>
        <w:t>)</w:t>
      </w:r>
      <w:bookmarkEnd w:id="79"/>
      <w:bookmarkEnd w:id="80"/>
    </w:p>
    <w:p w:rsidR="00064562" w:rsidRPr="00A9350B" w:rsidRDefault="00064562" w:rsidP="00064562">
      <w:pPr>
        <w:spacing w:line="340" w:lineRule="exact"/>
        <w:rPr>
          <w:rFonts w:ascii="Arial" w:hAnsi="Arial"/>
          <w:b/>
          <w:bCs/>
          <w:szCs w:val="24"/>
          <w:u w:val="single"/>
          <w:rtl/>
        </w:rPr>
      </w:pPr>
      <w:r w:rsidRPr="00A9350B">
        <w:rPr>
          <w:rFonts w:hint="cs"/>
          <w:szCs w:val="24"/>
          <w:rtl/>
        </w:rPr>
        <w:tab/>
      </w:r>
      <w:r w:rsidRPr="00A9350B">
        <w:rPr>
          <w:rFonts w:ascii="Arial" w:hAnsi="Arial"/>
          <w:b/>
          <w:bCs/>
          <w:szCs w:val="24"/>
          <w:u w:val="single"/>
          <w:rtl/>
        </w:rPr>
        <w:t>אמות מידה ותהליך לבחירת הזוכה</w:t>
      </w:r>
      <w:r w:rsidRPr="00A9350B">
        <w:rPr>
          <w:rFonts w:ascii="Arial" w:hAnsi="Arial"/>
          <w:b/>
          <w:bCs/>
          <w:szCs w:val="24"/>
          <w:rtl/>
        </w:rPr>
        <w:t>:</w:t>
      </w:r>
    </w:p>
    <w:p w:rsidR="00064562" w:rsidRPr="00A9350B" w:rsidRDefault="00064562" w:rsidP="00064562">
      <w:pPr>
        <w:rPr>
          <w:szCs w:val="24"/>
          <w:rtl/>
        </w:rPr>
      </w:pPr>
    </w:p>
    <w:p w:rsidR="00064562" w:rsidRPr="00A9350B" w:rsidRDefault="00064562" w:rsidP="00064562">
      <w:pPr>
        <w:pStyle w:val="4"/>
        <w:rPr>
          <w:szCs w:val="24"/>
          <w:rtl/>
        </w:rPr>
      </w:pPr>
      <w:r w:rsidRPr="00A9350B">
        <w:rPr>
          <w:rFonts w:hint="cs"/>
          <w:szCs w:val="24"/>
          <w:rtl/>
        </w:rPr>
        <w:t>שלב ראשון- בדיקת קיום תנאי סף</w:t>
      </w:r>
    </w:p>
    <w:p w:rsidR="00064562" w:rsidRPr="00A9350B" w:rsidRDefault="00064562" w:rsidP="00064562">
      <w:pPr>
        <w:pStyle w:val="Normal1"/>
        <w:spacing w:before="0" w:line="360" w:lineRule="auto"/>
        <w:ind w:left="746"/>
        <w:rPr>
          <w:sz w:val="24"/>
          <w:rtl/>
        </w:rPr>
      </w:pPr>
      <w:r w:rsidRPr="00A9350B">
        <w:rPr>
          <w:rFonts w:ascii="Arial" w:hAnsi="Arial"/>
          <w:sz w:val="24"/>
          <w:rtl/>
        </w:rPr>
        <w:t>לאחר בדיקת כל ההצעות אשר תתקבלנה עד למועד האחרון להגשת ההצעות, ביחס</w:t>
      </w:r>
      <w:r w:rsidRPr="00A9350B">
        <w:rPr>
          <w:rFonts w:ascii="Arial" w:hAnsi="Arial" w:hint="cs"/>
          <w:sz w:val="24"/>
          <w:rtl/>
        </w:rPr>
        <w:t xml:space="preserve"> </w:t>
      </w:r>
      <w:r w:rsidRPr="00A9350B">
        <w:rPr>
          <w:rFonts w:ascii="Arial" w:hAnsi="Arial"/>
          <w:sz w:val="24"/>
          <w:rtl/>
        </w:rPr>
        <w:t>לעמידתן</w:t>
      </w:r>
      <w:r w:rsidRPr="00A9350B">
        <w:rPr>
          <w:rFonts w:ascii="Arial" w:hAnsi="Arial"/>
          <w:color w:val="000000"/>
          <w:sz w:val="24"/>
          <w:rtl/>
        </w:rPr>
        <w:t xml:space="preserve"> בתנאי הסף המוקדמים</w:t>
      </w:r>
      <w:r w:rsidRPr="00A9350B">
        <w:rPr>
          <w:rFonts w:ascii="Arial" w:hAnsi="Arial" w:hint="cs"/>
          <w:color w:val="000000"/>
          <w:sz w:val="24"/>
          <w:rtl/>
        </w:rPr>
        <w:t>,</w:t>
      </w:r>
      <w:r w:rsidRPr="00A9350B">
        <w:rPr>
          <w:rFonts w:ascii="Arial" w:hAnsi="Arial"/>
          <w:color w:val="000000"/>
          <w:sz w:val="24"/>
          <w:rtl/>
        </w:rPr>
        <w:t xml:space="preserve"> המנהליים והמקצועיים, יחל תהליך ההערכה של ההצעות שעברו בהצלחה את הבדיקה. תהליך בחירת הזוכה יכלול </w:t>
      </w:r>
      <w:r w:rsidRPr="00A9350B">
        <w:rPr>
          <w:rFonts w:ascii="Arial" w:hAnsi="Arial" w:hint="cs"/>
          <w:color w:val="000000"/>
          <w:sz w:val="24"/>
          <w:rtl/>
        </w:rPr>
        <w:t xml:space="preserve">ארבעה </w:t>
      </w:r>
      <w:r w:rsidRPr="00A9350B">
        <w:rPr>
          <w:rFonts w:ascii="Arial" w:hAnsi="Arial"/>
          <w:color w:val="000000"/>
          <w:sz w:val="24"/>
          <w:rtl/>
        </w:rPr>
        <w:t>שלבים:</w:t>
      </w:r>
    </w:p>
    <w:p w:rsidR="00064562" w:rsidRPr="00A9350B" w:rsidRDefault="00064562" w:rsidP="00064562">
      <w:pPr>
        <w:pStyle w:val="Normal1"/>
        <w:spacing w:before="0" w:line="360" w:lineRule="auto"/>
        <w:ind w:left="746"/>
        <w:rPr>
          <w:sz w:val="24"/>
          <w:rtl/>
        </w:rPr>
      </w:pPr>
      <w:r w:rsidRPr="00A9350B">
        <w:rPr>
          <w:rFonts w:hint="cs"/>
          <w:sz w:val="24"/>
          <w:rtl/>
        </w:rPr>
        <w:tab/>
      </w:r>
      <w:r w:rsidRPr="00A9350B">
        <w:rPr>
          <w:rFonts w:hint="cs"/>
          <w:sz w:val="24"/>
          <w:rtl/>
        </w:rPr>
        <w:tab/>
      </w:r>
    </w:p>
    <w:p w:rsidR="00064562" w:rsidRPr="00A9350B" w:rsidRDefault="00064562" w:rsidP="00064562">
      <w:pPr>
        <w:pStyle w:val="4"/>
        <w:spacing w:before="0"/>
        <w:rPr>
          <w:szCs w:val="24"/>
          <w:rtl/>
        </w:rPr>
      </w:pPr>
      <w:r w:rsidRPr="00A9350B">
        <w:rPr>
          <w:rFonts w:hint="cs"/>
          <w:szCs w:val="24"/>
          <w:rtl/>
        </w:rPr>
        <w:t xml:space="preserve">שלב שני- </w:t>
      </w:r>
      <w:r w:rsidRPr="00A9350B">
        <w:rPr>
          <w:szCs w:val="24"/>
          <w:rtl/>
        </w:rPr>
        <w:t>הערכת תועלת</w:t>
      </w:r>
      <w:r w:rsidRPr="00A9350B">
        <w:rPr>
          <w:rFonts w:hint="cs"/>
          <w:szCs w:val="24"/>
          <w:rtl/>
        </w:rPr>
        <w:t xml:space="preserve"> (איכות)</w:t>
      </w:r>
    </w:p>
    <w:p w:rsidR="00064562" w:rsidRPr="00A9350B" w:rsidRDefault="00064562" w:rsidP="00064562">
      <w:pPr>
        <w:spacing w:line="340" w:lineRule="exact"/>
        <w:ind w:left="799" w:hanging="79"/>
        <w:rPr>
          <w:rFonts w:ascii="Arial" w:hAnsi="Arial"/>
          <w:szCs w:val="24"/>
          <w:rtl/>
        </w:rPr>
      </w:pPr>
      <w:r w:rsidRPr="00A9350B">
        <w:rPr>
          <w:rFonts w:ascii="Arial" w:hAnsi="Arial" w:hint="cs"/>
          <w:b/>
          <w:bCs/>
          <w:szCs w:val="24"/>
          <w:rtl/>
        </w:rPr>
        <w:t>בדיקת איכות ההצעה(60% מהציון הסופי)</w:t>
      </w:r>
    </w:p>
    <w:p w:rsidR="00064562" w:rsidRPr="00A9350B" w:rsidRDefault="00064562" w:rsidP="00064562">
      <w:pPr>
        <w:spacing w:line="340" w:lineRule="exact"/>
        <w:ind w:left="799" w:hanging="79"/>
        <w:rPr>
          <w:rFonts w:ascii="Arial" w:hAnsi="Arial"/>
          <w:szCs w:val="24"/>
          <w:rtl/>
        </w:rPr>
      </w:pPr>
      <w:r w:rsidRPr="00A9350B">
        <w:rPr>
          <w:rFonts w:ascii="Arial" w:hAnsi="Arial" w:hint="cs"/>
          <w:szCs w:val="24"/>
          <w:rtl/>
        </w:rPr>
        <w:t>בשלב זה תיבדקנה ההצעות בהתאם לטיב הצעה, כישורי הצוות המוצע על ידי המציע, ניסיון ומיומנות.</w:t>
      </w:r>
    </w:p>
    <w:tbl>
      <w:tblPr>
        <w:bidiVisual/>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1"/>
        <w:gridCol w:w="4790"/>
        <w:gridCol w:w="2831"/>
      </w:tblGrid>
      <w:tr w:rsidR="00064562" w:rsidRPr="00A9350B" w:rsidTr="004D03DB">
        <w:tc>
          <w:tcPr>
            <w:tcW w:w="871" w:type="dxa"/>
          </w:tcPr>
          <w:p w:rsidR="00064562" w:rsidRPr="00A9350B" w:rsidRDefault="00064562" w:rsidP="004D03DB">
            <w:pPr>
              <w:pStyle w:val="Style3ComplexDavidLatin9ptComplex12ptBefor"/>
              <w:ind w:left="0"/>
              <w:jc w:val="left"/>
              <w:rPr>
                <w:rFonts w:ascii="Arial" w:hAnsi="Arial" w:cs="David"/>
                <w:sz w:val="24"/>
                <w:rtl/>
              </w:rPr>
            </w:pPr>
          </w:p>
        </w:tc>
        <w:tc>
          <w:tcPr>
            <w:tcW w:w="4790" w:type="dxa"/>
          </w:tcPr>
          <w:p w:rsidR="00064562" w:rsidRPr="00A9350B" w:rsidRDefault="00064562" w:rsidP="004D03DB">
            <w:pPr>
              <w:pStyle w:val="Style3ComplexDavidLatin9ptComplex12ptBefor"/>
              <w:ind w:left="0" w:firstLine="742"/>
              <w:jc w:val="center"/>
              <w:rPr>
                <w:rFonts w:ascii="Arial" w:hAnsi="Arial" w:cs="David"/>
                <w:b/>
                <w:bCs/>
                <w:sz w:val="24"/>
                <w:rtl/>
              </w:rPr>
            </w:pPr>
            <w:r w:rsidRPr="00A9350B">
              <w:rPr>
                <w:rFonts w:ascii="Arial" w:hAnsi="Arial" w:cs="David" w:hint="cs"/>
                <w:b/>
                <w:bCs/>
                <w:sz w:val="24"/>
                <w:rtl/>
              </w:rPr>
              <w:t>פרמטר איכות</w:t>
            </w: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 xml:space="preserve">משקל </w:t>
            </w:r>
          </w:p>
        </w:tc>
      </w:tr>
      <w:tr w:rsidR="00064562" w:rsidRPr="00A9350B" w:rsidTr="004D03DB">
        <w:tc>
          <w:tcPr>
            <w:tcW w:w="871"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1.</w:t>
            </w:r>
          </w:p>
        </w:tc>
        <w:tc>
          <w:tcPr>
            <w:tcW w:w="4790" w:type="dxa"/>
          </w:tcPr>
          <w:p w:rsidR="00064562" w:rsidRPr="00A9350B" w:rsidRDefault="00064562" w:rsidP="004D03DB">
            <w:pPr>
              <w:pStyle w:val="Normal2"/>
              <w:spacing w:line="360" w:lineRule="auto"/>
              <w:ind w:left="0"/>
              <w:jc w:val="left"/>
              <w:rPr>
                <w:rFonts w:ascii="Arial" w:hAnsi="Arial"/>
                <w:noProof/>
                <w:sz w:val="24"/>
                <w:rtl/>
                <w:lang w:eastAsia="en-US"/>
              </w:rPr>
            </w:pPr>
            <w:r w:rsidRPr="00A9350B">
              <w:rPr>
                <w:rFonts w:ascii="Arial" w:hAnsi="Arial" w:hint="cs"/>
                <w:sz w:val="24"/>
                <w:rtl/>
                <w:lang w:eastAsia="en-US"/>
              </w:rPr>
              <w:t xml:space="preserve">ניסיון המציע - ניסיון  המציע בהקמת מערכות דומות המשלבות: ניהול מסמכים, מערכת תומכת תהליכים, שילוב עם מערכת </w:t>
            </w:r>
            <w:r w:rsidRPr="00A9350B">
              <w:rPr>
                <w:rFonts w:ascii="Arial" w:hAnsi="Arial" w:hint="cs"/>
                <w:sz w:val="24"/>
                <w:lang w:eastAsia="en-US"/>
              </w:rPr>
              <w:t>GIS</w:t>
            </w:r>
            <w:r w:rsidRPr="00A9350B">
              <w:rPr>
                <w:rFonts w:ascii="Arial" w:hAnsi="Arial" w:hint="cs"/>
                <w:noProof/>
                <w:sz w:val="24"/>
                <w:rtl/>
                <w:lang w:eastAsia="en-US"/>
              </w:rPr>
              <w:t xml:space="preserve"> וניהול בשיטת </w:t>
            </w:r>
            <w:r w:rsidRPr="00A9350B">
              <w:rPr>
                <w:rFonts w:ascii="Arial" w:hAnsi="Arial"/>
                <w:noProof/>
                <w:sz w:val="24"/>
                <w:lang w:eastAsia="en-US"/>
              </w:rPr>
              <w:t>Hosting</w:t>
            </w:r>
            <w:r w:rsidRPr="00A9350B">
              <w:rPr>
                <w:rFonts w:ascii="Arial" w:hAnsi="Arial" w:hint="cs"/>
                <w:noProof/>
                <w:sz w:val="24"/>
                <w:rtl/>
                <w:lang w:eastAsia="en-US"/>
              </w:rPr>
              <w:t>.</w:t>
            </w:r>
          </w:p>
          <w:p w:rsidR="00064562" w:rsidRPr="00A9350B" w:rsidRDefault="00064562" w:rsidP="004D03DB">
            <w:pPr>
              <w:pStyle w:val="Style3ComplexDavidLatin9ptComplex12ptBefor"/>
              <w:ind w:left="0"/>
              <w:jc w:val="left"/>
              <w:rPr>
                <w:rFonts w:ascii="Arial" w:hAnsi="Arial" w:cs="David"/>
                <w:sz w:val="24"/>
                <w:rtl/>
              </w:rPr>
            </w:pP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20%</w:t>
            </w:r>
          </w:p>
        </w:tc>
      </w:tr>
      <w:tr w:rsidR="00064562" w:rsidRPr="00A9350B" w:rsidTr="004D03DB">
        <w:tc>
          <w:tcPr>
            <w:tcW w:w="871"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 xml:space="preserve">2. </w:t>
            </w:r>
          </w:p>
        </w:tc>
        <w:tc>
          <w:tcPr>
            <w:tcW w:w="4790"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איכות הצוות - עמידתו של מנהל הפרויקט בדרישות מקצועיות, איכות, ניסיון רלוונטי, השכלה</w:t>
            </w:r>
            <w:r w:rsidRPr="00A9350B">
              <w:rPr>
                <w:rFonts w:ascii="Arial" w:hAnsi="Arial" w:hint="cs"/>
                <w:sz w:val="24"/>
                <w:rtl/>
              </w:rPr>
              <w:t xml:space="preserve">, </w:t>
            </w:r>
            <w:r w:rsidRPr="00A9350B">
              <w:rPr>
                <w:rFonts w:ascii="Arial" w:hAnsi="Arial" w:cs="David" w:hint="cs"/>
                <w:sz w:val="24"/>
                <w:rtl/>
              </w:rPr>
              <w:t>התרשמות מקצועית מצוות הפרויקט (כמות פרויקטים, שנות ניסיון, מתודולוגיית פיתוח, הסמכה, הנדסת אנוש)</w:t>
            </w:r>
          </w:p>
          <w:p w:rsidR="00064562" w:rsidRPr="00A9350B" w:rsidRDefault="00064562" w:rsidP="004D03DB">
            <w:pPr>
              <w:pStyle w:val="Style3ComplexDavidLatin9ptComplex12ptBefor"/>
              <w:ind w:left="0"/>
              <w:jc w:val="left"/>
              <w:rPr>
                <w:rFonts w:ascii="Arial" w:hAnsi="Arial" w:cs="David"/>
                <w:sz w:val="24"/>
                <w:rtl/>
              </w:rPr>
            </w:pP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35%</w:t>
            </w:r>
          </w:p>
        </w:tc>
      </w:tr>
      <w:tr w:rsidR="00064562" w:rsidRPr="00A9350B" w:rsidTr="004D03DB">
        <w:tc>
          <w:tcPr>
            <w:tcW w:w="871"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3.</w:t>
            </w:r>
          </w:p>
        </w:tc>
        <w:tc>
          <w:tcPr>
            <w:tcW w:w="4790"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lang w:eastAsia="en-US"/>
              </w:rPr>
              <w:t>איכות ההצעה - איכות ההצעה וההגשה (רמת פירוט ההצעה, רמת הדיוק בתשובות, צורת הגשה</w:t>
            </w:r>
            <w:r w:rsidRPr="00A9350B">
              <w:rPr>
                <w:rFonts w:ascii="Arial" w:hAnsi="Arial" w:cs="David" w:hint="cs"/>
                <w:sz w:val="24"/>
                <w:rtl/>
              </w:rPr>
              <w:t>, התרשמות מהמצגת</w:t>
            </w: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30%</w:t>
            </w:r>
          </w:p>
        </w:tc>
      </w:tr>
      <w:tr w:rsidR="00064562" w:rsidRPr="00A9350B" w:rsidTr="004D03DB">
        <w:trPr>
          <w:trHeight w:val="903"/>
        </w:trPr>
        <w:tc>
          <w:tcPr>
            <w:tcW w:w="871"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4.</w:t>
            </w:r>
          </w:p>
        </w:tc>
        <w:tc>
          <w:tcPr>
            <w:tcW w:w="4790" w:type="dxa"/>
          </w:tcPr>
          <w:p w:rsidR="00064562" w:rsidRPr="00A9350B" w:rsidRDefault="00064562" w:rsidP="004D03DB">
            <w:pPr>
              <w:pStyle w:val="Normal1"/>
              <w:spacing w:line="360" w:lineRule="auto"/>
              <w:ind w:left="0"/>
              <w:jc w:val="left"/>
              <w:rPr>
                <w:rFonts w:ascii="Arial" w:hAnsi="Arial"/>
                <w:sz w:val="24"/>
                <w:rtl/>
              </w:rPr>
            </w:pPr>
            <w:r w:rsidRPr="00A9350B">
              <w:rPr>
                <w:rFonts w:ascii="Arial" w:hAnsi="Arial" w:hint="cs"/>
                <w:sz w:val="24"/>
                <w:rtl/>
              </w:rPr>
              <w:t>לו"ז ותכנית עבודה מוצעת של המציע</w:t>
            </w: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10%</w:t>
            </w:r>
          </w:p>
        </w:tc>
      </w:tr>
      <w:tr w:rsidR="00064562" w:rsidRPr="00A9350B" w:rsidTr="004D03DB">
        <w:trPr>
          <w:trHeight w:val="1248"/>
        </w:trPr>
        <w:tc>
          <w:tcPr>
            <w:tcW w:w="871" w:type="dxa"/>
          </w:tcPr>
          <w:p w:rsidR="00064562" w:rsidRPr="00A9350B" w:rsidRDefault="00064562" w:rsidP="004D03DB">
            <w:pPr>
              <w:pStyle w:val="Style3ComplexDavidLatin9ptComplex12ptBefor"/>
              <w:ind w:left="0"/>
              <w:jc w:val="left"/>
              <w:rPr>
                <w:rFonts w:ascii="Arial" w:hAnsi="Arial" w:cs="David"/>
                <w:sz w:val="24"/>
                <w:rtl/>
              </w:rPr>
            </w:pPr>
            <w:r w:rsidRPr="00A9350B">
              <w:rPr>
                <w:rFonts w:ascii="Arial" w:hAnsi="Arial" w:cs="David" w:hint="cs"/>
                <w:sz w:val="24"/>
                <w:rtl/>
              </w:rPr>
              <w:t>5.</w:t>
            </w:r>
          </w:p>
        </w:tc>
        <w:tc>
          <w:tcPr>
            <w:tcW w:w="4790" w:type="dxa"/>
          </w:tcPr>
          <w:p w:rsidR="00064562" w:rsidRPr="00A9350B" w:rsidRDefault="00064562" w:rsidP="004D03DB">
            <w:pPr>
              <w:pStyle w:val="Normal1"/>
              <w:spacing w:line="360" w:lineRule="auto"/>
              <w:ind w:left="0"/>
              <w:jc w:val="left"/>
              <w:rPr>
                <w:rFonts w:ascii="Arial" w:hAnsi="Arial"/>
                <w:sz w:val="24"/>
                <w:rtl/>
              </w:rPr>
            </w:pPr>
            <w:r w:rsidRPr="00A9350B">
              <w:rPr>
                <w:rFonts w:ascii="Arial" w:hAnsi="Arial" w:hint="cs"/>
                <w:sz w:val="24"/>
                <w:rtl/>
              </w:rPr>
              <w:t>ממליצים והתרשמות</w:t>
            </w:r>
          </w:p>
        </w:tc>
        <w:tc>
          <w:tcPr>
            <w:tcW w:w="2831" w:type="dxa"/>
          </w:tcPr>
          <w:p w:rsidR="00064562" w:rsidRPr="00A9350B" w:rsidRDefault="00064562" w:rsidP="004D03DB">
            <w:pPr>
              <w:pStyle w:val="Style3ComplexDavidLatin9ptComplex12ptBefor"/>
              <w:ind w:left="0"/>
              <w:jc w:val="center"/>
              <w:rPr>
                <w:rFonts w:ascii="Arial" w:hAnsi="Arial" w:cs="David"/>
                <w:b/>
                <w:bCs/>
                <w:sz w:val="24"/>
                <w:rtl/>
              </w:rPr>
            </w:pPr>
            <w:r w:rsidRPr="00A9350B">
              <w:rPr>
                <w:rFonts w:ascii="Arial" w:hAnsi="Arial" w:cs="David" w:hint="cs"/>
                <w:b/>
                <w:bCs/>
                <w:sz w:val="24"/>
                <w:rtl/>
              </w:rPr>
              <w:t>5%</w:t>
            </w:r>
          </w:p>
        </w:tc>
      </w:tr>
    </w:tbl>
    <w:p w:rsidR="00064562" w:rsidRPr="00A9350B" w:rsidRDefault="00064562" w:rsidP="00064562">
      <w:pPr>
        <w:spacing w:line="340" w:lineRule="exact"/>
        <w:rPr>
          <w:rFonts w:ascii="Arial" w:hAnsi="Arial"/>
          <w:szCs w:val="24"/>
          <w:rtl/>
        </w:rPr>
      </w:pPr>
      <w:r w:rsidRPr="00A9350B">
        <w:rPr>
          <w:rFonts w:ascii="Arial" w:hAnsi="Arial" w:hint="cs"/>
          <w:szCs w:val="24"/>
          <w:rtl/>
        </w:rPr>
        <w:t xml:space="preserve">המשרד שומר לעצמו את הזכות לגרוע נקודות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המשרד(אך לא חייב) עפ"י שיקול דעתו, להקנות למציע זכות טיעון בכתב או בע"פ, לפני מתן ההחלטה הסופית.הצעה שלא עברה את </w:t>
      </w:r>
      <w:r w:rsidRPr="00A9350B">
        <w:rPr>
          <w:rFonts w:ascii="Arial" w:hAnsi="Arial"/>
          <w:szCs w:val="24"/>
          <w:rtl/>
        </w:rPr>
        <w:t xml:space="preserve">ציון הסף של </w:t>
      </w:r>
      <w:r w:rsidRPr="00A9350B">
        <w:rPr>
          <w:rFonts w:ascii="Arial" w:hAnsi="Arial" w:hint="cs"/>
          <w:szCs w:val="24"/>
          <w:rtl/>
        </w:rPr>
        <w:t xml:space="preserve">75% מציון האיכות </w:t>
      </w:r>
      <w:r w:rsidRPr="00A9350B">
        <w:rPr>
          <w:rFonts w:ascii="Arial" w:hAnsi="Arial"/>
          <w:szCs w:val="24"/>
          <w:rtl/>
        </w:rPr>
        <w:t xml:space="preserve"> לא תיבדק ותוחזר</w:t>
      </w:r>
      <w:r w:rsidRPr="00A9350B">
        <w:rPr>
          <w:rFonts w:ascii="Arial" w:hAnsi="Arial" w:hint="cs"/>
          <w:szCs w:val="24"/>
          <w:rtl/>
        </w:rPr>
        <w:t xml:space="preserve"> </w:t>
      </w:r>
      <w:r w:rsidRPr="00A9350B">
        <w:rPr>
          <w:rFonts w:ascii="Arial" w:hAnsi="Arial"/>
          <w:szCs w:val="24"/>
          <w:rtl/>
        </w:rPr>
        <w:t>למציעים</w:t>
      </w:r>
      <w:r w:rsidRPr="00A9350B">
        <w:rPr>
          <w:rFonts w:ascii="Arial" w:hAnsi="Arial" w:hint="cs"/>
          <w:szCs w:val="24"/>
          <w:rtl/>
        </w:rPr>
        <w:t xml:space="preserve"> </w:t>
      </w:r>
    </w:p>
    <w:p w:rsidR="00064562" w:rsidRPr="00A9350B" w:rsidRDefault="00064562" w:rsidP="00064562">
      <w:pPr>
        <w:spacing w:line="340" w:lineRule="exact"/>
        <w:rPr>
          <w:rFonts w:ascii="Arial" w:hAnsi="Arial"/>
          <w:szCs w:val="24"/>
          <w:rtl/>
        </w:rPr>
      </w:pPr>
      <w:r w:rsidRPr="00A9350B">
        <w:rPr>
          <w:rFonts w:ascii="Arial" w:hAnsi="Arial" w:hint="cs"/>
          <w:szCs w:val="24"/>
          <w:rtl/>
        </w:rPr>
        <w:t>לפירוט ניקוד האיכות בתוך המרכיבים המצוינים לעיל, ראה מפל בדיקת איכות ההצעות.</w:t>
      </w:r>
    </w:p>
    <w:p w:rsidR="00064562" w:rsidRPr="00A9350B" w:rsidRDefault="00064562" w:rsidP="00064562">
      <w:pPr>
        <w:spacing w:line="340" w:lineRule="exact"/>
        <w:ind w:left="-52"/>
        <w:rPr>
          <w:rFonts w:ascii="Arial" w:hAnsi="Arial"/>
          <w:b/>
          <w:bCs/>
          <w:szCs w:val="24"/>
          <w:rtl/>
        </w:rPr>
      </w:pPr>
    </w:p>
    <w:p w:rsidR="00064562" w:rsidRPr="00A9350B" w:rsidRDefault="00064562" w:rsidP="00064562">
      <w:pPr>
        <w:spacing w:line="340" w:lineRule="exact"/>
        <w:ind w:left="-52"/>
        <w:rPr>
          <w:rFonts w:ascii="Arial" w:hAnsi="Arial"/>
          <w:b/>
          <w:bCs/>
          <w:szCs w:val="24"/>
          <w:rtl/>
        </w:rPr>
      </w:pPr>
      <w:r w:rsidRPr="00A9350B">
        <w:rPr>
          <w:rFonts w:ascii="Arial" w:hAnsi="Arial"/>
          <w:b/>
          <w:bCs/>
          <w:szCs w:val="24"/>
          <w:rtl/>
        </w:rPr>
        <w:t xml:space="preserve">שלב </w:t>
      </w:r>
      <w:r w:rsidRPr="00A9350B">
        <w:rPr>
          <w:rFonts w:ascii="Arial" w:hAnsi="Arial" w:hint="cs"/>
          <w:b/>
          <w:bCs/>
          <w:szCs w:val="24"/>
          <w:rtl/>
        </w:rPr>
        <w:t>שלישי ד</w:t>
      </w:r>
      <w:r w:rsidRPr="00A9350B">
        <w:rPr>
          <w:rFonts w:ascii="Arial" w:hAnsi="Arial"/>
          <w:b/>
          <w:bCs/>
          <w:szCs w:val="24"/>
          <w:rtl/>
        </w:rPr>
        <w:t xml:space="preserve">ירוג לפי מחיר </w:t>
      </w:r>
      <w:r w:rsidRPr="00A9350B">
        <w:rPr>
          <w:rFonts w:ascii="Arial" w:hAnsi="Arial" w:hint="cs"/>
          <w:b/>
          <w:bCs/>
          <w:szCs w:val="24"/>
          <w:rtl/>
        </w:rPr>
        <w:t>(40</w:t>
      </w:r>
      <w:r w:rsidRPr="00A9350B">
        <w:rPr>
          <w:rFonts w:ascii="Arial" w:hAnsi="Arial"/>
          <w:b/>
          <w:bCs/>
          <w:szCs w:val="24"/>
          <w:rtl/>
        </w:rPr>
        <w:t xml:space="preserve">% </w:t>
      </w:r>
      <w:r w:rsidRPr="00A9350B">
        <w:rPr>
          <w:rFonts w:ascii="Arial" w:hAnsi="Arial" w:hint="cs"/>
          <w:b/>
          <w:bCs/>
          <w:szCs w:val="24"/>
          <w:rtl/>
        </w:rPr>
        <w:t>מהציון הסופי</w:t>
      </w:r>
      <w:r w:rsidRPr="00A9350B">
        <w:rPr>
          <w:rFonts w:ascii="Arial" w:hAnsi="Arial"/>
          <w:b/>
          <w:bCs/>
          <w:szCs w:val="24"/>
          <w:rtl/>
        </w:rPr>
        <w:t>)</w:t>
      </w:r>
    </w:p>
    <w:p w:rsidR="00064562" w:rsidRPr="00A9350B" w:rsidRDefault="00064562" w:rsidP="00064562">
      <w:pPr>
        <w:spacing w:line="340" w:lineRule="exact"/>
        <w:rPr>
          <w:rFonts w:ascii="Arial" w:hAnsi="Arial"/>
          <w:szCs w:val="24"/>
          <w:rtl/>
        </w:rPr>
      </w:pPr>
      <w:r w:rsidRPr="00A9350B">
        <w:rPr>
          <w:rFonts w:ascii="Arial" w:hAnsi="Arial"/>
          <w:szCs w:val="24"/>
          <w:rtl/>
        </w:rPr>
        <w:t xml:space="preserve">המעטפה עם הצעת המחיר תיפתח רק אחרי שלב ההערכה של משתני האיכות. מעטפות המחיר של מציעים שלא עברו את ציון הסף של </w:t>
      </w:r>
      <w:r w:rsidRPr="00A9350B">
        <w:rPr>
          <w:rFonts w:ascii="Arial" w:hAnsi="Arial" w:hint="cs"/>
          <w:szCs w:val="24"/>
          <w:rtl/>
        </w:rPr>
        <w:t>75% מהציון ב</w:t>
      </w:r>
      <w:r w:rsidRPr="00A9350B">
        <w:rPr>
          <w:rFonts w:ascii="Arial" w:hAnsi="Arial"/>
          <w:szCs w:val="24"/>
          <w:rtl/>
        </w:rPr>
        <w:t>הערכת האיכות לא תיבדקנה ותוחזרנה למציעים.</w:t>
      </w:r>
    </w:p>
    <w:p w:rsidR="00064562" w:rsidRPr="00A9350B" w:rsidRDefault="00064562" w:rsidP="00064562">
      <w:pPr>
        <w:spacing w:line="340" w:lineRule="exact"/>
        <w:rPr>
          <w:rFonts w:ascii="Arial" w:hAnsi="Arial"/>
          <w:szCs w:val="24"/>
          <w:rtl/>
        </w:rPr>
      </w:pPr>
      <w:r w:rsidRPr="00A9350B">
        <w:rPr>
          <w:rFonts w:ascii="Arial" w:hAnsi="Arial" w:hint="cs"/>
          <w:szCs w:val="24"/>
          <w:rtl/>
        </w:rPr>
        <w:t xml:space="preserve">התעריף המשוקלל </w:t>
      </w:r>
      <w:r w:rsidRPr="00A9350B">
        <w:rPr>
          <w:rFonts w:ascii="Arial" w:hAnsi="Arial"/>
          <w:szCs w:val="24"/>
          <w:rtl/>
        </w:rPr>
        <w:t xml:space="preserve">הזול ביותר </w:t>
      </w:r>
      <w:r w:rsidRPr="00A9350B">
        <w:rPr>
          <w:rFonts w:ascii="Arial" w:hAnsi="Arial" w:hint="cs"/>
          <w:szCs w:val="24"/>
          <w:rtl/>
        </w:rPr>
        <w:t>(לפי השקלול הבא) י</w:t>
      </w:r>
      <w:r w:rsidRPr="00A9350B">
        <w:rPr>
          <w:rFonts w:ascii="Arial" w:hAnsi="Arial"/>
          <w:szCs w:val="24"/>
          <w:rtl/>
        </w:rPr>
        <w:t xml:space="preserve">קבל ציון </w:t>
      </w:r>
      <w:r w:rsidRPr="00A9350B">
        <w:rPr>
          <w:rFonts w:ascii="Arial" w:hAnsi="Arial" w:hint="cs"/>
          <w:szCs w:val="24"/>
          <w:rtl/>
        </w:rPr>
        <w:t xml:space="preserve">100 בפרמטר המחיר, </w:t>
      </w:r>
      <w:r w:rsidRPr="00A9350B">
        <w:rPr>
          <w:rFonts w:ascii="Arial" w:hAnsi="Arial"/>
          <w:szCs w:val="24"/>
          <w:rtl/>
        </w:rPr>
        <w:t>וכל שאר ההצעות ידורגו ביחס אלי</w:t>
      </w:r>
      <w:r w:rsidRPr="00A9350B">
        <w:rPr>
          <w:rFonts w:ascii="Arial" w:hAnsi="Arial" w:hint="cs"/>
          <w:szCs w:val="24"/>
          <w:rtl/>
        </w:rPr>
        <w:t>ו</w:t>
      </w:r>
      <w:r w:rsidRPr="00A9350B">
        <w:rPr>
          <w:rFonts w:ascii="Arial" w:hAnsi="Arial"/>
          <w:szCs w:val="24"/>
          <w:rtl/>
        </w:rPr>
        <w:t>.</w:t>
      </w:r>
    </w:p>
    <w:p w:rsidR="00064562" w:rsidRPr="00A9350B" w:rsidRDefault="00064562" w:rsidP="00064562">
      <w:pPr>
        <w:spacing w:line="340" w:lineRule="exact"/>
        <w:rPr>
          <w:rFonts w:ascii="Arial" w:hAnsi="Arial"/>
          <w:szCs w:val="24"/>
          <w:rtl/>
        </w:rPr>
      </w:pPr>
      <w:r w:rsidRPr="00A9350B">
        <w:rPr>
          <w:rFonts w:ascii="Arial" w:hAnsi="Arial" w:hint="cs"/>
          <w:szCs w:val="24"/>
          <w:rtl/>
        </w:rPr>
        <w:t xml:space="preserve">שקלול המחיר יהיה בהתאם למרכיבים הבאים: </w:t>
      </w:r>
    </w:p>
    <w:tbl>
      <w:tblPr>
        <w:tblStyle w:val="ac"/>
        <w:bidiVisual/>
        <w:tblW w:w="0" w:type="auto"/>
        <w:tblLook w:val="04A0"/>
      </w:tblPr>
      <w:tblGrid>
        <w:gridCol w:w="5350"/>
      </w:tblGrid>
      <w:tr w:rsidR="00064562" w:rsidRPr="00A9350B" w:rsidTr="004D03DB">
        <w:tc>
          <w:tcPr>
            <w:tcW w:w="5350" w:type="dxa"/>
          </w:tcPr>
          <w:p w:rsidR="00064562" w:rsidRPr="00A9350B" w:rsidRDefault="00064562" w:rsidP="004D03DB">
            <w:pPr>
              <w:spacing w:line="340" w:lineRule="exact"/>
              <w:jc w:val="center"/>
              <w:rPr>
                <w:rFonts w:ascii="Arial" w:hAnsi="Arial"/>
                <w:b/>
                <w:bCs/>
                <w:szCs w:val="24"/>
                <w:rtl/>
              </w:rPr>
            </w:pPr>
            <w:r w:rsidRPr="00A9350B">
              <w:rPr>
                <w:rFonts w:ascii="Arial" w:hAnsi="Arial" w:hint="eastAsia"/>
                <w:b/>
                <w:bCs/>
                <w:szCs w:val="24"/>
                <w:rtl/>
              </w:rPr>
              <w:t>מרכיב</w:t>
            </w:r>
          </w:p>
        </w:tc>
      </w:tr>
      <w:tr w:rsidR="00064562" w:rsidRPr="00A9350B" w:rsidTr="004D03DB">
        <w:tc>
          <w:tcPr>
            <w:tcW w:w="5350" w:type="dxa"/>
          </w:tcPr>
          <w:p w:rsidR="00064562" w:rsidRPr="00A9350B" w:rsidRDefault="00064562" w:rsidP="004D03DB">
            <w:pPr>
              <w:spacing w:line="340" w:lineRule="exact"/>
              <w:rPr>
                <w:rFonts w:ascii="Arial" w:hAnsi="Arial"/>
                <w:szCs w:val="24"/>
                <w:rtl/>
              </w:rPr>
            </w:pPr>
            <w:r w:rsidRPr="00A9350B">
              <w:rPr>
                <w:rFonts w:ascii="Arial" w:hAnsi="Arial" w:hint="cs"/>
                <w:szCs w:val="24"/>
                <w:rtl/>
              </w:rPr>
              <w:t xml:space="preserve">הקמת המערכת בשיטת </w:t>
            </w:r>
            <w:r w:rsidRPr="00A9350B">
              <w:rPr>
                <w:rFonts w:ascii="Arial" w:hAnsi="Arial"/>
                <w:szCs w:val="24"/>
              </w:rPr>
              <w:t>Fixed Price</w:t>
            </w:r>
            <w:r w:rsidRPr="00A9350B">
              <w:rPr>
                <w:rFonts w:ascii="Arial" w:hAnsi="Arial" w:hint="cs"/>
                <w:szCs w:val="24"/>
                <w:rtl/>
              </w:rPr>
              <w:t xml:space="preserve"> עפ"י מכרז זה </w:t>
            </w:r>
            <w:r w:rsidRPr="00A9350B">
              <w:rPr>
                <w:rFonts w:ascii="Arial" w:hAnsi="Arial"/>
                <w:szCs w:val="24"/>
                <w:rtl/>
              </w:rPr>
              <w:t>–</w:t>
            </w:r>
            <w:r w:rsidRPr="00A9350B">
              <w:rPr>
                <w:rFonts w:ascii="Arial" w:hAnsi="Arial" w:hint="cs"/>
                <w:szCs w:val="24"/>
                <w:rtl/>
              </w:rPr>
              <w:t xml:space="preserve"> </w:t>
            </w:r>
          </w:p>
          <w:p w:rsidR="00064562" w:rsidRPr="00A9350B" w:rsidRDefault="00064562" w:rsidP="004D03DB">
            <w:pPr>
              <w:spacing w:line="340" w:lineRule="exact"/>
              <w:rPr>
                <w:rFonts w:ascii="Arial" w:hAnsi="Arial"/>
                <w:szCs w:val="24"/>
                <w:rtl/>
              </w:rPr>
            </w:pPr>
            <w:r w:rsidRPr="00A9350B">
              <w:rPr>
                <w:rFonts w:ascii="Arial" w:hAnsi="Arial" w:hint="cs"/>
                <w:szCs w:val="24"/>
                <w:rtl/>
              </w:rPr>
              <w:t xml:space="preserve">כולל שנת אחריות (פרמטר </w:t>
            </w:r>
            <w:r w:rsidRPr="00A9350B">
              <w:rPr>
                <w:rFonts w:ascii="Arial" w:hAnsi="Arial" w:hint="cs"/>
                <w:szCs w:val="24"/>
              </w:rPr>
              <w:t>X</w:t>
            </w:r>
            <w:r w:rsidRPr="00A9350B">
              <w:rPr>
                <w:rFonts w:ascii="Arial" w:hAnsi="Arial" w:hint="cs"/>
                <w:szCs w:val="24"/>
                <w:rtl/>
              </w:rPr>
              <w:t>)</w:t>
            </w:r>
          </w:p>
        </w:tc>
      </w:tr>
      <w:tr w:rsidR="00064562" w:rsidRPr="00A9350B" w:rsidTr="004D03DB">
        <w:tc>
          <w:tcPr>
            <w:tcW w:w="5350" w:type="dxa"/>
          </w:tcPr>
          <w:p w:rsidR="00064562" w:rsidRPr="00A9350B" w:rsidRDefault="00064562" w:rsidP="004D03DB">
            <w:pPr>
              <w:spacing w:line="340" w:lineRule="exact"/>
              <w:rPr>
                <w:rFonts w:ascii="Arial" w:hAnsi="Arial"/>
                <w:szCs w:val="24"/>
                <w:rtl/>
              </w:rPr>
            </w:pPr>
            <w:r w:rsidRPr="00A9350B">
              <w:rPr>
                <w:rFonts w:ascii="Arial" w:hAnsi="Arial" w:hint="cs"/>
                <w:szCs w:val="24"/>
                <w:rtl/>
              </w:rPr>
              <w:t xml:space="preserve">עלות תחזוקת המערכת </w:t>
            </w:r>
            <w:r w:rsidRPr="00A9350B">
              <w:rPr>
                <w:rFonts w:ascii="Arial" w:hAnsi="Arial"/>
                <w:szCs w:val="24"/>
                <w:rtl/>
              </w:rPr>
              <w:t>–</w:t>
            </w:r>
            <w:r w:rsidRPr="00A9350B">
              <w:rPr>
                <w:rFonts w:ascii="Arial" w:hAnsi="Arial" w:hint="cs"/>
                <w:szCs w:val="24"/>
                <w:rtl/>
              </w:rPr>
              <w:t xml:space="preserve"> עבור שלוש שנים </w:t>
            </w:r>
          </w:p>
          <w:p w:rsidR="00064562" w:rsidRPr="00A9350B" w:rsidRDefault="00064562" w:rsidP="004D03DB">
            <w:pPr>
              <w:spacing w:line="340" w:lineRule="exact"/>
              <w:rPr>
                <w:rFonts w:ascii="Arial" w:hAnsi="Arial"/>
                <w:szCs w:val="24"/>
                <w:rtl/>
              </w:rPr>
            </w:pPr>
            <w:r w:rsidRPr="00A9350B">
              <w:rPr>
                <w:rFonts w:ascii="Arial" w:hAnsi="Arial" w:hint="cs"/>
                <w:szCs w:val="24"/>
                <w:rtl/>
              </w:rPr>
              <w:t xml:space="preserve">(מעבר לשנת אחריות) (פרמטר </w:t>
            </w:r>
            <w:r w:rsidRPr="00A9350B">
              <w:rPr>
                <w:rFonts w:ascii="Arial" w:hAnsi="Arial" w:hint="cs"/>
                <w:szCs w:val="24"/>
              </w:rPr>
              <w:t>Y</w:t>
            </w:r>
            <w:r w:rsidRPr="00A9350B">
              <w:rPr>
                <w:rFonts w:ascii="Arial" w:hAnsi="Arial" w:hint="cs"/>
                <w:szCs w:val="24"/>
                <w:rtl/>
              </w:rPr>
              <w:t>)</w:t>
            </w:r>
          </w:p>
        </w:tc>
      </w:tr>
      <w:tr w:rsidR="00064562" w:rsidRPr="00A9350B" w:rsidTr="004D03DB">
        <w:tc>
          <w:tcPr>
            <w:tcW w:w="5350" w:type="dxa"/>
          </w:tcPr>
          <w:p w:rsidR="00064562" w:rsidRPr="00A9350B" w:rsidRDefault="00064562" w:rsidP="004D03DB">
            <w:pPr>
              <w:spacing w:line="340" w:lineRule="exact"/>
              <w:rPr>
                <w:rFonts w:ascii="Arial" w:hAnsi="Arial"/>
                <w:szCs w:val="24"/>
                <w:rtl/>
              </w:rPr>
            </w:pPr>
            <w:r w:rsidRPr="00A9350B">
              <w:rPr>
                <w:rFonts w:ascii="Arial" w:hAnsi="Arial" w:hint="cs"/>
                <w:szCs w:val="24"/>
                <w:rtl/>
              </w:rPr>
              <w:t xml:space="preserve">עלות איחסון המערכת </w:t>
            </w:r>
            <w:r w:rsidRPr="00A9350B">
              <w:rPr>
                <w:rFonts w:ascii="Arial" w:hAnsi="Arial"/>
                <w:szCs w:val="24"/>
                <w:rtl/>
              </w:rPr>
              <w:t>–</w:t>
            </w:r>
            <w:r w:rsidRPr="00A9350B">
              <w:rPr>
                <w:rFonts w:ascii="Arial" w:hAnsi="Arial" w:hint="cs"/>
                <w:szCs w:val="24"/>
                <w:rtl/>
              </w:rPr>
              <w:t xml:space="preserve"> עבור ארבע שנים (פרמטר </w:t>
            </w:r>
            <w:r w:rsidRPr="00A9350B">
              <w:rPr>
                <w:rFonts w:ascii="Arial" w:hAnsi="Arial" w:hint="cs"/>
                <w:szCs w:val="24"/>
              </w:rPr>
              <w:t>Z</w:t>
            </w:r>
            <w:r w:rsidRPr="00A9350B">
              <w:rPr>
                <w:rFonts w:ascii="Arial" w:hAnsi="Arial" w:hint="cs"/>
                <w:szCs w:val="24"/>
                <w:rtl/>
              </w:rPr>
              <w:t>)</w:t>
            </w:r>
          </w:p>
        </w:tc>
      </w:tr>
    </w:tbl>
    <w:p w:rsidR="00064562" w:rsidRPr="00A9350B" w:rsidRDefault="00064562" w:rsidP="00064562">
      <w:pPr>
        <w:pStyle w:val="af"/>
        <w:spacing w:after="0" w:line="240" w:lineRule="auto"/>
        <w:contextualSpacing w:val="0"/>
        <w:rPr>
          <w:color w:val="1F497D" w:themeColor="dark2"/>
          <w:sz w:val="24"/>
          <w:szCs w:val="24"/>
          <w:rtl/>
        </w:rPr>
      </w:pPr>
    </w:p>
    <w:p w:rsidR="00064562" w:rsidRPr="00A9350B" w:rsidRDefault="00064562" w:rsidP="00064562">
      <w:pPr>
        <w:spacing w:line="340" w:lineRule="exact"/>
        <w:rPr>
          <w:rFonts w:ascii="Arial" w:hAnsi="Arial"/>
          <w:szCs w:val="24"/>
          <w:rtl/>
        </w:rPr>
      </w:pPr>
      <w:r w:rsidRPr="00A9350B">
        <w:rPr>
          <w:rFonts w:ascii="Arial" w:hAnsi="Arial" w:hint="cs"/>
          <w:szCs w:val="24"/>
          <w:rtl/>
        </w:rPr>
        <w:t>ניקוד ההצעה המשוקללת תחושב באופן הבא:</w:t>
      </w:r>
    </w:p>
    <w:p w:rsidR="00064562" w:rsidRPr="00A9350B" w:rsidRDefault="00064562" w:rsidP="00064562">
      <w:pPr>
        <w:spacing w:line="340" w:lineRule="exact"/>
        <w:jc w:val="right"/>
        <w:rPr>
          <w:rFonts w:ascii="Arial" w:hAnsi="Arial"/>
          <w:szCs w:val="24"/>
          <w:rtl/>
        </w:rPr>
      </w:pPr>
      <w:r w:rsidRPr="00A9350B">
        <w:rPr>
          <w:rFonts w:ascii="Arial" w:hAnsi="Arial"/>
          <w:szCs w:val="24"/>
        </w:rPr>
        <w:t>Z</w:t>
      </w:r>
      <w:r w:rsidRPr="00A9350B">
        <w:rPr>
          <w:rFonts w:ascii="Arial" w:hAnsi="Arial"/>
          <w:szCs w:val="24"/>
          <w:rtl/>
        </w:rPr>
        <w:t>0.</w:t>
      </w:r>
      <w:r w:rsidRPr="00A9350B">
        <w:rPr>
          <w:rFonts w:ascii="Arial" w:hAnsi="Arial" w:hint="cs"/>
          <w:szCs w:val="24"/>
          <w:rtl/>
        </w:rPr>
        <w:t>4</w:t>
      </w:r>
      <w:r w:rsidRPr="00A9350B">
        <w:rPr>
          <w:rFonts w:ascii="Arial" w:hAnsi="Arial"/>
          <w:szCs w:val="24"/>
          <w:rtl/>
        </w:rPr>
        <w:t xml:space="preserve"> + </w:t>
      </w:r>
      <w:r w:rsidRPr="00A9350B">
        <w:rPr>
          <w:rFonts w:ascii="Arial" w:hAnsi="Arial"/>
          <w:szCs w:val="24"/>
        </w:rPr>
        <w:t>Y</w:t>
      </w:r>
      <w:r w:rsidRPr="00A9350B">
        <w:rPr>
          <w:rFonts w:ascii="Arial" w:hAnsi="Arial"/>
          <w:szCs w:val="24"/>
          <w:rtl/>
        </w:rPr>
        <w:t>0.</w:t>
      </w:r>
      <w:r w:rsidRPr="00A9350B">
        <w:rPr>
          <w:rFonts w:ascii="Arial" w:hAnsi="Arial" w:hint="cs"/>
          <w:szCs w:val="24"/>
          <w:rtl/>
        </w:rPr>
        <w:t>2</w:t>
      </w:r>
      <w:r w:rsidRPr="00A9350B">
        <w:rPr>
          <w:rFonts w:ascii="Arial" w:hAnsi="Arial"/>
          <w:szCs w:val="24"/>
        </w:rPr>
        <w:t xml:space="preserve"> </w:t>
      </w:r>
      <w:r w:rsidRPr="00A9350B">
        <w:rPr>
          <w:rFonts w:ascii="Arial" w:hAnsi="Arial"/>
          <w:szCs w:val="24"/>
          <w:rtl/>
        </w:rPr>
        <w:t xml:space="preserve">+ </w:t>
      </w:r>
      <w:r w:rsidRPr="00A9350B">
        <w:rPr>
          <w:rFonts w:ascii="Arial" w:hAnsi="Arial"/>
          <w:szCs w:val="24"/>
        </w:rPr>
        <w:t>X</w:t>
      </w:r>
      <w:r w:rsidRPr="00A9350B">
        <w:rPr>
          <w:rFonts w:ascii="Arial" w:hAnsi="Arial"/>
          <w:szCs w:val="24"/>
          <w:rtl/>
        </w:rPr>
        <w:t xml:space="preserve">0.4 = </w:t>
      </w:r>
      <w:r w:rsidRPr="00A9350B">
        <w:rPr>
          <w:rFonts w:ascii="Arial" w:hAnsi="Arial" w:hint="cs"/>
          <w:szCs w:val="24"/>
          <w:rtl/>
        </w:rPr>
        <w:t>ניקוד</w:t>
      </w:r>
      <w:r w:rsidRPr="00A9350B">
        <w:rPr>
          <w:rFonts w:ascii="Arial" w:hAnsi="Arial"/>
          <w:szCs w:val="24"/>
          <w:rtl/>
        </w:rPr>
        <w:t xml:space="preserve"> הצעה משוקללת</w:t>
      </w:r>
    </w:p>
    <w:p w:rsidR="00064562" w:rsidRPr="00A9350B" w:rsidRDefault="00064562" w:rsidP="00064562">
      <w:pPr>
        <w:spacing w:line="340" w:lineRule="exact"/>
        <w:rPr>
          <w:rFonts w:ascii="Arial" w:hAnsi="Arial"/>
          <w:szCs w:val="24"/>
          <w:u w:val="single"/>
          <w:rtl/>
        </w:rPr>
      </w:pPr>
      <w:r w:rsidRPr="00A9350B">
        <w:rPr>
          <w:rFonts w:ascii="Arial" w:hAnsi="Arial" w:hint="cs"/>
          <w:szCs w:val="24"/>
          <w:u w:val="single"/>
          <w:rtl/>
        </w:rPr>
        <w:t>ציון המחיר עבור כל הצעה יחושב באופן הבא:</w:t>
      </w:r>
    </w:p>
    <w:p w:rsidR="00064562" w:rsidRPr="00A9350B" w:rsidRDefault="00064562" w:rsidP="00064562">
      <w:pPr>
        <w:spacing w:line="340" w:lineRule="exact"/>
        <w:jc w:val="center"/>
        <w:rPr>
          <w:rFonts w:ascii="Arial" w:hAnsi="Arial"/>
          <w:szCs w:val="24"/>
          <w:u w:val="single"/>
          <w:rtl/>
        </w:rPr>
      </w:pPr>
      <w:r w:rsidRPr="00A9350B">
        <w:rPr>
          <w:rFonts w:ascii="Arial" w:hAnsi="Arial" w:hint="cs"/>
          <w:szCs w:val="24"/>
          <w:u w:val="single"/>
          <w:rtl/>
        </w:rPr>
        <w:t xml:space="preserve">ניקוד </w:t>
      </w:r>
      <w:r w:rsidRPr="00A9350B">
        <w:rPr>
          <w:rFonts w:ascii="Arial" w:hAnsi="Arial" w:hint="eastAsia"/>
          <w:szCs w:val="24"/>
          <w:u w:val="single"/>
          <w:rtl/>
        </w:rPr>
        <w:t>ההצעה</w:t>
      </w:r>
      <w:r w:rsidRPr="00A9350B">
        <w:rPr>
          <w:rFonts w:ascii="Arial" w:hAnsi="Arial" w:hint="cs"/>
          <w:szCs w:val="24"/>
          <w:u w:val="single"/>
          <w:rtl/>
        </w:rPr>
        <w:t xml:space="preserve"> </w:t>
      </w:r>
      <w:r w:rsidRPr="00A9350B">
        <w:rPr>
          <w:rFonts w:ascii="Arial" w:hAnsi="Arial" w:hint="eastAsia"/>
          <w:szCs w:val="24"/>
          <w:u w:val="single"/>
          <w:rtl/>
        </w:rPr>
        <w:t>ה</w:t>
      </w:r>
      <w:r w:rsidRPr="00A9350B">
        <w:rPr>
          <w:rFonts w:ascii="Arial" w:hAnsi="Arial" w:hint="cs"/>
          <w:szCs w:val="24"/>
          <w:u w:val="single"/>
          <w:rtl/>
        </w:rPr>
        <w:t>משוקללת ה</w:t>
      </w:r>
      <w:r w:rsidRPr="00A9350B">
        <w:rPr>
          <w:rFonts w:ascii="Arial" w:hAnsi="Arial" w:hint="eastAsia"/>
          <w:szCs w:val="24"/>
          <w:u w:val="single"/>
          <w:rtl/>
        </w:rPr>
        <w:t>זולה</w:t>
      </w:r>
      <w:r w:rsidRPr="00A9350B">
        <w:rPr>
          <w:rFonts w:ascii="Arial" w:hAnsi="Arial" w:hint="cs"/>
          <w:szCs w:val="24"/>
          <w:u w:val="single"/>
          <w:rtl/>
        </w:rPr>
        <w:t xml:space="preserve"> </w:t>
      </w:r>
      <w:r w:rsidRPr="00A9350B">
        <w:rPr>
          <w:rFonts w:ascii="Arial" w:hAnsi="Arial" w:hint="eastAsia"/>
          <w:szCs w:val="24"/>
          <w:u w:val="single"/>
          <w:rtl/>
        </w:rPr>
        <w:t>ביותר</w:t>
      </w:r>
      <w:r w:rsidRPr="00A9350B">
        <w:rPr>
          <w:rFonts w:ascii="Arial" w:hAnsi="Arial" w:hint="cs"/>
          <w:szCs w:val="24"/>
          <w:u w:val="single"/>
          <w:rtl/>
        </w:rPr>
        <w:t xml:space="preserve"> </w:t>
      </w:r>
      <w:r w:rsidRPr="00A9350B">
        <w:rPr>
          <w:rFonts w:ascii="Arial" w:hAnsi="Arial"/>
          <w:szCs w:val="24"/>
          <w:rtl/>
        </w:rPr>
        <w:t xml:space="preserve">* 100 = </w:t>
      </w:r>
      <w:r w:rsidRPr="00A9350B">
        <w:rPr>
          <w:rFonts w:ascii="Arial" w:hAnsi="Arial" w:hint="eastAsia"/>
          <w:szCs w:val="24"/>
          <w:rtl/>
        </w:rPr>
        <w:t>ציון</w:t>
      </w:r>
      <w:r w:rsidRPr="00A9350B">
        <w:rPr>
          <w:rFonts w:ascii="Arial" w:hAnsi="Arial"/>
          <w:szCs w:val="24"/>
          <w:rtl/>
        </w:rPr>
        <w:t xml:space="preserve"> המחיר</w:t>
      </w:r>
      <w:r w:rsidRPr="00A9350B">
        <w:rPr>
          <w:rFonts w:ascii="Arial" w:hAnsi="Arial" w:hint="cs"/>
          <w:szCs w:val="24"/>
          <w:u w:val="single"/>
          <w:rtl/>
        </w:rPr>
        <w:t xml:space="preserve"> </w:t>
      </w:r>
    </w:p>
    <w:p w:rsidR="00064562" w:rsidRPr="00A9350B" w:rsidRDefault="00064562" w:rsidP="00064562">
      <w:pPr>
        <w:spacing w:line="340" w:lineRule="exact"/>
        <w:ind w:left="720" w:firstLine="720"/>
        <w:rPr>
          <w:rFonts w:ascii="Arial" w:hAnsi="Arial"/>
          <w:szCs w:val="24"/>
          <w:rtl/>
        </w:rPr>
      </w:pPr>
      <w:r w:rsidRPr="00A9350B">
        <w:rPr>
          <w:rFonts w:ascii="Arial" w:hAnsi="Arial" w:hint="cs"/>
          <w:szCs w:val="24"/>
          <w:rtl/>
        </w:rPr>
        <w:t xml:space="preserve">          ניקוד ההצעה המשוקללת הנבדקת</w:t>
      </w:r>
    </w:p>
    <w:p w:rsidR="00064562" w:rsidRPr="00A9350B" w:rsidRDefault="00064562" w:rsidP="00064562">
      <w:pPr>
        <w:spacing w:line="340" w:lineRule="exact"/>
        <w:rPr>
          <w:rFonts w:ascii="Arial" w:hAnsi="Arial"/>
          <w:b/>
          <w:bCs/>
          <w:szCs w:val="24"/>
          <w:rtl/>
        </w:rPr>
      </w:pPr>
    </w:p>
    <w:p w:rsidR="00064562" w:rsidRPr="00A9350B" w:rsidRDefault="00064562" w:rsidP="00064562">
      <w:pPr>
        <w:spacing w:line="340" w:lineRule="exact"/>
        <w:rPr>
          <w:rFonts w:ascii="Arial" w:hAnsi="Arial"/>
          <w:b/>
          <w:bCs/>
          <w:szCs w:val="24"/>
          <w:rtl/>
        </w:rPr>
      </w:pPr>
      <w:r w:rsidRPr="00A9350B">
        <w:rPr>
          <w:rFonts w:ascii="Arial" w:hAnsi="Arial"/>
          <w:b/>
          <w:bCs/>
          <w:szCs w:val="24"/>
          <w:rtl/>
        </w:rPr>
        <w:t xml:space="preserve">שלב </w:t>
      </w:r>
      <w:r w:rsidRPr="00A9350B">
        <w:rPr>
          <w:rFonts w:ascii="Arial" w:hAnsi="Arial" w:hint="cs"/>
          <w:b/>
          <w:bCs/>
          <w:szCs w:val="24"/>
          <w:rtl/>
        </w:rPr>
        <w:t>רביעי</w:t>
      </w:r>
      <w:r w:rsidRPr="00A9350B">
        <w:rPr>
          <w:rFonts w:ascii="Arial" w:hAnsi="Arial"/>
          <w:b/>
          <w:bCs/>
          <w:szCs w:val="24"/>
          <w:rtl/>
        </w:rPr>
        <w:t>: ההצעה הזוכה</w:t>
      </w:r>
    </w:p>
    <w:p w:rsidR="00064562" w:rsidRPr="00A9350B" w:rsidRDefault="00064562" w:rsidP="00064562">
      <w:pPr>
        <w:spacing w:line="340" w:lineRule="exact"/>
        <w:ind w:left="-52"/>
        <w:rPr>
          <w:rFonts w:ascii="Arial" w:hAnsi="Arial"/>
          <w:szCs w:val="24"/>
          <w:rtl/>
        </w:rPr>
      </w:pPr>
      <w:r w:rsidRPr="00A9350B">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064562" w:rsidRPr="00A9350B" w:rsidRDefault="00064562" w:rsidP="00064562">
      <w:pPr>
        <w:spacing w:line="340" w:lineRule="exact"/>
        <w:ind w:left="-52"/>
        <w:rPr>
          <w:rFonts w:ascii="Arial" w:hAnsi="Arial"/>
          <w:b/>
          <w:bCs/>
          <w:szCs w:val="24"/>
          <w:rtl/>
        </w:rPr>
      </w:pPr>
      <w:r w:rsidRPr="00A9350B">
        <w:rPr>
          <w:rFonts w:ascii="Arial" w:hAnsi="Arial"/>
          <w:b/>
          <w:bCs/>
          <w:szCs w:val="24"/>
          <w:rtl/>
        </w:rPr>
        <w:t>ציון איכות (שלב א') –</w:t>
      </w:r>
      <w:r w:rsidRPr="00A9350B">
        <w:rPr>
          <w:rFonts w:ascii="Arial" w:hAnsi="Arial" w:hint="cs"/>
          <w:b/>
          <w:bCs/>
          <w:szCs w:val="24"/>
          <w:rtl/>
        </w:rPr>
        <w:t xml:space="preserve"> עד 60 נקודות.</w:t>
      </w:r>
    </w:p>
    <w:p w:rsidR="00064562" w:rsidRPr="00A9350B" w:rsidRDefault="00064562" w:rsidP="00064562">
      <w:pPr>
        <w:spacing w:line="340" w:lineRule="exact"/>
        <w:ind w:left="-52"/>
        <w:rPr>
          <w:rFonts w:ascii="Arial" w:hAnsi="Arial"/>
          <w:b/>
          <w:bCs/>
          <w:szCs w:val="24"/>
          <w:rtl/>
        </w:rPr>
      </w:pPr>
      <w:r w:rsidRPr="00A9350B">
        <w:rPr>
          <w:rFonts w:ascii="Arial" w:hAnsi="Arial"/>
          <w:b/>
          <w:bCs/>
          <w:szCs w:val="24"/>
          <w:rtl/>
        </w:rPr>
        <w:t>ציון מחיר (שלב ב') –</w:t>
      </w:r>
      <w:r w:rsidRPr="00A9350B">
        <w:rPr>
          <w:rFonts w:ascii="Arial" w:hAnsi="Arial" w:hint="cs"/>
          <w:b/>
          <w:bCs/>
          <w:szCs w:val="24"/>
          <w:rtl/>
        </w:rPr>
        <w:t xml:space="preserve"> עד 40 נקודות.</w:t>
      </w:r>
    </w:p>
    <w:p w:rsidR="00064562" w:rsidRPr="00A9350B" w:rsidRDefault="00064562" w:rsidP="00064562">
      <w:pPr>
        <w:spacing w:line="340" w:lineRule="exact"/>
        <w:ind w:left="-52"/>
        <w:rPr>
          <w:rFonts w:ascii="Arial" w:hAnsi="Arial"/>
          <w:b/>
          <w:bCs/>
          <w:szCs w:val="24"/>
        </w:rPr>
      </w:pPr>
    </w:p>
    <w:p w:rsidR="00064562" w:rsidRPr="00A9350B" w:rsidRDefault="00064562" w:rsidP="00064562">
      <w:pPr>
        <w:pStyle w:val="Normal2"/>
        <w:spacing w:before="0" w:line="240" w:lineRule="auto"/>
        <w:ind w:left="32" w:hanging="34"/>
        <w:rPr>
          <w:sz w:val="24"/>
          <w:rtl/>
        </w:rPr>
      </w:pPr>
      <w:r w:rsidRPr="00A9350B">
        <w:rPr>
          <w:rFonts w:ascii="Arial" w:hAnsi="Arial"/>
          <w:b/>
          <w:bCs/>
          <w:sz w:val="24"/>
          <w:rtl/>
        </w:rPr>
        <w:t xml:space="preserve">הציון המסכם = </w:t>
      </w:r>
      <w:r w:rsidRPr="00A9350B">
        <w:rPr>
          <w:rFonts w:ascii="Arial" w:hAnsi="Arial" w:hint="cs"/>
          <w:sz w:val="24"/>
          <w:rtl/>
        </w:rPr>
        <w:t>0.6</w:t>
      </w:r>
      <w:r w:rsidRPr="00A9350B">
        <w:rPr>
          <w:rFonts w:ascii="Arial" w:hAnsi="Arial"/>
          <w:sz w:val="24"/>
        </w:rPr>
        <w:t>X</w:t>
      </w:r>
      <w:r w:rsidRPr="00A9350B">
        <w:rPr>
          <w:rFonts w:ascii="Arial" w:hAnsi="Arial"/>
          <w:sz w:val="24"/>
          <w:rtl/>
        </w:rPr>
        <w:t>ציון איכות</w:t>
      </w:r>
      <w:r w:rsidRPr="00A9350B">
        <w:rPr>
          <w:rFonts w:ascii="Arial" w:hAnsi="Arial"/>
          <w:b/>
          <w:bCs/>
          <w:sz w:val="24"/>
          <w:rtl/>
        </w:rPr>
        <w:t xml:space="preserve"> + </w:t>
      </w:r>
      <w:r w:rsidRPr="00A9350B">
        <w:rPr>
          <w:rFonts w:ascii="Arial" w:hAnsi="Arial" w:hint="cs"/>
          <w:sz w:val="24"/>
          <w:rtl/>
        </w:rPr>
        <w:t>0.4</w:t>
      </w:r>
      <w:r w:rsidRPr="00A9350B">
        <w:rPr>
          <w:rFonts w:ascii="Arial" w:hAnsi="Arial"/>
          <w:sz w:val="24"/>
        </w:rPr>
        <w:t>X</w:t>
      </w:r>
      <w:r w:rsidRPr="00A9350B">
        <w:rPr>
          <w:rFonts w:ascii="Arial" w:hAnsi="Arial"/>
          <w:sz w:val="24"/>
          <w:rtl/>
        </w:rPr>
        <w:t>ציון מחיר</w:t>
      </w:r>
    </w:p>
    <w:p w:rsidR="00064562" w:rsidRPr="00A9350B" w:rsidRDefault="00064562" w:rsidP="00064562">
      <w:pPr>
        <w:pStyle w:val="Style3ComplexDavidLatin9ptComplex12ptBefor"/>
        <w:ind w:left="720"/>
        <w:jc w:val="left"/>
        <w:rPr>
          <w:rFonts w:ascii="Arial" w:hAnsi="Arial" w:cs="David"/>
          <w:sz w:val="24"/>
        </w:rPr>
      </w:pPr>
    </w:p>
    <w:p w:rsidR="00064562" w:rsidRPr="00A9350B" w:rsidRDefault="00064562" w:rsidP="00333CD7">
      <w:pPr>
        <w:pStyle w:val="3"/>
        <w:keepLines w:val="0"/>
        <w:numPr>
          <w:ilvl w:val="1"/>
          <w:numId w:val="64"/>
        </w:numPr>
        <w:spacing w:before="240" w:after="120" w:line="360" w:lineRule="auto"/>
        <w:rPr>
          <w:rFonts w:ascii="Arial" w:hAnsi="Arial"/>
          <w:szCs w:val="24"/>
          <w:rtl/>
        </w:rPr>
      </w:pPr>
      <w:bookmarkStart w:id="81" w:name="_Toc191794900"/>
      <w:bookmarkStart w:id="82" w:name="_Toc191795071"/>
      <w:r w:rsidRPr="00A9350B">
        <w:rPr>
          <w:rFonts w:ascii="Arial" w:hAnsi="Arial"/>
          <w:szCs w:val="24"/>
          <w:rtl/>
        </w:rPr>
        <w:t>סמכות השיפוט (</w:t>
      </w:r>
      <w:r w:rsidRPr="00A9350B">
        <w:rPr>
          <w:rFonts w:ascii="Arial" w:hAnsi="Arial"/>
          <w:szCs w:val="24"/>
        </w:rPr>
        <w:t>I</w:t>
      </w:r>
      <w:r w:rsidRPr="00A9350B">
        <w:rPr>
          <w:rFonts w:ascii="Arial" w:hAnsi="Arial"/>
          <w:szCs w:val="24"/>
          <w:rtl/>
        </w:rPr>
        <w:t>)</w:t>
      </w:r>
      <w:bookmarkEnd w:id="81"/>
      <w:bookmarkEnd w:id="82"/>
    </w:p>
    <w:p w:rsidR="00064562" w:rsidRPr="00A9350B" w:rsidRDefault="00064562" w:rsidP="00064562">
      <w:pPr>
        <w:spacing w:line="340" w:lineRule="exact"/>
        <w:ind w:left="360"/>
        <w:rPr>
          <w:rFonts w:ascii="Arial" w:hAnsi="Arial"/>
          <w:szCs w:val="24"/>
        </w:rPr>
      </w:pPr>
      <w:r w:rsidRPr="00A9350B">
        <w:rPr>
          <w:rFonts w:ascii="Arial" w:hAnsi="Arial"/>
          <w:szCs w:val="24"/>
          <w:rtl/>
        </w:rPr>
        <w:t>בתי המשפט המוסמכים בירושלים יהיו בעלי הסמכות המקומית הבלעדית בכל סכסוך הקשור למכרז זה או העסקה על פיו.</w:t>
      </w:r>
    </w:p>
    <w:p w:rsidR="00064562" w:rsidRPr="00A9350B" w:rsidRDefault="00064562" w:rsidP="00064562">
      <w:pPr>
        <w:pStyle w:val="Normal1"/>
        <w:rPr>
          <w:sz w:val="24"/>
          <w:rtl/>
          <w:lang w:eastAsia="en-US"/>
        </w:rPr>
      </w:pPr>
    </w:p>
    <w:p w:rsidR="00064562" w:rsidRPr="00A9350B" w:rsidRDefault="00064562" w:rsidP="00064562">
      <w:pPr>
        <w:pStyle w:val="Normal1"/>
        <w:rPr>
          <w:sz w:val="24"/>
          <w:rtl/>
          <w:lang w:eastAsia="en-US"/>
        </w:rPr>
      </w:pPr>
    </w:p>
    <w:p w:rsidR="00064562" w:rsidRPr="00A9350B" w:rsidRDefault="00064562" w:rsidP="00333CD7">
      <w:pPr>
        <w:pStyle w:val="2"/>
        <w:keepNext w:val="0"/>
        <w:pageBreakBefore/>
        <w:numPr>
          <w:ilvl w:val="0"/>
          <w:numId w:val="64"/>
        </w:numPr>
        <w:spacing w:before="120" w:after="120" w:line="360" w:lineRule="auto"/>
        <w:jc w:val="left"/>
        <w:rPr>
          <w:rFonts w:ascii="Arial" w:hAnsi="Arial"/>
          <w:szCs w:val="24"/>
          <w:rtl/>
        </w:rPr>
      </w:pPr>
      <w:r w:rsidRPr="00A9350B">
        <w:rPr>
          <w:rFonts w:ascii="Arial" w:hAnsi="Arial"/>
          <w:szCs w:val="24"/>
          <w:rtl/>
        </w:rPr>
        <w:t>יעדים</w:t>
      </w:r>
      <w:bookmarkStart w:id="83" w:name="_Toc360620510"/>
      <w:bookmarkStart w:id="84" w:name="_Toc360620783"/>
      <w:bookmarkStart w:id="85" w:name="_Toc361210705"/>
      <w:bookmarkStart w:id="86" w:name="_Toc372891783"/>
      <w:bookmarkEnd w:id="6"/>
      <w:bookmarkEnd w:id="7"/>
      <w:bookmarkEnd w:id="8"/>
      <w:bookmarkEnd w:id="9"/>
    </w:p>
    <w:p w:rsidR="00064562" w:rsidRPr="00A9350B" w:rsidRDefault="00064562" w:rsidP="00333CD7">
      <w:pPr>
        <w:pStyle w:val="3"/>
        <w:keepLines w:val="0"/>
        <w:numPr>
          <w:ilvl w:val="1"/>
          <w:numId w:val="64"/>
        </w:numPr>
        <w:spacing w:before="240" w:after="120" w:line="360" w:lineRule="auto"/>
        <w:rPr>
          <w:rFonts w:ascii="Arial" w:hAnsi="Arial"/>
          <w:szCs w:val="24"/>
          <w:rtl/>
        </w:rPr>
      </w:pPr>
      <w:r w:rsidRPr="00A9350B">
        <w:rPr>
          <w:rFonts w:ascii="Arial" w:hAnsi="Arial"/>
          <w:szCs w:val="24"/>
          <w:rtl/>
        </w:rPr>
        <w:t>כללי – הבהקים</w:t>
      </w:r>
      <w:bookmarkEnd w:id="83"/>
      <w:bookmarkEnd w:id="84"/>
      <w:bookmarkEnd w:id="85"/>
      <w:bookmarkEnd w:id="86"/>
    </w:p>
    <w:p w:rsidR="00064562" w:rsidRPr="00A9350B" w:rsidRDefault="00064562" w:rsidP="00064562">
      <w:pPr>
        <w:ind w:left="720"/>
        <w:rPr>
          <w:b/>
          <w:bCs/>
          <w:szCs w:val="24"/>
          <w:rtl/>
        </w:rPr>
      </w:pPr>
      <w:r w:rsidRPr="00A9350B">
        <w:rPr>
          <w:rFonts w:asciiTheme="minorBidi" w:hAnsiTheme="minorBidi" w:hint="cs"/>
          <w:b/>
          <w:bCs/>
          <w:szCs w:val="24"/>
          <w:rtl/>
        </w:rPr>
        <w:t xml:space="preserve">רקע כללי </w:t>
      </w:r>
      <w:r w:rsidRPr="00A9350B">
        <w:rPr>
          <w:rFonts w:asciiTheme="minorBidi" w:hAnsiTheme="minorBidi"/>
          <w:b/>
          <w:bCs/>
          <w:szCs w:val="24"/>
          <w:rtl/>
        </w:rPr>
        <w:t>–</w:t>
      </w:r>
      <w:r w:rsidRPr="00A9350B">
        <w:rPr>
          <w:rFonts w:asciiTheme="minorBidi" w:hAnsiTheme="minorBidi" w:hint="cs"/>
          <w:b/>
          <w:bCs/>
          <w:szCs w:val="24"/>
          <w:rtl/>
        </w:rPr>
        <w:t xml:space="preserve"> רשות הגז</w:t>
      </w:r>
    </w:p>
    <w:p w:rsidR="00064562" w:rsidRPr="00A9350B" w:rsidRDefault="00064562" w:rsidP="00064562">
      <w:pPr>
        <w:ind w:left="720"/>
        <w:rPr>
          <w:rFonts w:asciiTheme="minorBidi" w:hAnsiTheme="minorBidi"/>
          <w:szCs w:val="24"/>
          <w:rtl/>
        </w:rPr>
      </w:pPr>
      <w:r w:rsidRPr="00A9350B">
        <w:rPr>
          <w:rFonts w:asciiTheme="minorBidi" w:hAnsiTheme="minorBidi"/>
          <w:szCs w:val="24"/>
          <w:rtl/>
        </w:rPr>
        <w:t>רשות הגז הטבעי הוקמה בשנת 2002 על ידי משרד התשתיות הלאומיות והינה הגוף האחראי על הסדר</w:t>
      </w:r>
      <w:r w:rsidRPr="00A9350B">
        <w:rPr>
          <w:rFonts w:asciiTheme="minorBidi" w:hAnsiTheme="minorBidi" w:hint="cs"/>
          <w:szCs w:val="24"/>
          <w:rtl/>
        </w:rPr>
        <w:t>ת</w:t>
      </w:r>
      <w:r w:rsidRPr="00A9350B">
        <w:rPr>
          <w:rFonts w:asciiTheme="minorBidi" w:hAnsiTheme="minorBidi"/>
          <w:szCs w:val="24"/>
          <w:rtl/>
        </w:rPr>
        <w:t xml:space="preserve"> משק הגז הטבעי בישראל. רשות הגז פועלת, בין היתר, לקידום מטרות חוק משק הגז הטבעי ומשמשת כרגולטור של הענף. בתוך כך, אמונה הרשות על נושא הבטיחות ותכנון אסטרטגי ארוך-טווח בכדי להבטיח אספקת גז טבעי לישראל. תפקידיה נגזרים מכוח חוק משק הגז הטבעי </w:t>
      </w:r>
      <w:r w:rsidRPr="00A9350B">
        <w:rPr>
          <w:rFonts w:asciiTheme="minorBidi" w:hAnsiTheme="minorBidi" w:hint="cs"/>
          <w:szCs w:val="24"/>
          <w:rtl/>
        </w:rPr>
        <w:t>ה</w:t>
      </w:r>
      <w:r w:rsidRPr="00A9350B">
        <w:rPr>
          <w:rFonts w:asciiTheme="minorBidi" w:hAnsiTheme="minorBidi"/>
          <w:szCs w:val="24"/>
          <w:rtl/>
        </w:rPr>
        <w:t>תשס"ב 2002.</w:t>
      </w:r>
    </w:p>
    <w:p w:rsidR="00064562" w:rsidRPr="00A9350B" w:rsidRDefault="00064562" w:rsidP="00064562">
      <w:pPr>
        <w:ind w:left="720"/>
        <w:rPr>
          <w:rFonts w:asciiTheme="minorBidi" w:hAnsiTheme="minorBidi"/>
          <w:szCs w:val="24"/>
          <w:rtl/>
        </w:rPr>
      </w:pPr>
      <w:bookmarkStart w:id="87" w:name="_Toc360620511"/>
      <w:bookmarkStart w:id="88" w:name="_Toc360620784"/>
      <w:bookmarkStart w:id="89" w:name="_Toc361210706"/>
      <w:bookmarkStart w:id="90" w:name="_Toc372891784"/>
      <w:r w:rsidRPr="00A9350B">
        <w:rPr>
          <w:rFonts w:asciiTheme="minorBidi" w:hAnsiTheme="minorBidi"/>
          <w:szCs w:val="24"/>
          <w:rtl/>
        </w:rPr>
        <w:t>כיום לא קיימת ברשות הגז הטבעי מערכת מידע ממוחשבת. קיימת נחיצות  לייעל ולנהל בצורה אפקטיבית את תהליכי העבודה ואת המסמכים הנאגרים ברשות. לפיכך, מבקשת רשות הגז הטבעי</w:t>
      </w:r>
      <w:r w:rsidRPr="00A9350B">
        <w:rPr>
          <w:rFonts w:asciiTheme="minorBidi" w:hAnsiTheme="minorBidi" w:hint="cs"/>
          <w:szCs w:val="24"/>
          <w:rtl/>
        </w:rPr>
        <w:t xml:space="preserve"> </w:t>
      </w:r>
      <w:r w:rsidRPr="00A9350B">
        <w:rPr>
          <w:rFonts w:asciiTheme="minorBidi" w:hAnsiTheme="minorBidi"/>
          <w:szCs w:val="24"/>
          <w:rtl/>
        </w:rPr>
        <w:t>להקים מערכת מידע אשר תיתן מענה לכמה פונקציות עיקריות:</w:t>
      </w:r>
    </w:p>
    <w:p w:rsidR="00064562" w:rsidRPr="00A9350B" w:rsidRDefault="00064562" w:rsidP="00333CD7">
      <w:pPr>
        <w:pStyle w:val="af"/>
        <w:numPr>
          <w:ilvl w:val="0"/>
          <w:numId w:val="25"/>
        </w:numPr>
        <w:rPr>
          <w:rFonts w:asciiTheme="minorBidi" w:hAnsiTheme="minorBidi" w:cs="David"/>
          <w:sz w:val="24"/>
          <w:szCs w:val="24"/>
          <w:rtl/>
        </w:rPr>
      </w:pPr>
      <w:r w:rsidRPr="00A9350B">
        <w:rPr>
          <w:rFonts w:asciiTheme="minorBidi" w:hAnsiTheme="minorBidi" w:cs="David"/>
          <w:sz w:val="24"/>
          <w:szCs w:val="24"/>
          <w:rtl/>
        </w:rPr>
        <w:t>ניהול המידע (מידע הנדסי, מידע תכנוני סטטוטורי)</w:t>
      </w:r>
    </w:p>
    <w:p w:rsidR="00064562" w:rsidRPr="00A9350B" w:rsidRDefault="00064562" w:rsidP="00333CD7">
      <w:pPr>
        <w:pStyle w:val="af"/>
        <w:numPr>
          <w:ilvl w:val="0"/>
          <w:numId w:val="25"/>
        </w:numPr>
        <w:rPr>
          <w:rFonts w:asciiTheme="minorBidi" w:hAnsiTheme="minorBidi" w:cs="David"/>
          <w:sz w:val="24"/>
          <w:szCs w:val="24"/>
        </w:rPr>
      </w:pPr>
      <w:r w:rsidRPr="00A9350B">
        <w:rPr>
          <w:rFonts w:asciiTheme="minorBidi" w:hAnsiTheme="minorBidi" w:cs="David"/>
          <w:sz w:val="24"/>
          <w:szCs w:val="24"/>
          <w:rtl/>
        </w:rPr>
        <w:t>ניהול תהליכי עבודה (בתחומי: תכנון, הנדסה, משפט</w:t>
      </w:r>
      <w:r w:rsidRPr="00A9350B">
        <w:rPr>
          <w:rFonts w:asciiTheme="minorBidi" w:hAnsiTheme="minorBidi" w:cs="David" w:hint="cs"/>
          <w:sz w:val="24"/>
          <w:szCs w:val="24"/>
          <w:rtl/>
        </w:rPr>
        <w:t xml:space="preserve"> ו</w:t>
      </w:r>
      <w:r w:rsidRPr="00A9350B">
        <w:rPr>
          <w:rFonts w:asciiTheme="minorBidi" w:hAnsiTheme="minorBidi" w:cs="David"/>
          <w:sz w:val="24"/>
          <w:szCs w:val="24"/>
          <w:rtl/>
        </w:rPr>
        <w:t>כלכל</w:t>
      </w:r>
      <w:r w:rsidRPr="00A9350B">
        <w:rPr>
          <w:rFonts w:asciiTheme="minorBidi" w:hAnsiTheme="minorBidi" w:cs="David" w:hint="cs"/>
          <w:sz w:val="24"/>
          <w:szCs w:val="24"/>
          <w:rtl/>
        </w:rPr>
        <w:t>ה</w:t>
      </w:r>
    </w:p>
    <w:p w:rsidR="00064562" w:rsidRPr="00A9350B" w:rsidRDefault="00064562" w:rsidP="00333CD7">
      <w:pPr>
        <w:pStyle w:val="af"/>
        <w:numPr>
          <w:ilvl w:val="0"/>
          <w:numId w:val="25"/>
        </w:numPr>
        <w:jc w:val="both"/>
        <w:rPr>
          <w:rFonts w:asciiTheme="minorBidi" w:hAnsiTheme="minorBidi" w:cs="David"/>
          <w:sz w:val="24"/>
          <w:szCs w:val="24"/>
        </w:rPr>
      </w:pPr>
      <w:r w:rsidRPr="00A9350B">
        <w:rPr>
          <w:rFonts w:asciiTheme="minorBidi" w:hAnsiTheme="minorBidi" w:cs="David" w:hint="cs"/>
          <w:sz w:val="24"/>
          <w:szCs w:val="24"/>
          <w:rtl/>
        </w:rPr>
        <w:t xml:space="preserve">שילוב של מערכת </w:t>
      </w:r>
      <w:r w:rsidRPr="00A9350B">
        <w:rPr>
          <w:rFonts w:asciiTheme="minorBidi" w:hAnsiTheme="minorBidi" w:cs="David" w:hint="cs"/>
          <w:sz w:val="24"/>
          <w:szCs w:val="24"/>
        </w:rPr>
        <w:t>GIS</w:t>
      </w:r>
      <w:r w:rsidRPr="00A9350B">
        <w:rPr>
          <w:rFonts w:asciiTheme="minorBidi" w:hAnsiTheme="minorBidi" w:cs="David" w:hint="cs"/>
          <w:sz w:val="24"/>
          <w:szCs w:val="24"/>
          <w:rtl/>
        </w:rPr>
        <w:t xml:space="preserve"> לצורך קבלת תמונה גיאוגרפית של מיקום קווים ומתקני הגז הטבעי הפרוסים ברחבי הארץ</w:t>
      </w:r>
      <w:r w:rsidRPr="00A9350B">
        <w:rPr>
          <w:rFonts w:asciiTheme="minorBidi" w:hAnsiTheme="minorBidi" w:cs="David"/>
          <w:sz w:val="24"/>
          <w:szCs w:val="24"/>
          <w:rtl/>
        </w:rPr>
        <w:t>–</w:t>
      </w:r>
      <w:r w:rsidRPr="00A9350B">
        <w:rPr>
          <w:rFonts w:asciiTheme="minorBidi" w:hAnsiTheme="minorBidi" w:cs="David" w:hint="cs"/>
          <w:sz w:val="24"/>
          <w:szCs w:val="24"/>
          <w:rtl/>
        </w:rPr>
        <w:t xml:space="preserve"> פונקציה זו תתקבל ע"י קישור למאגרים חיצוניים כגון: חברת נתג"ז.</w:t>
      </w:r>
    </w:p>
    <w:p w:rsidR="00064562" w:rsidRPr="00A9350B" w:rsidRDefault="00064562" w:rsidP="00333CD7">
      <w:pPr>
        <w:pStyle w:val="af"/>
        <w:numPr>
          <w:ilvl w:val="0"/>
          <w:numId w:val="25"/>
        </w:numPr>
        <w:jc w:val="both"/>
        <w:rPr>
          <w:rFonts w:asciiTheme="minorBidi" w:hAnsiTheme="minorBidi" w:cs="David"/>
          <w:sz w:val="24"/>
          <w:szCs w:val="24"/>
        </w:rPr>
      </w:pPr>
      <w:r w:rsidRPr="00A9350B">
        <w:rPr>
          <w:rFonts w:asciiTheme="minorBidi" w:hAnsiTheme="minorBidi" w:cs="David"/>
          <w:sz w:val="24"/>
          <w:szCs w:val="24"/>
          <w:rtl/>
        </w:rPr>
        <w:t>ניהול מידע כלכלי, קבלת והפקת דוחות ונתוני צריכה מגופים שונים הקשורים למשרד</w:t>
      </w:r>
    </w:p>
    <w:p w:rsidR="00064562" w:rsidRPr="00A9350B" w:rsidRDefault="00064562" w:rsidP="00064562">
      <w:pPr>
        <w:rPr>
          <w:rFonts w:asciiTheme="minorBidi" w:hAnsiTheme="minorBidi"/>
          <w:szCs w:val="24"/>
          <w:rtl/>
        </w:rPr>
      </w:pPr>
    </w:p>
    <w:p w:rsidR="00064562" w:rsidRPr="00A9350B" w:rsidRDefault="00064562" w:rsidP="00064562">
      <w:pPr>
        <w:pStyle w:val="af"/>
        <w:keepNext/>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rtl/>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לקוח\מומחה יישום</w:t>
      </w:r>
      <w:bookmarkEnd w:id="87"/>
      <w:bookmarkEnd w:id="88"/>
      <w:bookmarkEnd w:id="89"/>
      <w:bookmarkEnd w:id="90"/>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91" w:name="_Toc360620512"/>
      <w:bookmarkStart w:id="92" w:name="_Toc360620785"/>
      <w:r w:rsidRPr="00A9350B">
        <w:rPr>
          <w:szCs w:val="24"/>
          <w:rtl/>
        </w:rPr>
        <w:t>לקוח \ משתמש עיקרי</w:t>
      </w:r>
    </w:p>
    <w:p w:rsidR="00064562" w:rsidRPr="00A9350B" w:rsidRDefault="00064562" w:rsidP="00064562">
      <w:pPr>
        <w:pStyle w:val="af"/>
        <w:spacing w:line="360" w:lineRule="auto"/>
        <w:ind w:left="1273"/>
        <w:jc w:val="both"/>
        <w:rPr>
          <w:rFonts w:asciiTheme="minorBidi" w:hAnsiTheme="minorBidi" w:cs="David"/>
          <w:sz w:val="24"/>
          <w:szCs w:val="24"/>
          <w:rtl/>
        </w:rPr>
      </w:pPr>
      <w:r w:rsidRPr="00A9350B">
        <w:rPr>
          <w:rFonts w:asciiTheme="minorBidi" w:hAnsiTheme="minorBidi" w:cs="David" w:hint="cs"/>
          <w:sz w:val="24"/>
          <w:szCs w:val="24"/>
          <w:rtl/>
        </w:rPr>
        <w:t xml:space="preserve">המערכת מיועדת לשרת את כלל עובדי רשות הגז. לקוחותיה העיקריים של המערכת הינם: </w:t>
      </w:r>
    </w:p>
    <w:p w:rsidR="00064562" w:rsidRPr="00A9350B" w:rsidRDefault="00064562" w:rsidP="00333CD7">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יחידת הנדסה ובטיחות;</w:t>
      </w:r>
    </w:p>
    <w:p w:rsidR="00064562" w:rsidRPr="00A9350B" w:rsidRDefault="00064562" w:rsidP="00333CD7">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יחידת  תכנון וסטטוטוריקה;</w:t>
      </w:r>
    </w:p>
    <w:p w:rsidR="00064562" w:rsidRPr="00A9350B" w:rsidRDefault="00064562" w:rsidP="00333CD7">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יחידת מקרקעין ורישוי;</w:t>
      </w:r>
    </w:p>
    <w:p w:rsidR="00064562" w:rsidRPr="00A9350B" w:rsidRDefault="00064562" w:rsidP="00333CD7">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יחידת כלכלה;</w:t>
      </w:r>
    </w:p>
    <w:p w:rsidR="00064562" w:rsidRPr="00A9350B" w:rsidRDefault="00064562" w:rsidP="00333CD7">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יחידה משפטית;</w:t>
      </w:r>
    </w:p>
    <w:p w:rsidR="00064562" w:rsidRPr="00A9350B" w:rsidRDefault="00064562" w:rsidP="00333CD7">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משתמשים נוספים בהתאם לאילוצי המערכת והדרישות.</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93" w:name="_Toc360620513"/>
      <w:bookmarkStart w:id="94" w:name="_Toc360620786"/>
      <w:bookmarkEnd w:id="91"/>
      <w:bookmarkEnd w:id="92"/>
      <w:r w:rsidRPr="00A9350B">
        <w:rPr>
          <w:rFonts w:hint="cs"/>
          <w:szCs w:val="24"/>
          <w:rtl/>
        </w:rPr>
        <w:t>לקוח מ</w:t>
      </w:r>
      <w:r w:rsidRPr="00A9350B">
        <w:rPr>
          <w:szCs w:val="24"/>
          <w:rtl/>
        </w:rPr>
        <w:t xml:space="preserve">ומחה(י) היישום </w:t>
      </w:r>
    </w:p>
    <w:p w:rsidR="00064562" w:rsidRPr="00A9350B" w:rsidRDefault="00064562" w:rsidP="00064562">
      <w:pPr>
        <w:pStyle w:val="af"/>
        <w:spacing w:line="360" w:lineRule="auto"/>
        <w:ind w:left="1273"/>
        <w:rPr>
          <w:rFonts w:asciiTheme="minorBidi" w:hAnsiTheme="minorBidi" w:cs="David"/>
          <w:sz w:val="24"/>
          <w:szCs w:val="24"/>
          <w:rtl/>
        </w:rPr>
      </w:pPr>
      <w:r w:rsidRPr="00A9350B">
        <w:rPr>
          <w:rFonts w:asciiTheme="minorBidi" w:hAnsiTheme="minorBidi" w:cs="David" w:hint="cs"/>
          <w:sz w:val="24"/>
          <w:szCs w:val="24"/>
          <w:rtl/>
        </w:rPr>
        <w:t xml:space="preserve">מומחי היישום להקמת המערכת הינם מנהלי היחידות  ברשות הגז: </w:t>
      </w:r>
    </w:p>
    <w:p w:rsidR="00064562" w:rsidRPr="00A9350B" w:rsidRDefault="00064562" w:rsidP="00333CD7">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 xml:space="preserve">מנהל רשות הגז הטבעי </w:t>
      </w:r>
    </w:p>
    <w:p w:rsidR="00064562" w:rsidRPr="00A9350B" w:rsidRDefault="00064562" w:rsidP="00333CD7">
      <w:pPr>
        <w:pStyle w:val="af"/>
        <w:numPr>
          <w:ilvl w:val="0"/>
          <w:numId w:val="26"/>
        </w:numPr>
        <w:spacing w:line="360" w:lineRule="auto"/>
        <w:rPr>
          <w:rFonts w:asciiTheme="minorBidi" w:hAnsiTheme="minorBidi" w:cs="David"/>
          <w:sz w:val="24"/>
          <w:szCs w:val="24"/>
          <w:rtl/>
        </w:rPr>
      </w:pPr>
      <w:r w:rsidRPr="00A9350B">
        <w:rPr>
          <w:rFonts w:asciiTheme="minorBidi" w:hAnsiTheme="minorBidi" w:cs="David" w:hint="cs"/>
          <w:sz w:val="24"/>
          <w:szCs w:val="24"/>
          <w:rtl/>
        </w:rPr>
        <w:t xml:space="preserve">לקוח עיקרי בתחום ההנדסה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יח' ההנדסה</w:t>
      </w:r>
    </w:p>
    <w:p w:rsidR="00064562" w:rsidRPr="00A9350B" w:rsidRDefault="00064562" w:rsidP="00333CD7">
      <w:pPr>
        <w:pStyle w:val="af"/>
        <w:numPr>
          <w:ilvl w:val="0"/>
          <w:numId w:val="26"/>
        </w:numPr>
        <w:spacing w:line="360" w:lineRule="auto"/>
        <w:rPr>
          <w:rFonts w:asciiTheme="minorBidi" w:hAnsiTheme="minorBidi" w:cs="David"/>
          <w:sz w:val="24"/>
          <w:szCs w:val="24"/>
          <w:rtl/>
        </w:rPr>
      </w:pPr>
      <w:r w:rsidRPr="00A9350B">
        <w:rPr>
          <w:rFonts w:asciiTheme="minorBidi" w:hAnsiTheme="minorBidi" w:cs="David" w:hint="cs"/>
          <w:sz w:val="24"/>
          <w:szCs w:val="24"/>
          <w:rtl/>
        </w:rPr>
        <w:t xml:space="preserve">לקוח עיקרי בתחום התכנון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יח' התכנון</w:t>
      </w:r>
    </w:p>
    <w:p w:rsidR="00064562" w:rsidRPr="00A9350B" w:rsidRDefault="00064562" w:rsidP="00333CD7">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 xml:space="preserve">לקוח עיקרי בתחום המקרקעין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תחום המקרקעין</w:t>
      </w:r>
    </w:p>
    <w:p w:rsidR="00064562" w:rsidRPr="00A9350B" w:rsidRDefault="00064562" w:rsidP="00333CD7">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 xml:space="preserve">לקוח עיקרי בתחום הכלכלה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תחום כלכלה</w:t>
      </w:r>
    </w:p>
    <w:p w:rsidR="00064562" w:rsidRPr="00A9350B" w:rsidRDefault="00064562" w:rsidP="00333CD7">
      <w:pPr>
        <w:pStyle w:val="af"/>
        <w:numPr>
          <w:ilvl w:val="0"/>
          <w:numId w:val="26"/>
        </w:numPr>
        <w:rPr>
          <w:rFonts w:asciiTheme="minorBidi" w:hAnsiTheme="minorBidi" w:cs="David"/>
          <w:sz w:val="24"/>
          <w:szCs w:val="24"/>
        </w:rPr>
      </w:pPr>
      <w:r w:rsidRPr="00A9350B">
        <w:rPr>
          <w:rFonts w:asciiTheme="minorBidi" w:hAnsiTheme="minorBidi" w:cs="David" w:hint="cs"/>
          <w:sz w:val="24"/>
          <w:szCs w:val="24"/>
          <w:rtl/>
        </w:rPr>
        <w:t xml:space="preserve">לקוח עיקרי בתחום המשפטי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יועץ משפטי של רשות הגז הטבעי</w:t>
      </w:r>
    </w:p>
    <w:bookmarkEnd w:id="93"/>
    <w:bookmarkEnd w:id="94"/>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צוותי משתמשים</w:t>
      </w:r>
    </w:p>
    <w:p w:rsidR="00064562" w:rsidRPr="00A9350B" w:rsidRDefault="00064562" w:rsidP="00064562">
      <w:pPr>
        <w:ind w:firstLine="720"/>
        <w:rPr>
          <w:rFonts w:asciiTheme="minorBidi" w:hAnsiTheme="minorBidi"/>
          <w:szCs w:val="24"/>
          <w:rtl/>
        </w:rPr>
      </w:pPr>
      <w:r w:rsidRPr="00A9350B">
        <w:rPr>
          <w:rFonts w:asciiTheme="minorBidi" w:hAnsiTheme="minorBidi"/>
          <w:szCs w:val="24"/>
          <w:rtl/>
        </w:rPr>
        <w:t>מערכת המידע החדשה נועדה לשרת את כל עובדי רשות הגז על יחידותיה המקצועיות.</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95" w:name="_Toc360620514"/>
      <w:bookmarkStart w:id="96" w:name="_Toc360620787"/>
      <w:bookmarkStart w:id="97" w:name="_Toc361210707"/>
      <w:bookmarkStart w:id="98" w:name="_Toc372891785"/>
      <w:r w:rsidRPr="00A9350B">
        <w:rPr>
          <w:szCs w:val="24"/>
          <w:rtl/>
        </w:rPr>
        <w:t>יעדים ומטרות</w:t>
      </w:r>
      <w:bookmarkEnd w:id="95"/>
      <w:bookmarkEnd w:id="96"/>
      <w:bookmarkEnd w:id="97"/>
      <w:bookmarkEnd w:id="98"/>
    </w:p>
    <w:p w:rsidR="00064562" w:rsidRPr="00A9350B" w:rsidRDefault="00064562" w:rsidP="00064562">
      <w:pPr>
        <w:pStyle w:val="Normal2"/>
        <w:spacing w:line="360" w:lineRule="auto"/>
        <w:rPr>
          <w:rFonts w:asciiTheme="minorBidi" w:hAnsiTheme="minorBidi"/>
          <w:sz w:val="24"/>
          <w:rtl/>
          <w:lang w:eastAsia="en-US"/>
        </w:rPr>
      </w:pPr>
      <w:r w:rsidRPr="00A9350B">
        <w:rPr>
          <w:rFonts w:asciiTheme="minorBidi" w:hAnsiTheme="minorBidi"/>
          <w:sz w:val="24"/>
          <w:rtl/>
          <w:lang w:eastAsia="en-US"/>
        </w:rPr>
        <w:t xml:space="preserve">רשות הגז מבקשת לבנות מערכת מידע אשר תאפשר ניהול יעיל של תהליכי העבודה בתוך הרשות, ניהול הקשר בין הרשות לגורמים חיצוניים, ניהול מאגר המסמכים בתחום ההנדסי, התכנון והמקרקעין ותצוגת מידע על גבי תשתיות </w:t>
      </w:r>
      <w:r w:rsidRPr="00A9350B">
        <w:rPr>
          <w:rFonts w:asciiTheme="minorBidi" w:hAnsiTheme="minorBidi"/>
          <w:sz w:val="24"/>
          <w:lang w:eastAsia="en-US"/>
        </w:rPr>
        <w:t>GIS</w:t>
      </w:r>
      <w:r w:rsidRPr="00A9350B">
        <w:rPr>
          <w:rFonts w:asciiTheme="minorBidi" w:hAnsiTheme="minorBidi"/>
          <w:sz w:val="24"/>
          <w:rtl/>
          <w:lang w:eastAsia="en-US"/>
        </w:rPr>
        <w:t>. מערכת המידע הממוחשבת ומערכת מסד הנתונים יחברו ויסנכרנו בין כל הגורמים הפועלים בתחום הגז הטבעי (</w:t>
      </w:r>
      <w:r w:rsidRPr="00A9350B">
        <w:rPr>
          <w:rFonts w:asciiTheme="minorBidi" w:hAnsiTheme="minorBidi" w:hint="cs"/>
          <w:sz w:val="24"/>
          <w:rtl/>
          <w:lang w:eastAsia="en-US"/>
        </w:rPr>
        <w:t>בעלי רישיונות ההולכה, חלוקה</w:t>
      </w:r>
      <w:r w:rsidRPr="00A9350B">
        <w:rPr>
          <w:rFonts w:asciiTheme="minorBidi" w:hAnsiTheme="minorBidi"/>
          <w:sz w:val="24"/>
          <w:rtl/>
          <w:lang w:eastAsia="en-US"/>
        </w:rPr>
        <w:t xml:space="preserve">, חברות ייעוץ, משרדי תכנון, יזמים, ועוד). </w:t>
      </w:r>
    </w:p>
    <w:p w:rsidR="00064562" w:rsidRPr="00A9350B" w:rsidRDefault="00064562" w:rsidP="00333CD7">
      <w:pPr>
        <w:pStyle w:val="af"/>
        <w:numPr>
          <w:ilvl w:val="1"/>
          <w:numId w:val="64"/>
        </w:numPr>
        <w:spacing w:before="120" w:after="0" w:line="320" w:lineRule="exact"/>
        <w:contextualSpacing w:val="0"/>
        <w:jc w:val="both"/>
        <w:rPr>
          <w:rFonts w:ascii="Times New Roman" w:eastAsia="Times New Roman" w:hAnsi="Times New Roman" w:cs="David"/>
          <w:b/>
          <w:bCs/>
          <w:smallCaps/>
          <w:vanish/>
          <w:spacing w:val="24"/>
          <w:sz w:val="24"/>
          <w:szCs w:val="24"/>
          <w:rtl/>
        </w:rPr>
      </w:pPr>
    </w:p>
    <w:p w:rsidR="00064562" w:rsidRPr="00A9350B" w:rsidRDefault="00064562" w:rsidP="00333CD7">
      <w:pPr>
        <w:pStyle w:val="af"/>
        <w:numPr>
          <w:ilvl w:val="1"/>
          <w:numId w:val="64"/>
        </w:numPr>
        <w:spacing w:before="120" w:after="0" w:line="320" w:lineRule="exact"/>
        <w:contextualSpacing w:val="0"/>
        <w:jc w:val="both"/>
        <w:rPr>
          <w:rFonts w:ascii="Times New Roman" w:eastAsia="Times New Roman" w:hAnsi="Times New Roman" w:cs="David"/>
          <w:b/>
          <w:bCs/>
          <w:smallCaps/>
          <w:vanish/>
          <w:spacing w:val="24"/>
          <w:sz w:val="24"/>
          <w:szCs w:val="24"/>
          <w:rtl/>
        </w:rPr>
      </w:pPr>
    </w:p>
    <w:p w:rsidR="00064562" w:rsidRPr="00A9350B" w:rsidRDefault="00064562" w:rsidP="00333CD7">
      <w:pPr>
        <w:pStyle w:val="Normal1"/>
        <w:numPr>
          <w:ilvl w:val="2"/>
          <w:numId w:val="64"/>
        </w:numPr>
        <w:rPr>
          <w:b/>
          <w:bCs/>
          <w:smallCaps/>
          <w:spacing w:val="24"/>
          <w:sz w:val="24"/>
          <w:rtl/>
          <w:lang w:eastAsia="en-US"/>
        </w:rPr>
      </w:pPr>
      <w:r w:rsidRPr="00A9350B">
        <w:rPr>
          <w:rFonts w:hint="cs"/>
          <w:b/>
          <w:bCs/>
          <w:smallCaps/>
          <w:spacing w:val="24"/>
          <w:sz w:val="24"/>
          <w:rtl/>
          <w:lang w:eastAsia="en-US"/>
        </w:rPr>
        <w:t>מטרות המערכת</w:t>
      </w:r>
    </w:p>
    <w:p w:rsidR="00064562" w:rsidRPr="00A9350B" w:rsidRDefault="00064562" w:rsidP="00064562">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סטנדרטיזציה וייעול של תהליכי עבודה</w:t>
      </w:r>
    </w:p>
    <w:p w:rsidR="00064562" w:rsidRPr="00A9350B" w:rsidRDefault="00064562" w:rsidP="00064562">
      <w:pPr>
        <w:pStyle w:val="Normal2"/>
        <w:numPr>
          <w:ilvl w:val="0"/>
          <w:numId w:val="3"/>
        </w:numPr>
        <w:rPr>
          <w:rFonts w:asciiTheme="minorBidi" w:hAnsiTheme="minorBidi"/>
          <w:sz w:val="24"/>
          <w:lang w:eastAsia="en-US"/>
        </w:rPr>
      </w:pPr>
      <w:r w:rsidRPr="00A9350B">
        <w:rPr>
          <w:rFonts w:asciiTheme="minorBidi" w:hAnsiTheme="minorBidi"/>
          <w:sz w:val="24"/>
          <w:rtl/>
          <w:lang w:eastAsia="en-US"/>
        </w:rPr>
        <w:t xml:space="preserve">שיפור הקשר בין הרשות לגורמים </w:t>
      </w:r>
      <w:r w:rsidRPr="00A9350B">
        <w:rPr>
          <w:rFonts w:asciiTheme="minorBidi" w:hAnsiTheme="minorBidi" w:hint="cs"/>
          <w:sz w:val="24"/>
          <w:rtl/>
          <w:lang w:eastAsia="en-US"/>
        </w:rPr>
        <w:t>חיצוניים</w:t>
      </w:r>
    </w:p>
    <w:p w:rsidR="00064562" w:rsidRPr="00A9350B" w:rsidRDefault="00064562" w:rsidP="00064562">
      <w:pPr>
        <w:pStyle w:val="Normal2"/>
        <w:numPr>
          <w:ilvl w:val="0"/>
          <w:numId w:val="3"/>
        </w:numPr>
        <w:rPr>
          <w:rFonts w:asciiTheme="minorBidi" w:hAnsiTheme="minorBidi"/>
          <w:sz w:val="24"/>
          <w:lang w:eastAsia="en-US"/>
        </w:rPr>
      </w:pPr>
      <w:r w:rsidRPr="00A9350B">
        <w:rPr>
          <w:rFonts w:asciiTheme="minorBidi" w:hAnsiTheme="minorBidi"/>
          <w:sz w:val="24"/>
          <w:rtl/>
          <w:lang w:eastAsia="en-US"/>
        </w:rPr>
        <w:t xml:space="preserve"> אחסון נגיש ומתודולוגי של מערך המסמכים – </w:t>
      </w:r>
      <w:r w:rsidRPr="00A9350B">
        <w:rPr>
          <w:rFonts w:asciiTheme="minorBidi" w:hAnsiTheme="minorBidi" w:hint="cs"/>
          <w:sz w:val="24"/>
          <w:rtl/>
          <w:lang w:eastAsia="en-US"/>
        </w:rPr>
        <w:t>לרבות</w:t>
      </w:r>
      <w:r w:rsidRPr="00A9350B">
        <w:rPr>
          <w:rFonts w:asciiTheme="minorBidi" w:hAnsiTheme="minorBidi"/>
          <w:sz w:val="24"/>
          <w:rtl/>
          <w:lang w:eastAsia="en-US"/>
        </w:rPr>
        <w:t xml:space="preserve"> מסמכים הנדסיים</w:t>
      </w:r>
    </w:p>
    <w:p w:rsidR="00064562" w:rsidRPr="00A9350B" w:rsidRDefault="00064562" w:rsidP="00064562">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אחזור מהיר ויעיל של מסמכים ומידע עפ"י מילות מפתח ובחיפוש חופשי</w:t>
      </w:r>
    </w:p>
    <w:p w:rsidR="00064562" w:rsidRPr="00A9350B" w:rsidRDefault="00064562" w:rsidP="00064562">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שיפור תגובתיות של הרשות וייעול השירות מול גופים חיצוניים</w:t>
      </w:r>
    </w:p>
    <w:p w:rsidR="00064562" w:rsidRPr="00A9350B" w:rsidRDefault="00064562" w:rsidP="00064562">
      <w:pPr>
        <w:pStyle w:val="Normal2"/>
        <w:numPr>
          <w:ilvl w:val="0"/>
          <w:numId w:val="3"/>
        </w:numPr>
        <w:rPr>
          <w:rFonts w:asciiTheme="minorBidi" w:hAnsiTheme="minorBidi"/>
          <w:sz w:val="24"/>
          <w:rtl/>
          <w:lang w:eastAsia="en-US"/>
        </w:rPr>
      </w:pPr>
      <w:r w:rsidRPr="00A9350B">
        <w:rPr>
          <w:rFonts w:asciiTheme="minorBidi" w:hAnsiTheme="minorBidi"/>
          <w:sz w:val="24"/>
          <w:rtl/>
          <w:lang w:eastAsia="en-US"/>
        </w:rPr>
        <w:t xml:space="preserve">מתן תצוגה נוחה ומיידית המקשרת בין מיקום גיאוגרפי (נ"צ) לבין מתקני הגז באותו השטח תוך שימוש במערכות </w:t>
      </w:r>
      <w:r w:rsidRPr="00A9350B">
        <w:rPr>
          <w:rFonts w:asciiTheme="minorBidi" w:hAnsiTheme="minorBidi"/>
          <w:sz w:val="24"/>
          <w:lang w:eastAsia="en-US"/>
        </w:rPr>
        <w:t>GIS</w:t>
      </w:r>
      <w:r w:rsidRPr="00A9350B">
        <w:rPr>
          <w:rFonts w:asciiTheme="minorBidi" w:hAnsiTheme="minorBidi"/>
          <w:sz w:val="24"/>
          <w:rtl/>
          <w:lang w:eastAsia="en-US"/>
        </w:rPr>
        <w:t xml:space="preserve"> לתצוגה ידידותית ונוחה.</w:t>
      </w:r>
    </w:p>
    <w:p w:rsidR="00064562" w:rsidRPr="00A9350B" w:rsidRDefault="00064562" w:rsidP="00333CD7">
      <w:pPr>
        <w:pStyle w:val="Normal1"/>
        <w:numPr>
          <w:ilvl w:val="2"/>
          <w:numId w:val="64"/>
        </w:numPr>
        <w:rPr>
          <w:b/>
          <w:bCs/>
          <w:smallCaps/>
          <w:spacing w:val="24"/>
          <w:sz w:val="24"/>
          <w:rtl/>
          <w:lang w:eastAsia="en-US"/>
        </w:rPr>
      </w:pPr>
      <w:bookmarkStart w:id="99" w:name="_Toc360620515"/>
      <w:bookmarkStart w:id="100" w:name="_Toc360620788"/>
      <w:r w:rsidRPr="00A9350B">
        <w:rPr>
          <w:b/>
          <w:bCs/>
          <w:smallCaps/>
          <w:spacing w:val="24"/>
          <w:sz w:val="24"/>
          <w:rtl/>
          <w:lang w:eastAsia="en-US"/>
        </w:rPr>
        <w:t>יעדי</w:t>
      </w:r>
      <w:r w:rsidRPr="00A9350B">
        <w:rPr>
          <w:rFonts w:hint="cs"/>
          <w:b/>
          <w:bCs/>
          <w:smallCaps/>
          <w:spacing w:val="24"/>
          <w:sz w:val="24"/>
          <w:rtl/>
          <w:lang w:eastAsia="en-US"/>
        </w:rPr>
        <w:t xml:space="preserve"> המערכת</w:t>
      </w:r>
      <w:bookmarkEnd w:id="99"/>
      <w:bookmarkEnd w:id="100"/>
      <w:r w:rsidRPr="00A9350B">
        <w:rPr>
          <w:b/>
          <w:bCs/>
          <w:smallCaps/>
          <w:spacing w:val="24"/>
          <w:sz w:val="24"/>
          <w:rtl/>
          <w:lang w:eastAsia="en-US"/>
        </w:rPr>
        <w:t>–</w:t>
      </w:r>
    </w:p>
    <w:p w:rsidR="00064562" w:rsidRPr="00A9350B" w:rsidRDefault="00064562" w:rsidP="00064562">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ניהול תהליך עבודה יעיל בתהליכים המתבצעים ברשות הגז הטבעי לרבות אישורי תכניות, מפרטים, מתן היתרים אישורים ועוד.</w:t>
      </w:r>
    </w:p>
    <w:p w:rsidR="00064562" w:rsidRPr="00A9350B" w:rsidRDefault="00064562" w:rsidP="00064562">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ריכוז המידע הקשור לקווי ומתקני הגז הטבעי</w:t>
      </w:r>
    </w:p>
    <w:p w:rsidR="00064562" w:rsidRPr="00A9350B" w:rsidRDefault="00064562" w:rsidP="00064562">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מעקב יעיל אחר תהליך העבודה לצורך תכנון של משאבי הרשות ובקרת התהליך.</w:t>
      </w:r>
    </w:p>
    <w:p w:rsidR="00064562" w:rsidRPr="00A9350B" w:rsidRDefault="00064562" w:rsidP="00064562">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חיפוש יעיל ומהיר של מסמכים ומידע שנאגר במערכת</w:t>
      </w:r>
    </w:p>
    <w:p w:rsidR="00064562" w:rsidRPr="00A9350B" w:rsidRDefault="00064562" w:rsidP="00064562">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זמינות המערכת באופן שוטף בכל שעות העבודה</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01" w:name="_Toc360620519"/>
      <w:bookmarkStart w:id="102" w:name="_Toc360620792"/>
      <w:bookmarkStart w:id="103" w:name="_Toc361210708"/>
      <w:bookmarkStart w:id="104" w:name="_Toc372891786"/>
      <w:r w:rsidRPr="00A9350B">
        <w:rPr>
          <w:szCs w:val="24"/>
          <w:rtl/>
        </w:rPr>
        <w:t>בעיות</w:t>
      </w:r>
      <w:bookmarkEnd w:id="101"/>
      <w:bookmarkEnd w:id="102"/>
      <w:bookmarkEnd w:id="103"/>
      <w:bookmarkEnd w:id="104"/>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תמצית הבעיות במצב הקיים</w:t>
      </w:r>
    </w:p>
    <w:p w:rsidR="00064562" w:rsidRPr="00A9350B" w:rsidRDefault="00064562" w:rsidP="00064562">
      <w:pPr>
        <w:pStyle w:val="Normal2"/>
        <w:rPr>
          <w:rFonts w:asciiTheme="minorBidi" w:hAnsiTheme="minorBidi"/>
          <w:sz w:val="24"/>
          <w:rtl/>
          <w:lang w:eastAsia="en-US"/>
        </w:rPr>
      </w:pPr>
      <w:r w:rsidRPr="00A9350B">
        <w:rPr>
          <w:rFonts w:asciiTheme="minorBidi" w:hAnsiTheme="minorBidi"/>
          <w:sz w:val="24"/>
          <w:rtl/>
          <w:lang w:eastAsia="en-US"/>
        </w:rPr>
        <w:t xml:space="preserve">כיום ברשות הגז לא קיימת מערכת מידע המנהלת את פעילותה הכוללת של הרשות ולכן תהליכים רבים נעשים באופן ידני וללא בקרה מובנית. כמו כן,  תיוק מסמכים נעשה באופן ידני ובשל ריבוי המסמכים, תהליך איתור ושליפת מסמכים איננו אפקטיבי ואורך זמן רב יחסית. </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 xml:space="preserve">בעיות </w:t>
      </w:r>
      <w:r w:rsidRPr="00A9350B">
        <w:rPr>
          <w:rFonts w:hint="cs"/>
          <w:szCs w:val="24"/>
          <w:rtl/>
        </w:rPr>
        <w:t>הצפויות להיפתר בעקבות הקמת המערכת</w:t>
      </w:r>
    </w:p>
    <w:p w:rsidR="00064562" w:rsidRPr="00A9350B" w:rsidRDefault="00064562" w:rsidP="00064562">
      <w:pPr>
        <w:pStyle w:val="Normal2"/>
        <w:numPr>
          <w:ilvl w:val="1"/>
          <w:numId w:val="1"/>
        </w:numPr>
        <w:spacing w:line="360" w:lineRule="auto"/>
        <w:rPr>
          <w:rFonts w:asciiTheme="minorBidi" w:hAnsiTheme="minorBidi"/>
          <w:sz w:val="24"/>
          <w:rtl/>
          <w:lang w:eastAsia="en-US"/>
        </w:rPr>
      </w:pPr>
      <w:r w:rsidRPr="00A9350B">
        <w:rPr>
          <w:rFonts w:asciiTheme="minorBidi" w:hAnsiTheme="minorBidi" w:hint="cs"/>
          <w:sz w:val="24"/>
          <w:u w:val="single"/>
          <w:rtl/>
          <w:lang w:eastAsia="en-US"/>
        </w:rPr>
        <w:t>בהיבט התהליכי</w:t>
      </w:r>
      <w:r w:rsidRPr="00A9350B">
        <w:rPr>
          <w:rFonts w:asciiTheme="minorBidi" w:hAnsiTheme="minorBidi"/>
          <w:sz w:val="24"/>
          <w:rtl/>
          <w:lang w:eastAsia="en-US"/>
        </w:rPr>
        <w:t xml:space="preserve"> –סטנדרטיזציה בתהליכי עבודה, רישום מסמכים, תכניות וקבצים; בקרה ומעקב אחר תהליכים;שפה אחידה ומשותפת בין כל הגורמים המעורבים;אפקטיביות תהליכי</w:t>
      </w:r>
      <w:r w:rsidRPr="00A9350B">
        <w:rPr>
          <w:rFonts w:asciiTheme="minorBidi" w:hAnsiTheme="minorBidi" w:hint="cs"/>
          <w:sz w:val="24"/>
          <w:rtl/>
          <w:lang w:eastAsia="en-US"/>
        </w:rPr>
        <w:t xml:space="preserve"> </w:t>
      </w:r>
      <w:r w:rsidRPr="00A9350B">
        <w:rPr>
          <w:rFonts w:asciiTheme="minorBidi" w:hAnsiTheme="minorBidi"/>
          <w:sz w:val="24"/>
          <w:rtl/>
          <w:lang w:eastAsia="en-US"/>
        </w:rPr>
        <w:t>העברת מידע, שליפת מידע ותיעוד מידע.</w:t>
      </w:r>
    </w:p>
    <w:p w:rsidR="00064562" w:rsidRPr="00A9350B" w:rsidRDefault="00064562" w:rsidP="00064562">
      <w:pPr>
        <w:pStyle w:val="Normal2"/>
        <w:numPr>
          <w:ilvl w:val="1"/>
          <w:numId w:val="1"/>
        </w:numPr>
        <w:tabs>
          <w:tab w:val="left" w:pos="3206"/>
        </w:tabs>
        <w:spacing w:line="360" w:lineRule="auto"/>
        <w:rPr>
          <w:rFonts w:asciiTheme="minorBidi" w:hAnsiTheme="minorBidi"/>
          <w:sz w:val="24"/>
          <w:lang w:eastAsia="en-US"/>
        </w:rPr>
      </w:pPr>
      <w:r w:rsidRPr="00A9350B">
        <w:rPr>
          <w:rFonts w:asciiTheme="minorBidi" w:hAnsiTheme="minorBidi" w:hint="cs"/>
          <w:sz w:val="24"/>
          <w:u w:val="single"/>
          <w:rtl/>
          <w:lang w:eastAsia="en-US"/>
        </w:rPr>
        <w:t>בהיבט הפרסונלי</w:t>
      </w:r>
      <w:r w:rsidRPr="00A9350B">
        <w:rPr>
          <w:rFonts w:asciiTheme="minorBidi" w:hAnsiTheme="minorBidi"/>
          <w:sz w:val="24"/>
          <w:rtl/>
          <w:lang w:eastAsia="en-US"/>
        </w:rPr>
        <w:t xml:space="preserve"> - </w:t>
      </w:r>
      <w:r w:rsidRPr="00A9350B">
        <w:rPr>
          <w:rFonts w:asciiTheme="minorBidi" w:hAnsiTheme="minorBidi" w:hint="cs"/>
          <w:sz w:val="24"/>
          <w:rtl/>
          <w:lang w:eastAsia="en-US"/>
        </w:rPr>
        <w:t xml:space="preserve">משאבי </w:t>
      </w:r>
      <w:r w:rsidRPr="00A9350B">
        <w:rPr>
          <w:rFonts w:asciiTheme="minorBidi" w:hAnsiTheme="minorBidi"/>
          <w:sz w:val="24"/>
          <w:rtl/>
          <w:lang w:eastAsia="en-US"/>
        </w:rPr>
        <w:t xml:space="preserve">כוח אדם </w:t>
      </w:r>
      <w:r w:rsidRPr="00A9350B">
        <w:rPr>
          <w:rFonts w:asciiTheme="minorBidi" w:hAnsiTheme="minorBidi" w:hint="cs"/>
          <w:sz w:val="24"/>
          <w:rtl/>
          <w:lang w:eastAsia="en-US"/>
        </w:rPr>
        <w:t>יופנו ל</w:t>
      </w:r>
      <w:r w:rsidRPr="00A9350B">
        <w:rPr>
          <w:rFonts w:asciiTheme="minorBidi" w:hAnsiTheme="minorBidi"/>
          <w:sz w:val="24"/>
          <w:rtl/>
          <w:lang w:eastAsia="en-US"/>
        </w:rPr>
        <w:t>ארגון החומר הרב המצטבר ברשות</w:t>
      </w:r>
      <w:r w:rsidRPr="00A9350B">
        <w:rPr>
          <w:rFonts w:asciiTheme="minorBidi" w:hAnsiTheme="minorBidi" w:hint="cs"/>
          <w:sz w:val="24"/>
          <w:rtl/>
          <w:lang w:eastAsia="en-US"/>
        </w:rPr>
        <w:t xml:space="preserve"> באופן מסודר ומובנה, המערכת תסייע בחי</w:t>
      </w:r>
      <w:r w:rsidRPr="00A9350B">
        <w:rPr>
          <w:rFonts w:asciiTheme="minorBidi" w:hAnsiTheme="minorBidi"/>
          <w:sz w:val="24"/>
          <w:rtl/>
          <w:lang w:eastAsia="en-US"/>
        </w:rPr>
        <w:t xml:space="preserve">פוש ואיתור מידע ומסמכים אשר תויקו ידנית. </w:t>
      </w:r>
    </w:p>
    <w:p w:rsidR="00064562" w:rsidRPr="00A9350B" w:rsidRDefault="00064562" w:rsidP="00064562">
      <w:pPr>
        <w:pStyle w:val="Normal2"/>
        <w:numPr>
          <w:ilvl w:val="1"/>
          <w:numId w:val="1"/>
        </w:numPr>
        <w:spacing w:line="360" w:lineRule="auto"/>
        <w:rPr>
          <w:sz w:val="24"/>
          <w:rtl/>
          <w:lang w:eastAsia="en-US"/>
        </w:rPr>
      </w:pPr>
      <w:r w:rsidRPr="00A9350B">
        <w:rPr>
          <w:rFonts w:asciiTheme="minorBidi" w:hAnsiTheme="minorBidi"/>
          <w:sz w:val="24"/>
          <w:u w:val="single"/>
          <w:rtl/>
          <w:lang w:eastAsia="en-US"/>
        </w:rPr>
        <w:t>בעיות טכנולוגיות</w:t>
      </w:r>
      <w:r w:rsidRPr="00A9350B">
        <w:rPr>
          <w:rFonts w:asciiTheme="minorBidi" w:hAnsiTheme="minorBidi"/>
          <w:sz w:val="24"/>
          <w:rtl/>
          <w:lang w:eastAsia="en-US"/>
        </w:rPr>
        <w:t xml:space="preserve"> –</w:t>
      </w:r>
      <w:r w:rsidRPr="00A9350B">
        <w:rPr>
          <w:rFonts w:asciiTheme="minorBidi" w:hAnsiTheme="minorBidi" w:hint="cs"/>
          <w:sz w:val="24"/>
          <w:rtl/>
          <w:lang w:eastAsia="en-US"/>
        </w:rPr>
        <w:t>ה</w:t>
      </w:r>
      <w:r w:rsidRPr="00A9350B">
        <w:rPr>
          <w:rFonts w:asciiTheme="minorBidi" w:hAnsiTheme="minorBidi"/>
          <w:sz w:val="24"/>
          <w:rtl/>
          <w:lang w:eastAsia="en-US"/>
        </w:rPr>
        <w:t xml:space="preserve">מערכת </w:t>
      </w:r>
      <w:r w:rsidRPr="00A9350B">
        <w:rPr>
          <w:rFonts w:asciiTheme="minorBidi" w:hAnsiTheme="minorBidi" w:hint="cs"/>
          <w:sz w:val="24"/>
          <w:rtl/>
          <w:lang w:eastAsia="en-US"/>
        </w:rPr>
        <w:t xml:space="preserve">תאפשר יצירה תמונה ברורה וכוללת של </w:t>
      </w:r>
      <w:r w:rsidRPr="00A9350B">
        <w:rPr>
          <w:rFonts w:asciiTheme="minorBidi" w:hAnsiTheme="minorBidi"/>
          <w:sz w:val="24"/>
          <w:rtl/>
          <w:lang w:eastAsia="en-US"/>
        </w:rPr>
        <w:t xml:space="preserve"> פעילות הארגון, שיתוף מידע, סנכרון מידע ועוד</w:t>
      </w:r>
      <w:r w:rsidRPr="00A9350B">
        <w:rPr>
          <w:rFonts w:hint="cs"/>
          <w:sz w:val="24"/>
          <w:rtl/>
          <w:lang w:eastAsia="en-US"/>
        </w:rPr>
        <w:t xml:space="preserve">. </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105" w:name="_Toc360620524"/>
      <w:bookmarkStart w:id="106" w:name="_Toc360620797"/>
      <w:bookmarkStart w:id="107" w:name="_Toc361210709"/>
      <w:bookmarkStart w:id="108" w:name="_Toc372891787"/>
      <w:r w:rsidRPr="00A9350B">
        <w:rPr>
          <w:szCs w:val="24"/>
          <w:rtl/>
        </w:rPr>
        <w:t>הקשר ארגו</w:t>
      </w:r>
      <w:bookmarkEnd w:id="105"/>
      <w:bookmarkEnd w:id="106"/>
      <w:bookmarkEnd w:id="107"/>
      <w:bookmarkEnd w:id="108"/>
      <w:r w:rsidRPr="00A9350B">
        <w:rPr>
          <w:szCs w:val="24"/>
          <w:rtl/>
        </w:rPr>
        <w:t>ני \ עסקי</w:t>
      </w:r>
    </w:p>
    <w:p w:rsidR="00064562" w:rsidRPr="00A9350B" w:rsidRDefault="00064562" w:rsidP="00064562">
      <w:pPr>
        <w:pStyle w:val="Normal1"/>
        <w:ind w:left="795"/>
        <w:rPr>
          <w:rFonts w:asciiTheme="minorBidi" w:hAnsiTheme="minorBidi"/>
          <w:sz w:val="24"/>
          <w:rtl/>
          <w:lang w:eastAsia="en-US"/>
        </w:rPr>
      </w:pPr>
      <w:r w:rsidRPr="00A9350B">
        <w:rPr>
          <w:rFonts w:asciiTheme="minorBidi" w:hAnsiTheme="minorBidi"/>
          <w:sz w:val="24"/>
          <w:rtl/>
          <w:lang w:eastAsia="en-US"/>
        </w:rPr>
        <w:t>הקמת מערכת המידע משתלבת עם יעדיה האסטרטגיים של הרשות</w:t>
      </w:r>
      <w:r w:rsidRPr="00A9350B">
        <w:rPr>
          <w:rFonts w:asciiTheme="minorBidi" w:hAnsiTheme="minorBidi" w:hint="cs"/>
          <w:sz w:val="24"/>
          <w:rtl/>
          <w:lang w:eastAsia="en-US"/>
        </w:rPr>
        <w:t xml:space="preserve"> ותספק </w:t>
      </w:r>
      <w:r w:rsidRPr="00A9350B">
        <w:rPr>
          <w:rFonts w:asciiTheme="minorBidi" w:hAnsiTheme="minorBidi"/>
          <w:sz w:val="24"/>
          <w:rtl/>
          <w:lang w:eastAsia="en-US"/>
        </w:rPr>
        <w:t xml:space="preserve">שירות מהיר ויעיל ליזמים, למתכננים ולגורמים השונים במשק וכן </w:t>
      </w:r>
      <w:r w:rsidRPr="00A9350B">
        <w:rPr>
          <w:rFonts w:asciiTheme="minorBidi" w:hAnsiTheme="minorBidi" w:hint="cs"/>
          <w:sz w:val="24"/>
          <w:rtl/>
          <w:lang w:eastAsia="en-US"/>
        </w:rPr>
        <w:t>ת</w:t>
      </w:r>
      <w:r w:rsidRPr="00A9350B">
        <w:rPr>
          <w:rFonts w:asciiTheme="minorBidi" w:hAnsiTheme="minorBidi"/>
          <w:sz w:val="24"/>
          <w:rtl/>
          <w:lang w:eastAsia="en-US"/>
        </w:rPr>
        <w:t>אפשר ניהול טוב יותר של התהליכים והפעיל</w:t>
      </w:r>
      <w:r w:rsidRPr="00A9350B">
        <w:rPr>
          <w:rFonts w:asciiTheme="minorBidi" w:hAnsiTheme="minorBidi" w:hint="cs"/>
          <w:sz w:val="24"/>
          <w:rtl/>
          <w:lang w:eastAsia="en-US"/>
        </w:rPr>
        <w:t>וי</w:t>
      </w:r>
      <w:r w:rsidRPr="00A9350B">
        <w:rPr>
          <w:rFonts w:asciiTheme="minorBidi" w:hAnsiTheme="minorBidi"/>
          <w:sz w:val="24"/>
          <w:rtl/>
          <w:lang w:eastAsia="en-US"/>
        </w:rPr>
        <w:t>ות הפנימי</w:t>
      </w:r>
      <w:r w:rsidRPr="00A9350B">
        <w:rPr>
          <w:rFonts w:asciiTheme="minorBidi" w:hAnsiTheme="minorBidi" w:hint="cs"/>
          <w:sz w:val="24"/>
          <w:rtl/>
          <w:lang w:eastAsia="en-US"/>
        </w:rPr>
        <w:t>ו</w:t>
      </w:r>
      <w:r w:rsidRPr="00A9350B">
        <w:rPr>
          <w:rFonts w:asciiTheme="minorBidi" w:hAnsiTheme="minorBidi"/>
          <w:sz w:val="24"/>
          <w:rtl/>
          <w:lang w:eastAsia="en-US"/>
        </w:rPr>
        <w:t xml:space="preserve">ת. </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09" w:name="_Toc360620525"/>
      <w:bookmarkStart w:id="110" w:name="_Toc360620798"/>
      <w:r w:rsidRPr="00A9350B">
        <w:rPr>
          <w:szCs w:val="24"/>
          <w:rtl/>
        </w:rPr>
        <w:t>יעדי הארגון</w:t>
      </w:r>
      <w:bookmarkEnd w:id="109"/>
      <w:bookmarkEnd w:id="110"/>
      <w:r w:rsidRPr="00A9350B">
        <w:rPr>
          <w:szCs w:val="24"/>
          <w:rtl/>
        </w:rPr>
        <w:t>, אסטרטגיה</w:t>
      </w:r>
    </w:p>
    <w:p w:rsidR="00064562" w:rsidRPr="00A9350B" w:rsidRDefault="00064562" w:rsidP="00064562">
      <w:pPr>
        <w:pStyle w:val="Normal1"/>
        <w:ind w:left="795"/>
        <w:rPr>
          <w:rFonts w:asciiTheme="minorBidi" w:hAnsiTheme="minorBidi"/>
          <w:sz w:val="24"/>
          <w:rtl/>
          <w:lang w:eastAsia="en-US"/>
        </w:rPr>
      </w:pPr>
      <w:r w:rsidRPr="00A9350B">
        <w:rPr>
          <w:rFonts w:asciiTheme="minorBidi" w:hAnsiTheme="minorBidi" w:hint="cs"/>
          <w:sz w:val="24"/>
          <w:rtl/>
          <w:lang w:eastAsia="en-US"/>
        </w:rPr>
        <w:t>מערכת המידע הממוחשבת תהווה  נדבך מהותי בהשגת יעדי הרשות וביצוע תפקידה בצורה הטובה והאפקטיבית ביותר, כרגולטור של ענף הגז הטבעי.</w:t>
      </w:r>
    </w:p>
    <w:p w:rsidR="00064562" w:rsidRPr="00A9350B" w:rsidRDefault="00064562" w:rsidP="00064562">
      <w:pPr>
        <w:pStyle w:val="Normal1"/>
        <w:ind w:left="795"/>
        <w:rPr>
          <w:rFonts w:asciiTheme="minorBidi" w:hAnsiTheme="minorBidi"/>
          <w:sz w:val="24"/>
          <w:rtl/>
          <w:lang w:eastAsia="en-US"/>
        </w:rPr>
      </w:pPr>
      <w:r w:rsidRPr="00A9350B">
        <w:rPr>
          <w:rFonts w:asciiTheme="minorBidi" w:hAnsiTheme="minorBidi" w:hint="cs"/>
          <w:sz w:val="24"/>
          <w:rtl/>
          <w:lang w:eastAsia="en-US"/>
        </w:rPr>
        <w:t xml:space="preserve">רשות הגז הטבעי מונה מספר יחידות מקצועיות שהמערכת תיצור את האינטראקציה המקצועית ביניהם לכדי קידום תהליכים והשלמת משימות המוטלות על רשות הגז על יחידותיה השונות. כגון: יח' מקרקעין, יח' תכנון, יח' הנדסה, יח' כלכלה, יח' לייעוץ משפטי ועוד. בנוסף, רשות הגז עובדת מול גופים חיצוניים רבים אשר בחלקם מהווים זרוע משלימה לעבודתה (חברות ייעוץ) וחלקם מהווים לקוחות המקבלים שירות. כתוצאה, מתקיימת באופן תדיר  העברת מידע רב בין גופים אלה. מסיבה זו, על המערכות העתידיות לאפשר סטנדרטיזציה בהעברת נתונים ומידע ממערכת למערכת וכן לאפשר קליטת מסמכים, מידע, קבצים </w:t>
      </w:r>
      <w:r w:rsidRPr="00A9350B">
        <w:rPr>
          <w:rFonts w:asciiTheme="minorBidi" w:hAnsiTheme="minorBidi"/>
          <w:sz w:val="24"/>
          <w:rtl/>
          <w:lang w:eastAsia="en-US"/>
        </w:rPr>
        <w:t>–</w:t>
      </w:r>
      <w:r w:rsidRPr="00A9350B">
        <w:rPr>
          <w:rFonts w:asciiTheme="minorBidi" w:hAnsiTheme="minorBidi" w:hint="cs"/>
          <w:sz w:val="24"/>
          <w:rtl/>
          <w:lang w:eastAsia="en-US"/>
        </w:rPr>
        <w:t xml:space="preserve"> בפורמט סטנדרטי המקובל בשוק.</w:t>
      </w:r>
    </w:p>
    <w:p w:rsidR="00064562" w:rsidRPr="00A9350B" w:rsidRDefault="003C12A1" w:rsidP="00064562">
      <w:pPr>
        <w:bidi w:val="0"/>
        <w:rPr>
          <w:szCs w:val="24"/>
        </w:rPr>
      </w:pPr>
      <w:r>
        <w:rPr>
          <w:szCs w:val="24"/>
        </w:rPr>
        <w:pict>
          <v:shapetype id="_x0000_t32" coordsize="21600,21600" o:spt="32" o:oned="t" path="m,l21600,21600e" filled="f">
            <v:path arrowok="t" fillok="f" o:connecttype="none"/>
            <o:lock v:ext="edit" shapetype="t"/>
          </v:shapetype>
          <v:shape id="_x0000_s1030" type="#_x0000_t32" style="position:absolute;margin-left:-379.5pt;margin-top:201.45pt;width:98.25pt;height:173.5pt;z-index:251660288" o:connectortype="straight" strokecolor="#002060">
            <v:stroke dashstyle="dash" endarrow="block"/>
            <w10:wrap anchorx="page"/>
          </v:shape>
        </w:pic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11" w:name="_Toc360620529"/>
      <w:bookmarkStart w:id="112" w:name="_Toc360620802"/>
      <w:bookmarkStart w:id="113" w:name="_Toc361210710"/>
      <w:bookmarkStart w:id="114" w:name="_Toc372891788"/>
      <w:r w:rsidRPr="00A9350B">
        <w:rPr>
          <w:szCs w:val="24"/>
          <w:rtl/>
        </w:rPr>
        <w:t>תכנית עבודה שנתית</w:t>
      </w:r>
      <w:bookmarkEnd w:id="111"/>
      <w:bookmarkEnd w:id="112"/>
      <w:bookmarkEnd w:id="113"/>
      <w:bookmarkEnd w:id="114"/>
    </w:p>
    <w:p w:rsidR="00064562" w:rsidRPr="00A9350B" w:rsidRDefault="00064562" w:rsidP="00064562">
      <w:pPr>
        <w:pStyle w:val="Normal2"/>
        <w:rPr>
          <w:rFonts w:asciiTheme="minorBidi" w:hAnsiTheme="minorBidi"/>
          <w:sz w:val="24"/>
          <w:rtl/>
          <w:lang w:eastAsia="en-US"/>
        </w:rPr>
      </w:pPr>
      <w:r w:rsidRPr="00A9350B">
        <w:rPr>
          <w:rFonts w:asciiTheme="minorBidi" w:hAnsiTheme="minorBidi" w:hint="cs"/>
          <w:sz w:val="24"/>
          <w:rtl/>
          <w:lang w:eastAsia="en-US"/>
        </w:rPr>
        <w:t>הקמת מערכת מידע חדשה נגזרת מתוך התכנית השנתית של רשות הגז אשר הוגדרה ותוקצבה על ידי משרד התשתיות הלאומיות מתוך תקציב רשות הגז הטבעי.</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rFonts w:hint="cs"/>
          <w:szCs w:val="24"/>
          <w:rtl/>
        </w:rPr>
        <w:t>ההוצאה תמומן מסעיף תקציב 54.05.02.44</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תלות במערכות אחרות</w:t>
      </w:r>
    </w:p>
    <w:p w:rsidR="00064562" w:rsidRPr="00A9350B" w:rsidRDefault="00064562" w:rsidP="00064562">
      <w:pPr>
        <w:pStyle w:val="Normal2"/>
        <w:rPr>
          <w:rFonts w:asciiTheme="minorBidi" w:hAnsiTheme="minorBidi"/>
          <w:sz w:val="24"/>
          <w:rtl/>
          <w:lang w:eastAsia="en-US"/>
        </w:rPr>
      </w:pPr>
      <w:r w:rsidRPr="00A9350B">
        <w:rPr>
          <w:rFonts w:asciiTheme="minorBidi" w:hAnsiTheme="minorBidi" w:hint="cs"/>
          <w:sz w:val="24"/>
          <w:rtl/>
          <w:lang w:eastAsia="en-US"/>
        </w:rPr>
        <w:t>כיום רשות הגז הטבעי נסמכת על מערכות המידע של משרד התשתיות הלאומיות המקבלת שירותים בתחום: אתר האינטרנט, שירותי דואר אלקטרוני, פורטל ארגוני, רשת תקשורת ותחזוקה שוטפת.</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115" w:name="_Toc360620530"/>
      <w:bookmarkStart w:id="116" w:name="_Toc360620803"/>
      <w:bookmarkStart w:id="117" w:name="_Toc361210711"/>
      <w:bookmarkStart w:id="118" w:name="_Toc372891789"/>
      <w:r w:rsidRPr="00A9350B">
        <w:rPr>
          <w:szCs w:val="24"/>
          <w:rtl/>
        </w:rPr>
        <w:t>ישימות ועלות/תועלת</w:t>
      </w:r>
      <w:bookmarkEnd w:id="115"/>
      <w:bookmarkEnd w:id="116"/>
      <w:bookmarkEnd w:id="117"/>
      <w:bookmarkEnd w:id="118"/>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 xml:space="preserve">ישימות </w:t>
      </w:r>
      <w:r w:rsidRPr="00A9350B">
        <w:rPr>
          <w:rFonts w:hint="cs"/>
          <w:szCs w:val="24"/>
          <w:rtl/>
        </w:rPr>
        <w:t>הפרויקט</w:t>
      </w:r>
    </w:p>
    <w:p w:rsidR="00064562" w:rsidRPr="00A9350B" w:rsidRDefault="00064562" w:rsidP="00333CD7">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 xml:space="preserve">נדרש שיתוף פעולה של המשתמשים </w:t>
      </w:r>
      <w:r w:rsidRPr="00A9350B">
        <w:rPr>
          <w:rFonts w:asciiTheme="minorBidi" w:hAnsiTheme="minorBidi"/>
          <w:sz w:val="24"/>
          <w:rtl/>
          <w:lang w:eastAsia="en-US"/>
        </w:rPr>
        <w:t>–</w:t>
      </w:r>
      <w:r w:rsidRPr="00A9350B">
        <w:rPr>
          <w:rFonts w:asciiTheme="minorBidi" w:hAnsiTheme="minorBidi" w:hint="cs"/>
          <w:sz w:val="24"/>
          <w:rtl/>
          <w:lang w:eastAsia="en-US"/>
        </w:rPr>
        <w:t xml:space="preserve"> היעדר שיתוף פעולה עשוי להקשות על שלבי סיום התהליך</w:t>
      </w:r>
    </w:p>
    <w:p w:rsidR="00064562" w:rsidRPr="00A9350B" w:rsidRDefault="00064562" w:rsidP="00333CD7">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הקניית  דפוסי עבודה של משתמשים</w:t>
      </w:r>
    </w:p>
    <w:p w:rsidR="00064562" w:rsidRPr="00A9350B" w:rsidRDefault="00064562" w:rsidP="00333CD7">
      <w:pPr>
        <w:pStyle w:val="Normal2"/>
        <w:numPr>
          <w:ilvl w:val="0"/>
          <w:numId w:val="27"/>
        </w:numPr>
        <w:rPr>
          <w:rFonts w:asciiTheme="minorBidi" w:hAnsiTheme="minorBidi"/>
          <w:sz w:val="24"/>
          <w:lang w:eastAsia="en-US"/>
        </w:rPr>
      </w:pPr>
      <w:r w:rsidRPr="00A9350B">
        <w:rPr>
          <w:rFonts w:asciiTheme="minorBidi" w:hAnsiTheme="minorBidi" w:hint="cs"/>
          <w:sz w:val="24"/>
          <w:rtl/>
          <w:lang w:eastAsia="en-US"/>
        </w:rPr>
        <w:t>אבטחת מידע ונגישות משתמשים למסמכים תסייע לפעילות התהליכית.</w:t>
      </w:r>
    </w:p>
    <w:p w:rsidR="00064562" w:rsidRPr="00A9350B" w:rsidRDefault="00064562" w:rsidP="00333CD7">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בניית מנגנון המבטיח גישה מתמדת למערכת ולמסמכים ולמידע הנאגר בה.</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119" w:name="_Toc360620535"/>
      <w:bookmarkStart w:id="120" w:name="_Toc360620808"/>
      <w:bookmarkStart w:id="121" w:name="_Toc361210712"/>
      <w:bookmarkStart w:id="122" w:name="_Toc372891790"/>
      <w:r w:rsidRPr="00A9350B">
        <w:rPr>
          <w:rFonts w:hint="eastAsia"/>
          <w:szCs w:val="24"/>
          <w:rtl/>
        </w:rPr>
        <w:t>עלות</w:t>
      </w:r>
      <w:r w:rsidRPr="00A9350B">
        <w:rPr>
          <w:szCs w:val="24"/>
          <w:rtl/>
        </w:rPr>
        <w:t xml:space="preserve">/תועלת </w:t>
      </w:r>
      <w:r w:rsidRPr="00A9350B">
        <w:rPr>
          <w:rFonts w:hint="eastAsia"/>
          <w:szCs w:val="24"/>
          <w:rtl/>
        </w:rPr>
        <w:t>–</w:t>
      </w:r>
      <w:r w:rsidRPr="00A9350B">
        <w:rPr>
          <w:szCs w:val="24"/>
          <w:rtl/>
        </w:rPr>
        <w:t xml:space="preserve"> ישימות עסקית</w:t>
      </w:r>
    </w:p>
    <w:p w:rsidR="00064562" w:rsidRPr="00A9350B" w:rsidRDefault="00064562" w:rsidP="00333CD7">
      <w:pPr>
        <w:pStyle w:val="Normal2"/>
        <w:numPr>
          <w:ilvl w:val="0"/>
          <w:numId w:val="5"/>
        </w:numPr>
        <w:ind w:left="1469" w:hanging="337"/>
        <w:rPr>
          <w:rFonts w:asciiTheme="minorBidi" w:hAnsiTheme="minorBidi"/>
          <w:sz w:val="24"/>
          <w:rtl/>
          <w:lang w:eastAsia="en-US"/>
        </w:rPr>
      </w:pPr>
      <w:r w:rsidRPr="00A9350B">
        <w:rPr>
          <w:rFonts w:asciiTheme="minorBidi" w:hAnsiTheme="minorBidi"/>
          <w:sz w:val="24"/>
          <w:rtl/>
          <w:lang w:eastAsia="en-US"/>
        </w:rPr>
        <w:t>קיצור זמן שליפת נתונים ואיתור מידע</w:t>
      </w:r>
    </w:p>
    <w:p w:rsidR="00064562" w:rsidRPr="00A9350B" w:rsidRDefault="00064562" w:rsidP="00333CD7">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זיהוי מהיר ואינטואיטיבי</w:t>
      </w:r>
      <w:r w:rsidRPr="00A9350B">
        <w:rPr>
          <w:rFonts w:asciiTheme="minorBidi" w:hAnsiTheme="minorBidi" w:hint="cs"/>
          <w:sz w:val="24"/>
          <w:rtl/>
          <w:lang w:eastAsia="en-US"/>
        </w:rPr>
        <w:t xml:space="preserve"> </w:t>
      </w:r>
      <w:r w:rsidRPr="00A9350B">
        <w:rPr>
          <w:rFonts w:asciiTheme="minorBidi" w:hAnsiTheme="minorBidi"/>
          <w:sz w:val="24"/>
          <w:rtl/>
          <w:lang w:eastAsia="en-US"/>
        </w:rPr>
        <w:t xml:space="preserve">של בעיות בשל תצוגה גראפית של מידע </w:t>
      </w:r>
    </w:p>
    <w:p w:rsidR="00064562" w:rsidRPr="00A9350B" w:rsidRDefault="00064562" w:rsidP="00333CD7">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בקרה רגול</w:t>
      </w:r>
      <w:r w:rsidRPr="00A9350B">
        <w:rPr>
          <w:rFonts w:asciiTheme="minorBidi" w:hAnsiTheme="minorBidi" w:hint="cs"/>
          <w:sz w:val="24"/>
          <w:rtl/>
          <w:lang w:eastAsia="en-US"/>
        </w:rPr>
        <w:t>א</w:t>
      </w:r>
      <w:r w:rsidRPr="00A9350B">
        <w:rPr>
          <w:rFonts w:asciiTheme="minorBidi" w:hAnsiTheme="minorBidi"/>
          <w:sz w:val="24"/>
          <w:rtl/>
          <w:lang w:eastAsia="en-US"/>
        </w:rPr>
        <w:t xml:space="preserve">טורית טובה יותר כתוצאה משימור הידע במערכת ולא בראשם של העובדים יכול למנוע בעיות/שגיאות </w:t>
      </w:r>
    </w:p>
    <w:p w:rsidR="00064562" w:rsidRPr="00A9350B" w:rsidRDefault="00064562" w:rsidP="00333CD7">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 xml:space="preserve">יכולת שליטה במידע הזורם אל ומחוץ לרשות הגז הטבעי וכתוצאה מכך יכולת ארגונית טובה יותר של המידע. </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אופק הזמן</w:t>
      </w:r>
      <w:bookmarkEnd w:id="119"/>
      <w:bookmarkEnd w:id="120"/>
      <w:bookmarkEnd w:id="121"/>
      <w:bookmarkEnd w:id="122"/>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תוצרים</w:t>
      </w:r>
    </w:p>
    <w:tbl>
      <w:tblPr>
        <w:tblpPr w:leftFromText="180" w:rightFromText="180" w:vertAnchor="text" w:horzAnchor="margin" w:tblpXSpec="center" w:tblpY="17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11"/>
        <w:gridCol w:w="1739"/>
      </w:tblGrid>
      <w:tr w:rsidR="00064562" w:rsidRPr="00A9350B" w:rsidTr="004D03DB">
        <w:trPr>
          <w:trHeight w:val="479"/>
        </w:trPr>
        <w:tc>
          <w:tcPr>
            <w:tcW w:w="5911" w:type="dxa"/>
            <w:shd w:val="clear" w:color="auto" w:fill="E6E6E6"/>
          </w:tcPr>
          <w:p w:rsidR="00064562" w:rsidRPr="00A9350B" w:rsidRDefault="00064562" w:rsidP="004D03DB">
            <w:pPr>
              <w:rPr>
                <w:rFonts w:ascii="Arial" w:eastAsia="Arial Unicode MS" w:hAnsi="Arial"/>
                <w:szCs w:val="24"/>
              </w:rPr>
            </w:pPr>
            <w:r w:rsidRPr="00A9350B">
              <w:rPr>
                <w:rFonts w:hint="eastAsia"/>
                <w:szCs w:val="24"/>
                <w:rtl/>
              </w:rPr>
              <w:t>פעולה</w:t>
            </w:r>
          </w:p>
        </w:tc>
        <w:tc>
          <w:tcPr>
            <w:tcW w:w="1739" w:type="dxa"/>
            <w:shd w:val="clear" w:color="auto" w:fill="E6E6E6"/>
          </w:tcPr>
          <w:p w:rsidR="00064562" w:rsidRPr="00A9350B" w:rsidRDefault="00064562" w:rsidP="004D03DB">
            <w:pPr>
              <w:rPr>
                <w:rFonts w:ascii="Arial" w:eastAsia="Arial Unicode MS" w:hAnsi="Arial"/>
                <w:szCs w:val="24"/>
              </w:rPr>
            </w:pPr>
            <w:r w:rsidRPr="00A9350B">
              <w:rPr>
                <w:rFonts w:hint="eastAsia"/>
                <w:szCs w:val="24"/>
                <w:rtl/>
              </w:rPr>
              <w:t>לו</w:t>
            </w:r>
            <w:r w:rsidRPr="00A9350B">
              <w:rPr>
                <w:szCs w:val="24"/>
                <w:rtl/>
              </w:rPr>
              <w:t>"</w:t>
            </w:r>
            <w:r w:rsidRPr="00A9350B">
              <w:rPr>
                <w:rFonts w:hint="eastAsia"/>
                <w:szCs w:val="24"/>
                <w:rtl/>
              </w:rPr>
              <w:t>ז</w:t>
            </w:r>
            <w:r w:rsidRPr="00A9350B">
              <w:rPr>
                <w:rFonts w:hint="cs"/>
                <w:szCs w:val="24"/>
                <w:rtl/>
              </w:rPr>
              <w:t xml:space="preserve"> </w:t>
            </w:r>
            <w:r w:rsidRPr="00A9350B">
              <w:rPr>
                <w:rFonts w:hint="eastAsia"/>
                <w:szCs w:val="24"/>
                <w:rtl/>
              </w:rPr>
              <w:t>משוער</w:t>
            </w:r>
            <w:r w:rsidRPr="00A9350B">
              <w:rPr>
                <w:rFonts w:hint="cs"/>
                <w:szCs w:val="24"/>
                <w:rtl/>
              </w:rPr>
              <w:t xml:space="preserve"> </w:t>
            </w:r>
            <w:r w:rsidRPr="00A9350B">
              <w:rPr>
                <w:rFonts w:hint="eastAsia"/>
                <w:szCs w:val="24"/>
                <w:rtl/>
              </w:rPr>
              <w:t>עד</w:t>
            </w:r>
            <w:r w:rsidRPr="00A9350B">
              <w:rPr>
                <w:szCs w:val="24"/>
                <w:rtl/>
              </w:rPr>
              <w:t>-</w:t>
            </w:r>
          </w:p>
        </w:tc>
      </w:tr>
      <w:tr w:rsidR="00064562" w:rsidRPr="00A9350B" w:rsidTr="004D03DB">
        <w:trPr>
          <w:trHeight w:val="373"/>
        </w:trPr>
        <w:tc>
          <w:tcPr>
            <w:tcW w:w="5911" w:type="dxa"/>
          </w:tcPr>
          <w:p w:rsidR="00064562" w:rsidRPr="00A9350B" w:rsidRDefault="00064562" w:rsidP="004D03DB">
            <w:pPr>
              <w:pStyle w:val="Normal2"/>
              <w:ind w:left="0"/>
              <w:rPr>
                <w:rFonts w:ascii="Arial" w:eastAsia="Arial Unicode MS" w:hAnsi="Arial"/>
                <w:sz w:val="24"/>
              </w:rPr>
            </w:pPr>
            <w:r w:rsidRPr="00A9350B">
              <w:rPr>
                <w:rFonts w:asciiTheme="minorBidi" w:hAnsiTheme="minorBidi" w:hint="cs"/>
                <w:sz w:val="24"/>
                <w:rtl/>
                <w:lang w:eastAsia="en-US"/>
              </w:rPr>
              <w:t>מסמך אפיון מפורט שיוגש על ידי  הקבלן לרשות הגז הטבעי</w:t>
            </w:r>
          </w:p>
        </w:tc>
        <w:tc>
          <w:tcPr>
            <w:tcW w:w="1739" w:type="dxa"/>
          </w:tcPr>
          <w:p w:rsidR="00064562" w:rsidRPr="00A9350B" w:rsidRDefault="00064562" w:rsidP="004D03DB">
            <w:pPr>
              <w:rPr>
                <w:rFonts w:asciiTheme="minorBidi" w:eastAsia="Arial Unicode MS" w:hAnsiTheme="minorBidi"/>
                <w:szCs w:val="24"/>
              </w:rPr>
            </w:pPr>
          </w:p>
        </w:tc>
      </w:tr>
      <w:tr w:rsidR="00064562" w:rsidRPr="00A9350B" w:rsidTr="004D03DB">
        <w:trPr>
          <w:trHeight w:val="479"/>
        </w:trPr>
        <w:tc>
          <w:tcPr>
            <w:tcW w:w="5911" w:type="dxa"/>
          </w:tcPr>
          <w:p w:rsidR="00064562" w:rsidRPr="00A9350B" w:rsidRDefault="00064562" w:rsidP="004D03DB">
            <w:pPr>
              <w:rPr>
                <w:rFonts w:asciiTheme="minorBidi" w:eastAsia="Arial Unicode MS" w:hAnsiTheme="minorBidi"/>
                <w:szCs w:val="24"/>
              </w:rPr>
            </w:pPr>
            <w:r w:rsidRPr="00A9350B">
              <w:rPr>
                <w:rFonts w:asciiTheme="minorBidi" w:hAnsiTheme="minorBidi"/>
                <w:szCs w:val="24"/>
                <w:rtl/>
              </w:rPr>
              <w:t xml:space="preserve">הקמת המערכת </w:t>
            </w:r>
            <w:r w:rsidRPr="00A9350B">
              <w:rPr>
                <w:rFonts w:asciiTheme="minorBidi" w:eastAsia="Arial Unicode MS" w:hAnsiTheme="minorBidi" w:hint="cs"/>
                <w:szCs w:val="24"/>
                <w:rtl/>
              </w:rPr>
              <w:t>+ הטמעה</w:t>
            </w:r>
          </w:p>
        </w:tc>
        <w:tc>
          <w:tcPr>
            <w:tcW w:w="1739" w:type="dxa"/>
          </w:tcPr>
          <w:p w:rsidR="00064562" w:rsidRPr="00A9350B" w:rsidRDefault="00064562" w:rsidP="004D03DB">
            <w:pPr>
              <w:rPr>
                <w:rFonts w:asciiTheme="minorBidi" w:eastAsia="Arial Unicode MS" w:hAnsiTheme="minorBidi"/>
                <w:szCs w:val="24"/>
              </w:rPr>
            </w:pPr>
          </w:p>
        </w:tc>
      </w:tr>
      <w:tr w:rsidR="00064562" w:rsidRPr="00A9350B" w:rsidTr="004D03DB">
        <w:trPr>
          <w:trHeight w:val="545"/>
        </w:trPr>
        <w:tc>
          <w:tcPr>
            <w:tcW w:w="5911" w:type="dxa"/>
          </w:tcPr>
          <w:p w:rsidR="00064562" w:rsidRPr="00A9350B" w:rsidRDefault="00064562" w:rsidP="004D03DB">
            <w:pPr>
              <w:rPr>
                <w:rFonts w:asciiTheme="minorBidi" w:eastAsia="Arial Unicode MS" w:hAnsiTheme="minorBidi"/>
                <w:szCs w:val="24"/>
              </w:rPr>
            </w:pPr>
            <w:r w:rsidRPr="00A9350B">
              <w:rPr>
                <w:rFonts w:asciiTheme="minorBidi" w:hAnsiTheme="minorBidi"/>
                <w:szCs w:val="24"/>
                <w:rtl/>
              </w:rPr>
              <w:t>הטמעה והדרכות למשתמשים</w:t>
            </w:r>
          </w:p>
        </w:tc>
        <w:tc>
          <w:tcPr>
            <w:tcW w:w="1739" w:type="dxa"/>
          </w:tcPr>
          <w:p w:rsidR="00064562" w:rsidRPr="00A9350B" w:rsidRDefault="00064562" w:rsidP="004D03DB">
            <w:pPr>
              <w:rPr>
                <w:rFonts w:asciiTheme="minorBidi" w:eastAsia="Arial Unicode MS" w:hAnsiTheme="minorBidi"/>
                <w:szCs w:val="24"/>
              </w:rPr>
            </w:pPr>
          </w:p>
        </w:tc>
      </w:tr>
    </w:tbl>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משך חיי המערכת</w:t>
      </w:r>
    </w:p>
    <w:p w:rsidR="00064562" w:rsidRPr="00A9350B" w:rsidRDefault="00064562" w:rsidP="00064562">
      <w:pPr>
        <w:pStyle w:val="Normal2"/>
        <w:rPr>
          <w:rFonts w:asciiTheme="minorBidi" w:hAnsiTheme="minorBidi"/>
          <w:sz w:val="24"/>
          <w:rtl/>
        </w:rPr>
      </w:pPr>
      <w:r w:rsidRPr="00A9350B">
        <w:rPr>
          <w:rFonts w:asciiTheme="minorBidi" w:hAnsiTheme="minorBidi"/>
          <w:sz w:val="24"/>
          <w:rtl/>
        </w:rPr>
        <w:t>משך חיי המערכת מוערך בכ-15 שנים</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23" w:name="_Toc360620815"/>
      <w:bookmarkStart w:id="124" w:name="_Toc361210714"/>
      <w:bookmarkStart w:id="125" w:name="_Toc372891792"/>
      <w:r w:rsidRPr="00A9350B">
        <w:rPr>
          <w:szCs w:val="24"/>
          <w:rtl/>
        </w:rPr>
        <w:t>יעדים עתידיים</w:t>
      </w:r>
      <w:bookmarkEnd w:id="123"/>
      <w:bookmarkEnd w:id="124"/>
      <w:bookmarkEnd w:id="125"/>
    </w:p>
    <w:p w:rsidR="00064562" w:rsidRPr="00A9350B" w:rsidRDefault="00064562" w:rsidP="00064562">
      <w:pPr>
        <w:pStyle w:val="Normal1"/>
        <w:rPr>
          <w:sz w:val="24"/>
          <w:rtl/>
        </w:rPr>
      </w:pPr>
      <w:r w:rsidRPr="00A9350B">
        <w:rPr>
          <w:rFonts w:asciiTheme="minorBidi" w:hAnsiTheme="minorBidi" w:hint="cs"/>
          <w:sz w:val="24"/>
          <w:rtl/>
          <w:lang w:eastAsia="en-US"/>
        </w:rPr>
        <w:t xml:space="preserve">תקשורת ישירה בין </w:t>
      </w:r>
      <w:r w:rsidRPr="00A9350B">
        <w:rPr>
          <w:rFonts w:asciiTheme="minorBidi" w:hAnsiTheme="minorBidi"/>
          <w:sz w:val="24"/>
          <w:rtl/>
          <w:lang w:eastAsia="en-US"/>
        </w:rPr>
        <w:t xml:space="preserve">רשות </w:t>
      </w:r>
      <w:r w:rsidRPr="00A9350B">
        <w:rPr>
          <w:rFonts w:asciiTheme="minorBidi" w:hAnsiTheme="minorBidi" w:hint="cs"/>
          <w:sz w:val="24"/>
          <w:rtl/>
          <w:lang w:eastAsia="en-US"/>
        </w:rPr>
        <w:t xml:space="preserve">הגז הטבעי </w:t>
      </w:r>
      <w:r w:rsidRPr="00A9350B">
        <w:rPr>
          <w:rFonts w:asciiTheme="minorBidi" w:hAnsiTheme="minorBidi"/>
          <w:sz w:val="24"/>
          <w:rtl/>
          <w:lang w:eastAsia="en-US"/>
        </w:rPr>
        <w:t>לבין</w:t>
      </w:r>
      <w:r w:rsidRPr="00A9350B">
        <w:rPr>
          <w:rFonts w:asciiTheme="minorBidi" w:hAnsiTheme="minorBidi" w:hint="cs"/>
          <w:sz w:val="24"/>
          <w:rtl/>
          <w:lang w:eastAsia="en-US"/>
        </w:rPr>
        <w:t xml:space="preserve"> גורמים חיצוניים (בעלי רישיונות וכו'), אשר בשלב זה אינם פעילים במערכת, ובמהלך תקופת ההשקה תיבחן התממשקות פעילה ביניהם לבין המערכת שתוקם.</w:t>
      </w:r>
      <w:bookmarkStart w:id="126" w:name="_Toc360620818"/>
      <w:bookmarkStart w:id="127" w:name="_Toc361210715"/>
      <w:bookmarkStart w:id="128" w:name="_Toc372891793"/>
      <w:bookmarkStart w:id="129" w:name="_Toc388628392"/>
      <w:bookmarkStart w:id="130" w:name="_Toc517451161"/>
      <w:bookmarkStart w:id="131" w:name="_Toc97523630"/>
    </w:p>
    <w:p w:rsidR="00064562" w:rsidRPr="00A9350B" w:rsidRDefault="00064562" w:rsidP="00064562">
      <w:pPr>
        <w:bidi w:val="0"/>
        <w:rPr>
          <w:szCs w:val="24"/>
        </w:rPr>
      </w:pPr>
      <w:r w:rsidRPr="00A9350B">
        <w:rPr>
          <w:szCs w:val="24"/>
          <w:rtl/>
        </w:rPr>
        <w:br w:type="page"/>
      </w:r>
    </w:p>
    <w:p w:rsidR="00064562" w:rsidRPr="00A9350B" w:rsidRDefault="00064562" w:rsidP="00064562">
      <w:pPr>
        <w:pStyle w:val="Normal1"/>
        <w:rPr>
          <w:sz w:val="24"/>
          <w:rtl/>
        </w:rPr>
      </w:pPr>
    </w:p>
    <w:p w:rsidR="00064562" w:rsidRPr="00A9350B" w:rsidRDefault="00064562" w:rsidP="00064562">
      <w:pPr>
        <w:pStyle w:val="Normal1"/>
        <w:ind w:left="0"/>
        <w:rPr>
          <w:b/>
          <w:bCs/>
          <w:sz w:val="24"/>
          <w:rtl/>
        </w:rPr>
      </w:pPr>
      <w:r w:rsidRPr="00A9350B">
        <w:rPr>
          <w:rFonts w:hint="cs"/>
          <w:b/>
          <w:bCs/>
          <w:sz w:val="24"/>
          <w:rtl/>
        </w:rPr>
        <w:t xml:space="preserve">2. </w:t>
      </w:r>
      <w:r w:rsidRPr="00A9350B">
        <w:rPr>
          <w:b/>
          <w:bCs/>
          <w:sz w:val="24"/>
          <w:rtl/>
        </w:rPr>
        <w:t>יישום - מהות המערכת</w:t>
      </w:r>
      <w:bookmarkEnd w:id="126"/>
      <w:bookmarkEnd w:id="127"/>
      <w:bookmarkEnd w:id="128"/>
      <w:bookmarkEnd w:id="129"/>
      <w:bookmarkEnd w:id="130"/>
      <w:bookmarkEnd w:id="131"/>
    </w:p>
    <w:p w:rsidR="00064562" w:rsidRPr="00A9350B" w:rsidRDefault="00064562" w:rsidP="00064562">
      <w:pPr>
        <w:pStyle w:val="af"/>
        <w:keepNext/>
        <w:spacing w:before="240" w:after="120" w:line="320" w:lineRule="exact"/>
        <w:ind w:left="795" w:right="720" w:hanging="795"/>
        <w:contextualSpacing w:val="0"/>
        <w:jc w:val="both"/>
        <w:outlineLvl w:val="2"/>
        <w:rPr>
          <w:rFonts w:ascii="Times New Roman" w:eastAsia="Times New Roman" w:hAnsi="Times New Roman" w:cs="David"/>
          <w:b/>
          <w:bCs/>
          <w:smallCaps/>
          <w:vanish/>
          <w:spacing w:val="24"/>
          <w:sz w:val="24"/>
          <w:szCs w:val="24"/>
          <w:rtl/>
        </w:rPr>
      </w:pPr>
      <w:bookmarkStart w:id="132" w:name="_Toc360620543"/>
      <w:bookmarkStart w:id="133" w:name="_Toc360620819"/>
      <w:bookmarkStart w:id="134" w:name="_Toc361210716"/>
      <w:bookmarkStart w:id="135" w:name="_Toc372891794"/>
    </w:p>
    <w:p w:rsidR="00064562" w:rsidRPr="00A9350B" w:rsidRDefault="00064562" w:rsidP="00064562">
      <w:pPr>
        <w:pStyle w:val="af"/>
        <w:keepNext/>
        <w:spacing w:before="240" w:after="120" w:line="320" w:lineRule="exact"/>
        <w:ind w:left="795" w:right="720" w:hanging="795"/>
        <w:contextualSpacing w:val="0"/>
        <w:jc w:val="both"/>
        <w:outlineLvl w:val="2"/>
        <w:rPr>
          <w:rFonts w:ascii="Times New Roman" w:eastAsia="Times New Roman" w:hAnsi="Times New Roman" w:cs="David"/>
          <w:b/>
          <w:bCs/>
          <w:smallCaps/>
          <w:vanish/>
          <w:spacing w:val="24"/>
          <w:sz w:val="24"/>
          <w:szCs w:val="24"/>
          <w:rtl/>
        </w:rPr>
      </w:pPr>
    </w:p>
    <w:p w:rsidR="00064562" w:rsidRPr="00A9350B" w:rsidRDefault="00064562" w:rsidP="00064562">
      <w:pPr>
        <w:pStyle w:val="3"/>
        <w:keepLines w:val="0"/>
        <w:numPr>
          <w:ilvl w:val="1"/>
          <w:numId w:val="0"/>
        </w:numPr>
        <w:spacing w:before="240" w:after="120" w:line="320" w:lineRule="exact"/>
        <w:ind w:left="795" w:right="1440" w:hanging="795"/>
        <w:jc w:val="both"/>
        <w:rPr>
          <w:szCs w:val="24"/>
          <w:rtl/>
        </w:rPr>
      </w:pPr>
      <w:r w:rsidRPr="00A9350B">
        <w:rPr>
          <w:szCs w:val="24"/>
          <w:rtl/>
        </w:rPr>
        <w:t xml:space="preserve">ארכיטקטורה כללית </w:t>
      </w:r>
      <w:r w:rsidRPr="00A9350B">
        <w:rPr>
          <w:szCs w:val="24"/>
        </w:rPr>
        <w:t>–</w:t>
      </w:r>
      <w:r w:rsidRPr="00A9350B">
        <w:rPr>
          <w:szCs w:val="24"/>
          <w:rtl/>
        </w:rPr>
        <w:t xml:space="preserve"> הבהקים</w:t>
      </w:r>
      <w:bookmarkEnd w:id="132"/>
      <w:bookmarkEnd w:id="133"/>
      <w:bookmarkEnd w:id="134"/>
      <w:bookmarkEnd w:id="135"/>
    </w:p>
    <w:p w:rsidR="00064562" w:rsidRPr="00A9350B" w:rsidRDefault="00064562" w:rsidP="00064562">
      <w:pPr>
        <w:pStyle w:val="Normal1"/>
        <w:rPr>
          <w:rFonts w:asciiTheme="minorBidi" w:hAnsiTheme="minorBidi"/>
          <w:sz w:val="24"/>
          <w:rtl/>
        </w:rPr>
      </w:pPr>
      <w:r w:rsidRPr="00A9350B">
        <w:rPr>
          <w:rFonts w:asciiTheme="minorBidi" w:hAnsiTheme="minorBidi"/>
          <w:sz w:val="24"/>
          <w:rtl/>
        </w:rPr>
        <w:t xml:space="preserve">מערכת המידע המיועדת לרשות הגז, תתמוך בכל פעילויותיה של הרשות. המערכת מתבססת על שלושה מעגלים עיקריים: </w:t>
      </w:r>
    </w:p>
    <w:p w:rsidR="00064562" w:rsidRPr="00A9350B" w:rsidRDefault="00064562" w:rsidP="00333CD7">
      <w:pPr>
        <w:pStyle w:val="Normal1"/>
        <w:numPr>
          <w:ilvl w:val="0"/>
          <w:numId w:val="10"/>
        </w:numPr>
        <w:rPr>
          <w:rFonts w:asciiTheme="minorBidi" w:hAnsiTheme="minorBidi"/>
          <w:sz w:val="24"/>
        </w:rPr>
      </w:pPr>
      <w:r w:rsidRPr="00A9350B">
        <w:rPr>
          <w:rFonts w:asciiTheme="minorBidi" w:hAnsiTheme="minorBidi"/>
          <w:sz w:val="24"/>
          <w:rtl/>
        </w:rPr>
        <w:t>תמיכה בתהליכי העבודה והובלת המשתמש לביצוע תהליך תקין ומדויק</w:t>
      </w:r>
    </w:p>
    <w:p w:rsidR="00064562" w:rsidRPr="00A9350B" w:rsidRDefault="00064562" w:rsidP="00333CD7">
      <w:pPr>
        <w:pStyle w:val="Normal1"/>
        <w:numPr>
          <w:ilvl w:val="0"/>
          <w:numId w:val="10"/>
        </w:numPr>
        <w:rPr>
          <w:rFonts w:asciiTheme="minorBidi" w:hAnsiTheme="minorBidi"/>
          <w:sz w:val="24"/>
        </w:rPr>
      </w:pPr>
      <w:r w:rsidRPr="00A9350B">
        <w:rPr>
          <w:rFonts w:asciiTheme="minorBidi" w:hAnsiTheme="minorBidi"/>
          <w:sz w:val="24"/>
          <w:rtl/>
        </w:rPr>
        <w:t xml:space="preserve">אחסון, שליפה ואחזור מסמכים (הנדסיים, מקרקעין) </w:t>
      </w:r>
    </w:p>
    <w:p w:rsidR="00064562" w:rsidRPr="00A9350B" w:rsidRDefault="00064562" w:rsidP="00333CD7">
      <w:pPr>
        <w:pStyle w:val="Normal1"/>
        <w:numPr>
          <w:ilvl w:val="0"/>
          <w:numId w:val="10"/>
        </w:numPr>
        <w:rPr>
          <w:sz w:val="24"/>
        </w:rPr>
      </w:pPr>
      <w:r w:rsidRPr="00A9350B">
        <w:rPr>
          <w:rFonts w:asciiTheme="minorBidi" w:hAnsiTheme="minorBidi"/>
          <w:sz w:val="24"/>
          <w:rtl/>
        </w:rPr>
        <w:t xml:space="preserve">תשתית </w:t>
      </w:r>
      <w:r w:rsidRPr="00A9350B">
        <w:rPr>
          <w:rFonts w:asciiTheme="minorBidi" w:hAnsiTheme="minorBidi"/>
          <w:sz w:val="24"/>
        </w:rPr>
        <w:t>GIS</w:t>
      </w:r>
      <w:r w:rsidRPr="00A9350B">
        <w:rPr>
          <w:rFonts w:asciiTheme="minorBidi" w:hAnsiTheme="minorBidi"/>
          <w:sz w:val="24"/>
          <w:rtl/>
        </w:rPr>
        <w:t xml:space="preserve"> להצגת המידע על מפה גיאוגרפית–</w:t>
      </w:r>
      <w:r w:rsidRPr="00A9350B">
        <w:rPr>
          <w:rFonts w:asciiTheme="minorBidi" w:hAnsiTheme="minorBidi" w:hint="cs"/>
          <w:sz w:val="24"/>
          <w:rtl/>
        </w:rPr>
        <w:t xml:space="preserve"> ע"י קישור למאגרי מידע חיצוניים כגון: בעלי רישיונות.</w:t>
      </w:r>
    </w:p>
    <w:p w:rsidR="00064562" w:rsidRPr="00A9350B" w:rsidRDefault="00064562" w:rsidP="00064562">
      <w:pPr>
        <w:pStyle w:val="Normal1"/>
        <w:rPr>
          <w:rFonts w:asciiTheme="minorBidi" w:hAnsiTheme="minorBidi"/>
          <w:sz w:val="24"/>
          <w:rtl/>
        </w:rPr>
      </w:pPr>
      <w:r w:rsidRPr="00A9350B">
        <w:rPr>
          <w:rFonts w:asciiTheme="minorBidi" w:hAnsiTheme="minorBidi" w:hint="cs"/>
          <w:sz w:val="24"/>
          <w:rtl/>
        </w:rPr>
        <w:t xml:space="preserve">המערכת תתבסס על פיתוח על בסיס חבילות קיימות: </w:t>
      </w:r>
      <w:r w:rsidRPr="00A9350B">
        <w:rPr>
          <w:rFonts w:asciiTheme="minorBidi" w:hAnsiTheme="minorBidi"/>
          <w:sz w:val="24"/>
        </w:rPr>
        <w:t>2011Dynamics CRM</w:t>
      </w:r>
      <w:r w:rsidRPr="00A9350B">
        <w:rPr>
          <w:rFonts w:asciiTheme="minorBidi" w:hAnsiTheme="minorBidi" w:hint="cs"/>
          <w:sz w:val="24"/>
          <w:rtl/>
        </w:rPr>
        <w:t xml:space="preserve"> ו </w:t>
      </w:r>
      <w:r w:rsidRPr="00A9350B">
        <w:rPr>
          <w:rFonts w:asciiTheme="minorBidi" w:hAnsiTheme="minorBidi"/>
          <w:sz w:val="24"/>
        </w:rPr>
        <w:t>Sharepoint2010</w:t>
      </w:r>
      <w:r w:rsidRPr="00A9350B">
        <w:rPr>
          <w:rFonts w:asciiTheme="minorBidi" w:hAnsiTheme="minorBidi" w:hint="cs"/>
          <w:sz w:val="24"/>
          <w:rtl/>
        </w:rPr>
        <w:t>. עפ"י תפיסת הפתרון של הספק, יוכל לשלב מרכיבים נוספים לתוכנות תשתית אלו.</w:t>
      </w:r>
    </w:p>
    <w:p w:rsidR="00064562" w:rsidRPr="00A9350B" w:rsidRDefault="00064562" w:rsidP="00064562">
      <w:pPr>
        <w:pStyle w:val="Normal1"/>
        <w:rPr>
          <w:rFonts w:asciiTheme="minorBidi" w:hAnsiTheme="minorBidi"/>
          <w:sz w:val="24"/>
          <w:rtl/>
        </w:rPr>
      </w:pPr>
      <w:r w:rsidRPr="00A9350B">
        <w:rPr>
          <w:rFonts w:asciiTheme="minorBidi" w:hAnsiTheme="minorBidi" w:hint="cs"/>
          <w:sz w:val="24"/>
          <w:rtl/>
        </w:rPr>
        <w:t>המערכת תתבסס על ארכיטקטורת שכבות באופן הבא:</w:t>
      </w:r>
    </w:p>
    <w:p w:rsidR="00064562" w:rsidRPr="00A9350B" w:rsidRDefault="00064562" w:rsidP="00333CD7">
      <w:pPr>
        <w:pStyle w:val="Normal1"/>
        <w:numPr>
          <w:ilvl w:val="0"/>
          <w:numId w:val="4"/>
        </w:numPr>
        <w:rPr>
          <w:rFonts w:asciiTheme="minorBidi" w:hAnsiTheme="minorBidi"/>
          <w:sz w:val="24"/>
        </w:rPr>
      </w:pPr>
      <w:r w:rsidRPr="00A9350B">
        <w:rPr>
          <w:rFonts w:asciiTheme="minorBidi" w:hAnsiTheme="minorBidi" w:hint="cs"/>
          <w:sz w:val="24"/>
          <w:rtl/>
        </w:rPr>
        <w:t xml:space="preserve">שכבת הנתונים </w:t>
      </w:r>
      <w:r w:rsidRPr="00A9350B">
        <w:rPr>
          <w:rFonts w:asciiTheme="minorBidi" w:hAnsiTheme="minorBidi"/>
          <w:sz w:val="24"/>
          <w:rtl/>
        </w:rPr>
        <w:t>–</w:t>
      </w:r>
      <w:r w:rsidRPr="00A9350B">
        <w:rPr>
          <w:rFonts w:asciiTheme="minorBidi" w:hAnsiTheme="minorBidi" w:hint="cs"/>
          <w:sz w:val="24"/>
          <w:rtl/>
        </w:rPr>
        <w:t xml:space="preserve"> בסיס נתונים </w:t>
      </w:r>
      <w:r w:rsidRPr="00A9350B">
        <w:rPr>
          <w:rFonts w:asciiTheme="minorBidi" w:hAnsiTheme="minorBidi"/>
          <w:sz w:val="24"/>
        </w:rPr>
        <w:t>MS-SQL</w:t>
      </w:r>
    </w:p>
    <w:p w:rsidR="00064562" w:rsidRPr="00A9350B" w:rsidRDefault="00064562" w:rsidP="00333CD7">
      <w:pPr>
        <w:pStyle w:val="Normal1"/>
        <w:numPr>
          <w:ilvl w:val="0"/>
          <w:numId w:val="4"/>
        </w:numPr>
        <w:rPr>
          <w:rFonts w:asciiTheme="minorBidi" w:hAnsiTheme="minorBidi"/>
          <w:sz w:val="24"/>
        </w:rPr>
      </w:pPr>
      <w:r w:rsidRPr="00A9350B">
        <w:rPr>
          <w:rFonts w:asciiTheme="minorBidi" w:hAnsiTheme="minorBidi" w:hint="cs"/>
          <w:sz w:val="24"/>
          <w:rtl/>
        </w:rPr>
        <w:t xml:space="preserve">שכבת לוגיקה עסקית ו </w:t>
      </w:r>
      <w:r w:rsidRPr="00A9350B">
        <w:rPr>
          <w:rFonts w:asciiTheme="minorBidi" w:hAnsiTheme="minorBidi"/>
          <w:sz w:val="24"/>
        </w:rPr>
        <w:t>Workflow</w:t>
      </w:r>
      <w:r w:rsidRPr="00A9350B">
        <w:rPr>
          <w:rFonts w:asciiTheme="minorBidi" w:hAnsiTheme="minorBidi"/>
          <w:sz w:val="24"/>
          <w:rtl/>
        </w:rPr>
        <w:t>–</w:t>
      </w:r>
      <w:r w:rsidRPr="00A9350B">
        <w:rPr>
          <w:rFonts w:asciiTheme="minorBidi" w:hAnsiTheme="minorBidi" w:hint="cs"/>
          <w:sz w:val="24"/>
          <w:rtl/>
        </w:rPr>
        <w:t xml:space="preserve"> לתמיכה בתהליכי העבודה ברשות </w:t>
      </w:r>
    </w:p>
    <w:p w:rsidR="00064562" w:rsidRPr="00A9350B" w:rsidRDefault="00064562" w:rsidP="00333CD7">
      <w:pPr>
        <w:pStyle w:val="Normal1"/>
        <w:numPr>
          <w:ilvl w:val="0"/>
          <w:numId w:val="4"/>
        </w:numPr>
        <w:rPr>
          <w:rFonts w:asciiTheme="minorBidi" w:hAnsiTheme="minorBidi"/>
          <w:sz w:val="24"/>
        </w:rPr>
      </w:pPr>
      <w:r w:rsidRPr="00A9350B">
        <w:rPr>
          <w:rFonts w:asciiTheme="minorBidi" w:hAnsiTheme="minorBidi" w:hint="cs"/>
          <w:sz w:val="24"/>
          <w:rtl/>
        </w:rPr>
        <w:t xml:space="preserve">שכבת  תצוגה </w:t>
      </w:r>
      <w:r w:rsidRPr="00A9350B">
        <w:rPr>
          <w:rFonts w:asciiTheme="minorBidi" w:hAnsiTheme="minorBidi"/>
          <w:sz w:val="24"/>
          <w:rtl/>
        </w:rPr>
        <w:t>–</w:t>
      </w:r>
      <w:r w:rsidRPr="00A9350B">
        <w:rPr>
          <w:rFonts w:asciiTheme="minorBidi" w:hAnsiTheme="minorBidi" w:hint="cs"/>
          <w:sz w:val="24"/>
          <w:rtl/>
        </w:rPr>
        <w:t xml:space="preserve">ממשק משתמש ידידותי ונוח להפעלה אשר כולל שולחן עבודה המותאם לתפקיד המשתמש ברשות. </w:t>
      </w:r>
    </w:p>
    <w:p w:rsidR="00064562" w:rsidRPr="00A9350B" w:rsidRDefault="00064562" w:rsidP="00333CD7">
      <w:pPr>
        <w:pStyle w:val="Normal1"/>
        <w:numPr>
          <w:ilvl w:val="0"/>
          <w:numId w:val="4"/>
        </w:numPr>
        <w:rPr>
          <w:rFonts w:asciiTheme="minorBidi" w:hAnsiTheme="minorBidi"/>
          <w:sz w:val="24"/>
        </w:rPr>
      </w:pPr>
      <w:r w:rsidRPr="00A9350B">
        <w:rPr>
          <w:rFonts w:asciiTheme="minorBidi" w:hAnsiTheme="minorBidi" w:hint="cs"/>
          <w:sz w:val="24"/>
          <w:rtl/>
        </w:rPr>
        <w:t xml:space="preserve">שכבת דו"חות ו </w:t>
      </w:r>
      <w:r w:rsidRPr="00A9350B">
        <w:rPr>
          <w:rFonts w:asciiTheme="minorBidi" w:hAnsiTheme="minorBidi"/>
          <w:sz w:val="24"/>
        </w:rPr>
        <w:t>BI</w:t>
      </w:r>
      <w:r w:rsidRPr="00A9350B">
        <w:rPr>
          <w:rFonts w:asciiTheme="minorBidi" w:hAnsiTheme="minorBidi"/>
          <w:sz w:val="24"/>
          <w:rtl/>
        </w:rPr>
        <w:t>–</w:t>
      </w:r>
      <w:r w:rsidRPr="00A9350B">
        <w:rPr>
          <w:rFonts w:asciiTheme="minorBidi" w:hAnsiTheme="minorBidi" w:hint="cs"/>
          <w:sz w:val="24"/>
          <w:rtl/>
        </w:rPr>
        <w:t xml:space="preserve"> אוסף של דו"חות קבועים בשילוב </w:t>
      </w:r>
      <w:r w:rsidRPr="00A9350B">
        <w:rPr>
          <w:rFonts w:asciiTheme="minorBidi" w:hAnsiTheme="minorBidi"/>
          <w:sz w:val="24"/>
        </w:rPr>
        <w:t>Dashboard</w:t>
      </w:r>
      <w:r w:rsidRPr="00A9350B">
        <w:rPr>
          <w:rFonts w:asciiTheme="minorBidi" w:hAnsiTheme="minorBidi" w:hint="cs"/>
          <w:sz w:val="24"/>
          <w:rtl/>
        </w:rPr>
        <w:t xml:space="preserve"> לצורך מתן כלי הולם, ידידותי ונוח להנהלת הרשות </w:t>
      </w: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36" w:name="_Toc360620544"/>
      <w:bookmarkStart w:id="137" w:name="_Toc360620820"/>
      <w:bookmarkStart w:id="138" w:name="_Toc361210717"/>
      <w:bookmarkStart w:id="139" w:name="_Toc372891795"/>
      <w:r w:rsidRPr="00A9350B">
        <w:rPr>
          <w:szCs w:val="24"/>
          <w:rtl/>
        </w:rPr>
        <w:t>מאפיינים כלליים</w:t>
      </w:r>
      <w:bookmarkEnd w:id="136"/>
      <w:bookmarkEnd w:id="137"/>
      <w:bookmarkEnd w:id="138"/>
      <w:bookmarkEnd w:id="139"/>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140" w:name="_Toc360620545"/>
      <w:bookmarkStart w:id="141" w:name="_Toc360620821"/>
      <w:r w:rsidRPr="00A9350B">
        <w:rPr>
          <w:szCs w:val="24"/>
          <w:rtl/>
        </w:rPr>
        <w:t>מצב קיים</w:t>
      </w:r>
      <w:bookmarkEnd w:id="140"/>
      <w:bookmarkEnd w:id="141"/>
    </w:p>
    <w:p w:rsidR="00064562" w:rsidRPr="00A9350B" w:rsidRDefault="00064562" w:rsidP="00064562">
      <w:pPr>
        <w:pStyle w:val="Normal2"/>
        <w:rPr>
          <w:rFonts w:asciiTheme="minorBidi" w:hAnsiTheme="minorBidi"/>
          <w:sz w:val="24"/>
          <w:rtl/>
          <w:lang w:eastAsia="en-US"/>
        </w:rPr>
      </w:pPr>
      <w:r w:rsidRPr="00A9350B">
        <w:rPr>
          <w:rFonts w:asciiTheme="minorBidi" w:hAnsiTheme="minorBidi"/>
          <w:sz w:val="24"/>
          <w:rtl/>
          <w:lang w:eastAsia="en-US"/>
        </w:rPr>
        <w:t>רשות הגז משמשת כרגולטור בענף הגז הטבעי. בשל כך, היא עומדת בקשר עם מגוון רחב של גופים בתחום: יזמים, מתכננים, רשויות ציבוריות וממשלתיות ועוד רבים אחרים. מתוקף תפקידה, מחזיקה רשות הגז במידע רב אשר מועבר על פי הצורך ועל פי בקשה בין הגורמים המעורבים השונים.</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bookmarkStart w:id="142" w:name="_Toc360620546"/>
      <w:bookmarkStart w:id="143" w:name="_Toc360620822"/>
      <w:r w:rsidRPr="00A9350B">
        <w:rPr>
          <w:szCs w:val="24"/>
          <w:rtl/>
        </w:rPr>
        <w:t>אופי המערכת</w:t>
      </w:r>
      <w:bookmarkEnd w:id="142"/>
      <w:bookmarkEnd w:id="143"/>
      <w:r w:rsidRPr="00A9350B">
        <w:rPr>
          <w:szCs w:val="24"/>
          <w:rtl/>
        </w:rPr>
        <w:t xml:space="preserve"> וסוגה</w:t>
      </w:r>
    </w:p>
    <w:p w:rsidR="00064562" w:rsidRPr="00A9350B" w:rsidRDefault="00064562" w:rsidP="00064562">
      <w:pPr>
        <w:pStyle w:val="Normal2"/>
        <w:rPr>
          <w:rFonts w:asciiTheme="minorBidi" w:hAnsiTheme="minorBidi"/>
          <w:sz w:val="24"/>
          <w:rtl/>
          <w:lang w:eastAsia="en-US"/>
        </w:rPr>
      </w:pPr>
      <w:r w:rsidRPr="00A9350B">
        <w:rPr>
          <w:rFonts w:asciiTheme="minorBidi" w:hAnsiTheme="minorBidi"/>
          <w:sz w:val="24"/>
          <w:rtl/>
          <w:lang w:eastAsia="en-US"/>
        </w:rPr>
        <w:t xml:space="preserve">המערכת הינה מערכת חדשה, ואיננה מחליפה מערכות קיימות בארגון. </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rFonts w:hint="cs"/>
          <w:szCs w:val="24"/>
          <w:rtl/>
        </w:rPr>
        <w:t xml:space="preserve">סוג המערכת: </w:t>
      </w:r>
    </w:p>
    <w:p w:rsidR="00064562" w:rsidRPr="00A9350B" w:rsidRDefault="00064562" w:rsidP="00333CD7">
      <w:pPr>
        <w:pStyle w:val="Normal2"/>
        <w:numPr>
          <w:ilvl w:val="0"/>
          <w:numId w:val="11"/>
        </w:numPr>
        <w:rPr>
          <w:rFonts w:asciiTheme="minorBidi" w:hAnsiTheme="minorBidi"/>
          <w:sz w:val="24"/>
          <w:lang w:eastAsia="en-US"/>
        </w:rPr>
      </w:pPr>
      <w:r w:rsidRPr="00A9350B">
        <w:rPr>
          <w:rFonts w:asciiTheme="minorBidi" w:hAnsiTheme="minorBidi"/>
          <w:sz w:val="24"/>
          <w:rtl/>
          <w:lang w:eastAsia="en-US"/>
        </w:rPr>
        <w:t>המערכת הינה מערכת תפעולית אשר תתמוך בכלל התהליכים היומיומיים של רשות הגז.</w:t>
      </w:r>
    </w:p>
    <w:p w:rsidR="00064562" w:rsidRPr="00A9350B" w:rsidRDefault="00064562" w:rsidP="00333CD7">
      <w:pPr>
        <w:pStyle w:val="Normal2"/>
        <w:numPr>
          <w:ilvl w:val="0"/>
          <w:numId w:val="11"/>
        </w:numPr>
        <w:rPr>
          <w:rFonts w:asciiTheme="minorBidi" w:hAnsiTheme="minorBidi"/>
          <w:sz w:val="24"/>
          <w:lang w:eastAsia="en-US"/>
        </w:rPr>
      </w:pPr>
      <w:r w:rsidRPr="00A9350B">
        <w:rPr>
          <w:rFonts w:asciiTheme="minorBidi" w:hAnsiTheme="minorBidi"/>
          <w:sz w:val="24"/>
          <w:rtl/>
          <w:lang w:eastAsia="en-US"/>
        </w:rPr>
        <w:t xml:space="preserve">בשל חשיבות נושא הבקרה על </w:t>
      </w:r>
      <w:r w:rsidRPr="00A9350B">
        <w:rPr>
          <w:rFonts w:asciiTheme="minorBidi" w:hAnsiTheme="minorBidi" w:hint="cs"/>
          <w:sz w:val="24"/>
          <w:rtl/>
          <w:lang w:eastAsia="en-US"/>
        </w:rPr>
        <w:t>משק</w:t>
      </w:r>
      <w:r w:rsidRPr="00A9350B">
        <w:rPr>
          <w:rFonts w:asciiTheme="minorBidi" w:hAnsiTheme="minorBidi"/>
          <w:sz w:val="24"/>
          <w:rtl/>
          <w:lang w:eastAsia="en-US"/>
        </w:rPr>
        <w:t xml:space="preserve"> הגז, וכמויות החומר הרבות שעוברות דרך הרשות, המערכת תהווה מערכת יוזמת אשר תוביל את העובדים לידי ביצוע התהליך ולא להיפך. </w:t>
      </w:r>
    </w:p>
    <w:p w:rsidR="00064562" w:rsidRPr="00A9350B" w:rsidRDefault="00064562" w:rsidP="00333CD7">
      <w:pPr>
        <w:pStyle w:val="Normal2"/>
        <w:numPr>
          <w:ilvl w:val="0"/>
          <w:numId w:val="11"/>
        </w:numPr>
        <w:rPr>
          <w:rFonts w:asciiTheme="minorBidi" w:hAnsiTheme="minorBidi"/>
          <w:sz w:val="24"/>
          <w:rtl/>
          <w:lang w:eastAsia="en-US"/>
        </w:rPr>
      </w:pPr>
      <w:r w:rsidRPr="00A9350B">
        <w:rPr>
          <w:rFonts w:asciiTheme="minorBidi" w:hAnsiTheme="minorBidi"/>
          <w:sz w:val="24"/>
          <w:rtl/>
          <w:lang w:eastAsia="en-US"/>
        </w:rPr>
        <w:t xml:space="preserve">המערכת תתמוך כולה בשפה העברית והאנגלית, ממשק המשתמש יהיה בשפה העברית, אך בשל העובדה כי הרשות עובדת רבות עם גורמי חוץ – חלקם בינלאומיים, על המערכת לאפשר קליטת שמות מסמכים באנגלית, קליטת משימות, פרויקטים ושמות מתקנים גם בשפה האנגלית. </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מילון מונחים</w:t>
      </w:r>
    </w:p>
    <w:p w:rsidR="00064562" w:rsidRPr="00A9350B" w:rsidRDefault="00064562" w:rsidP="00064562">
      <w:pPr>
        <w:pStyle w:val="Normal2"/>
        <w:rPr>
          <w:rFonts w:asciiTheme="minorBidi" w:hAnsiTheme="minorBidi"/>
          <w:sz w:val="24"/>
          <w:rtl/>
          <w:lang w:eastAsia="en-US"/>
        </w:rPr>
      </w:pPr>
      <w:r w:rsidRPr="00A9350B">
        <w:rPr>
          <w:rFonts w:asciiTheme="minorBidi" w:hAnsiTheme="minorBidi"/>
          <w:sz w:val="24"/>
          <w:rtl/>
          <w:lang w:eastAsia="en-US"/>
        </w:rPr>
        <w:t>ל</w:t>
      </w:r>
      <w:r w:rsidRPr="00A9350B">
        <w:rPr>
          <w:rFonts w:asciiTheme="minorBidi" w:hAnsiTheme="minorBidi" w:hint="cs"/>
          <w:sz w:val="24"/>
          <w:rtl/>
          <w:lang w:eastAsia="en-US"/>
        </w:rPr>
        <w:t>שם עיון בה</w:t>
      </w:r>
      <w:r w:rsidRPr="00A9350B">
        <w:rPr>
          <w:rFonts w:asciiTheme="minorBidi" w:hAnsiTheme="minorBidi"/>
          <w:sz w:val="24"/>
          <w:rtl/>
          <w:lang w:eastAsia="en-US"/>
        </w:rPr>
        <w:t>גדרות</w:t>
      </w:r>
      <w:r w:rsidRPr="00A9350B">
        <w:rPr>
          <w:rFonts w:asciiTheme="minorBidi" w:hAnsiTheme="minorBidi" w:hint="cs"/>
          <w:sz w:val="24"/>
          <w:rtl/>
          <w:lang w:eastAsia="en-US"/>
        </w:rPr>
        <w:t xml:space="preserve"> והבנת המונחים</w:t>
      </w:r>
      <w:r w:rsidRPr="00A9350B">
        <w:rPr>
          <w:rFonts w:asciiTheme="minorBidi" w:hAnsiTheme="minorBidi"/>
          <w:sz w:val="24"/>
          <w:rtl/>
          <w:lang w:eastAsia="en-US"/>
        </w:rPr>
        <w:t xml:space="preserve"> ניתן להיכנס לאתר רשות הגז בכתובת : </w:t>
      </w:r>
      <w:hyperlink r:id="rId15" w:history="1">
        <w:r w:rsidRPr="00A9350B">
          <w:rPr>
            <w:rStyle w:val="Hyperlink"/>
            <w:rFonts w:asciiTheme="minorBidi" w:hAnsiTheme="minorBidi"/>
            <w:sz w:val="24"/>
            <w:lang w:eastAsia="en-US"/>
          </w:rPr>
          <w:t>www.mni.gov.il</w:t>
        </w:r>
      </w:hyperlink>
      <w:r w:rsidRPr="00A9350B">
        <w:rPr>
          <w:rFonts w:asciiTheme="minorBidi" w:hAnsiTheme="minorBidi"/>
          <w:sz w:val="24"/>
          <w:rtl/>
          <w:lang w:eastAsia="en-US"/>
        </w:rPr>
        <w:t xml:space="preserve"> .</w:t>
      </w:r>
    </w:p>
    <w:p w:rsidR="00064562" w:rsidRPr="00A9350B" w:rsidRDefault="00064562" w:rsidP="00064562">
      <w:pPr>
        <w:pStyle w:val="3"/>
        <w:ind w:left="795"/>
        <w:rPr>
          <w:szCs w:val="24"/>
        </w:rPr>
      </w:pPr>
      <w:bookmarkStart w:id="144" w:name="_Toc360620549"/>
      <w:bookmarkStart w:id="145" w:name="_Toc360620825"/>
      <w:bookmarkStart w:id="146" w:name="_Toc361210718"/>
      <w:bookmarkStart w:id="147" w:name="_Toc372891796"/>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תיחום חיצוני</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 xml:space="preserve">תיחום כללי </w:t>
      </w:r>
    </w:p>
    <w:p w:rsidR="00064562" w:rsidRPr="00A9350B" w:rsidRDefault="00064562" w:rsidP="00064562">
      <w:pPr>
        <w:pStyle w:val="Normal2"/>
        <w:rPr>
          <w:sz w:val="24"/>
          <w:rtl/>
          <w:lang w:eastAsia="en-US"/>
        </w:rPr>
      </w:pPr>
      <w:r w:rsidRPr="00A9350B">
        <w:rPr>
          <w:rFonts w:hint="cs"/>
          <w:sz w:val="24"/>
          <w:rtl/>
          <w:lang w:eastAsia="en-US"/>
        </w:rPr>
        <w:t>המערכת הינה מערכת מרכזית אשר תשרת הן משתמשים פנימיים של רשות הגז והן חברות ייעוץ או חברות חיצוניות המספקות שירותי ייעוץ לרשות הגז.</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משתמשים</w:t>
      </w:r>
    </w:p>
    <w:p w:rsidR="00064562" w:rsidRPr="00A9350B" w:rsidRDefault="00064562" w:rsidP="00064562">
      <w:pPr>
        <w:pStyle w:val="Normal2"/>
        <w:rPr>
          <w:sz w:val="24"/>
          <w:rtl/>
          <w:lang w:eastAsia="en-US"/>
        </w:rPr>
      </w:pPr>
      <w:r w:rsidRPr="00A9350B">
        <w:rPr>
          <w:rFonts w:hint="cs"/>
          <w:sz w:val="24"/>
          <w:rtl/>
          <w:lang w:eastAsia="en-US"/>
        </w:rPr>
        <w:t xml:space="preserve">משתמשים פנימיים </w:t>
      </w:r>
      <w:r w:rsidRPr="00A9350B">
        <w:rPr>
          <w:sz w:val="24"/>
          <w:rtl/>
          <w:lang w:eastAsia="en-US"/>
        </w:rPr>
        <w:t>–</w:t>
      </w:r>
      <w:r w:rsidRPr="00A9350B">
        <w:rPr>
          <w:rFonts w:hint="cs"/>
          <w:sz w:val="24"/>
          <w:rtl/>
          <w:lang w:eastAsia="en-US"/>
        </w:rPr>
        <w:t xml:space="preserve"> עובדי רשות הגז </w:t>
      </w:r>
      <w:r w:rsidRPr="00A9350B">
        <w:rPr>
          <w:sz w:val="24"/>
          <w:rtl/>
          <w:lang w:eastAsia="en-US"/>
        </w:rPr>
        <w:t>–</w:t>
      </w:r>
      <w:r w:rsidRPr="00A9350B">
        <w:rPr>
          <w:rFonts w:hint="cs"/>
          <w:sz w:val="24"/>
          <w:rtl/>
          <w:lang w:eastAsia="en-US"/>
        </w:rPr>
        <w:t xml:space="preserve"> כיום כ 15 משתמשים, עם צפי לגידול משתמשים בשנים הקרובות</w:t>
      </w:r>
    </w:p>
    <w:p w:rsidR="00064562" w:rsidRPr="00A9350B" w:rsidRDefault="00064562" w:rsidP="00064562">
      <w:pPr>
        <w:pStyle w:val="Normal2"/>
        <w:rPr>
          <w:sz w:val="24"/>
          <w:rtl/>
          <w:lang w:eastAsia="en-US"/>
        </w:rPr>
      </w:pPr>
      <w:r w:rsidRPr="00A9350B">
        <w:rPr>
          <w:rFonts w:hint="cs"/>
          <w:sz w:val="24"/>
          <w:rtl/>
          <w:lang w:eastAsia="en-US"/>
        </w:rPr>
        <w:t xml:space="preserve">משתמשים חיצוניים (חברות הקשורות לרשות) </w:t>
      </w:r>
      <w:r w:rsidRPr="00A9350B">
        <w:rPr>
          <w:sz w:val="24"/>
          <w:rtl/>
          <w:lang w:eastAsia="en-US"/>
        </w:rPr>
        <w:t>–</w:t>
      </w:r>
      <w:r w:rsidRPr="00A9350B">
        <w:rPr>
          <w:rFonts w:hint="cs"/>
          <w:sz w:val="24"/>
          <w:rtl/>
          <w:lang w:eastAsia="en-US"/>
        </w:rPr>
        <w:t xml:space="preserve"> כגון: חברות המספקות שירותים לרשות בתחומי ההנדסה, התכנון ועוד.</w:t>
      </w:r>
    </w:p>
    <w:p w:rsidR="00064562" w:rsidRPr="00A9350B" w:rsidRDefault="00064562" w:rsidP="00064562">
      <w:pPr>
        <w:pStyle w:val="Normal2"/>
        <w:rPr>
          <w:sz w:val="24"/>
          <w:rtl/>
          <w:lang w:eastAsia="en-US"/>
        </w:rPr>
      </w:pPr>
      <w:r w:rsidRPr="00A9350B">
        <w:rPr>
          <w:rFonts w:hint="cs"/>
          <w:sz w:val="24"/>
          <w:rtl/>
          <w:lang w:eastAsia="en-US"/>
        </w:rPr>
        <w:t xml:space="preserve">משתמשים מזדמנים </w:t>
      </w:r>
      <w:r w:rsidRPr="00A9350B">
        <w:rPr>
          <w:sz w:val="24"/>
          <w:rtl/>
          <w:lang w:eastAsia="en-US"/>
        </w:rPr>
        <w:t>–</w:t>
      </w:r>
      <w:r w:rsidRPr="00A9350B">
        <w:rPr>
          <w:rFonts w:hint="cs"/>
          <w:sz w:val="24"/>
          <w:rtl/>
          <w:lang w:eastAsia="en-US"/>
        </w:rPr>
        <w:t xml:space="preserve"> סוג זה של משתמשים יוכל להעביר בקשות או נתונים באמצעות פורטל ייעודי או באמצעות אתר האינטרנט של הרשות.</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מערכות משיקות</w:t>
      </w:r>
    </w:p>
    <w:p w:rsidR="00064562" w:rsidRPr="00A9350B" w:rsidRDefault="00064562" w:rsidP="00064562">
      <w:pPr>
        <w:pStyle w:val="Normal2"/>
        <w:rPr>
          <w:sz w:val="24"/>
          <w:rtl/>
        </w:rPr>
      </w:pPr>
      <w:r w:rsidRPr="00A9350B">
        <w:rPr>
          <w:rFonts w:hint="cs"/>
          <w:sz w:val="24"/>
          <w:rtl/>
        </w:rPr>
        <w:t xml:space="preserve">המערכת הינה מערכת אשר מנקזת לתוכה נתונים ומסמכים, ואמורה עפ"י נתונים אלו להפעיל משימות, התרעות ותזכורות. מסיבה זו חשוב כי המערכת תכלול מנגנון בקרת ממשקים אשר יהא אחראי לתזמון נכון של קבלת הנתונים או העברתם לגורמים הרלוונטיים ברשות או מחוץ לרשות. </w:t>
      </w:r>
    </w:p>
    <w:p w:rsidR="00064562" w:rsidRPr="00A9350B" w:rsidRDefault="00064562" w:rsidP="00064562">
      <w:pPr>
        <w:pStyle w:val="Normal2"/>
        <w:rPr>
          <w:sz w:val="24"/>
          <w:rtl/>
        </w:rPr>
      </w:pPr>
      <w:r w:rsidRPr="00A9350B">
        <w:rPr>
          <w:noProof/>
          <w:sz w:val="24"/>
          <w:rtl/>
          <w:lang w:eastAsia="en-US"/>
        </w:rPr>
        <w:drawing>
          <wp:anchor distT="0" distB="0" distL="114300" distR="114300" simplePos="0" relativeHeight="251661312" behindDoc="1" locked="0" layoutInCell="1" allowOverlap="1">
            <wp:simplePos x="0" y="0"/>
            <wp:positionH relativeFrom="column">
              <wp:posOffset>1158240</wp:posOffset>
            </wp:positionH>
            <wp:positionV relativeFrom="paragraph">
              <wp:posOffset>221615</wp:posOffset>
            </wp:positionV>
            <wp:extent cx="3712845" cy="3266440"/>
            <wp:effectExtent l="0" t="0" r="0" b="0"/>
            <wp:wrapThrough wrapText="bothSides">
              <wp:wrapPolygon edited="0">
                <wp:start x="0" y="0"/>
                <wp:lineTo x="0" y="21415"/>
                <wp:lineTo x="21500" y="21415"/>
                <wp:lineTo x="21500" y="0"/>
                <wp:lineTo x="0" y="0"/>
              </wp:wrapPolygon>
            </wp:wrapThrough>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ערכות משיקות.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12845" cy="3266440"/>
                    </a:xfrm>
                    <a:prstGeom prst="rect">
                      <a:avLst/>
                    </a:prstGeom>
                  </pic:spPr>
                </pic:pic>
              </a:graphicData>
            </a:graphic>
          </wp:anchor>
        </w:drawing>
      </w:r>
    </w:p>
    <w:bookmarkEnd w:id="144"/>
    <w:bookmarkEnd w:id="145"/>
    <w:bookmarkEnd w:id="146"/>
    <w:bookmarkEnd w:id="147"/>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Normal2"/>
        <w:rPr>
          <w:sz w:val="24"/>
          <w:rtl/>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rFonts w:hint="cs"/>
          <w:szCs w:val="24"/>
          <w:rtl/>
        </w:rPr>
        <w:t>תי</w:t>
      </w:r>
      <w:r w:rsidRPr="00A9350B">
        <w:rPr>
          <w:szCs w:val="24"/>
          <w:rtl/>
        </w:rPr>
        <w:t>חום פנימי</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תיאור כללי של המערכת</w:t>
      </w:r>
    </w:p>
    <w:p w:rsidR="00064562" w:rsidRPr="00A9350B" w:rsidRDefault="00064562" w:rsidP="00064562">
      <w:pPr>
        <w:pStyle w:val="Normal2"/>
        <w:rPr>
          <w:sz w:val="24"/>
          <w:rtl/>
          <w:lang w:eastAsia="en-US"/>
        </w:rPr>
      </w:pPr>
      <w:r w:rsidRPr="00A9350B">
        <w:rPr>
          <w:rFonts w:hint="cs"/>
          <w:sz w:val="24"/>
          <w:rtl/>
          <w:lang w:eastAsia="en-US"/>
        </w:rPr>
        <w:t xml:space="preserve">המערכת מורכבת ממספר מודולים עיקריים: </w:t>
      </w:r>
    </w:p>
    <w:p w:rsidR="00064562" w:rsidRPr="00A9350B" w:rsidRDefault="00064562" w:rsidP="00064562">
      <w:pPr>
        <w:pStyle w:val="Normal2"/>
        <w:rPr>
          <w:sz w:val="24"/>
          <w:rtl/>
          <w:lang w:eastAsia="en-US"/>
        </w:rPr>
      </w:pPr>
      <w:r w:rsidRPr="00A9350B">
        <w:rPr>
          <w:rFonts w:hint="cs"/>
          <w:b/>
          <w:bCs/>
          <w:sz w:val="24"/>
          <w:rtl/>
          <w:lang w:eastAsia="en-US"/>
        </w:rPr>
        <w:t>מודול לניהול הרשאות ומשתמשים</w:t>
      </w:r>
      <w:r w:rsidRPr="00A9350B">
        <w:rPr>
          <w:sz w:val="24"/>
          <w:rtl/>
          <w:lang w:eastAsia="en-US"/>
        </w:rPr>
        <w:t>–</w:t>
      </w:r>
      <w:r w:rsidRPr="00A9350B">
        <w:rPr>
          <w:rFonts w:hint="cs"/>
          <w:sz w:val="24"/>
          <w:rtl/>
          <w:lang w:eastAsia="en-US"/>
        </w:rPr>
        <w:t xml:space="preserve"> מודול זה מרכז את כלל הפונקציות של המערכת הקשורות לניהול והגדרת משתמשים, ניהול הרשאות, מידור גישות. מודול זה יכלול את כלל הפעולות הנדרשות עבור: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הגדרת משתמש חדש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ביטול/עדכון פרטי משתמש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הגדרת הרשאות לצפייה/עדכון  במסמכים (עד רמת מסמך בודד)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הגדרת הרשאות </w:t>
      </w:r>
      <w:r w:rsidRPr="00A9350B">
        <w:rPr>
          <w:rFonts w:hint="cs"/>
          <w:sz w:val="24"/>
          <w:rtl/>
          <w:lang w:eastAsia="en-US"/>
        </w:rPr>
        <w:t xml:space="preserve">לצפייה/עדכון תיקיה שלמה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הגדרת הרשאות לפרופיל משתמשים </w:t>
      </w:r>
    </w:p>
    <w:p w:rsidR="00064562" w:rsidRPr="00A9350B" w:rsidRDefault="00064562" w:rsidP="00333CD7">
      <w:pPr>
        <w:pStyle w:val="Normal2"/>
        <w:numPr>
          <w:ilvl w:val="0"/>
          <w:numId w:val="29"/>
        </w:numPr>
        <w:rPr>
          <w:sz w:val="24"/>
          <w:lang w:eastAsia="en-US"/>
        </w:rPr>
      </w:pPr>
      <w:r w:rsidRPr="00A9350B">
        <w:rPr>
          <w:rFonts w:hint="cs"/>
          <w:b/>
          <w:bCs/>
          <w:sz w:val="24"/>
          <w:rtl/>
          <w:lang w:eastAsia="en-US"/>
        </w:rPr>
        <w:t xml:space="preserve">שיוך משתמש לפרופיל </w:t>
      </w:r>
    </w:p>
    <w:p w:rsidR="00064562" w:rsidRPr="00A9350B" w:rsidRDefault="00064562" w:rsidP="00064562">
      <w:pPr>
        <w:pStyle w:val="Normal2"/>
        <w:rPr>
          <w:sz w:val="24"/>
          <w:rtl/>
          <w:lang w:eastAsia="en-US"/>
        </w:rPr>
      </w:pPr>
      <w:r w:rsidRPr="00A9350B">
        <w:rPr>
          <w:rFonts w:hint="cs"/>
          <w:sz w:val="24"/>
          <w:rtl/>
          <w:lang w:eastAsia="en-US"/>
        </w:rPr>
        <w:t xml:space="preserve">מודול זה יתקשר למערכת ההרשאות של </w:t>
      </w:r>
      <w:r w:rsidRPr="00A9350B">
        <w:rPr>
          <w:sz w:val="24"/>
          <w:lang w:eastAsia="en-US"/>
        </w:rPr>
        <w:t>Windows Active directory</w:t>
      </w:r>
      <w:r w:rsidRPr="00A9350B">
        <w:rPr>
          <w:rFonts w:hint="cs"/>
          <w:sz w:val="24"/>
          <w:rtl/>
          <w:lang w:eastAsia="en-US"/>
        </w:rPr>
        <w:t xml:space="preserve"> ויסתנכרן עם מערכת זו.</w:t>
      </w:r>
    </w:p>
    <w:p w:rsidR="00064562" w:rsidRPr="00A9350B" w:rsidRDefault="00064562" w:rsidP="00064562">
      <w:pPr>
        <w:pStyle w:val="Normal2"/>
        <w:rPr>
          <w:sz w:val="24"/>
          <w:rtl/>
          <w:lang w:eastAsia="en-US"/>
        </w:rPr>
      </w:pPr>
      <w:r w:rsidRPr="00A9350B">
        <w:rPr>
          <w:rFonts w:hint="cs"/>
          <w:b/>
          <w:bCs/>
          <w:sz w:val="24"/>
          <w:rtl/>
          <w:lang w:eastAsia="en-US"/>
        </w:rPr>
        <w:t>מודול תשתית</w:t>
      </w:r>
      <w:r w:rsidRPr="00A9350B">
        <w:rPr>
          <w:sz w:val="24"/>
          <w:rtl/>
          <w:lang w:eastAsia="en-US"/>
        </w:rPr>
        <w:t>–</w:t>
      </w:r>
      <w:r w:rsidRPr="00A9350B">
        <w:rPr>
          <w:rFonts w:hint="cs"/>
          <w:sz w:val="24"/>
          <w:rtl/>
          <w:lang w:eastAsia="en-US"/>
        </w:rPr>
        <w:t xml:space="preserve"> אשר כולל את סך השירותים הקשורים לפונקציונאליות בסיסית של המערכת כגון: ניהול תזכורות, מעקב פרויקטים, ניהול משימות.</w:t>
      </w:r>
    </w:p>
    <w:p w:rsidR="00064562" w:rsidRPr="00A9350B" w:rsidRDefault="00064562" w:rsidP="00064562">
      <w:pPr>
        <w:pStyle w:val="Normal2"/>
        <w:rPr>
          <w:sz w:val="24"/>
          <w:rtl/>
          <w:lang w:eastAsia="en-US"/>
        </w:rPr>
      </w:pPr>
      <w:r w:rsidRPr="00A9350B">
        <w:rPr>
          <w:rFonts w:hint="cs"/>
          <w:b/>
          <w:bCs/>
          <w:sz w:val="24"/>
          <w:rtl/>
          <w:lang w:eastAsia="en-US"/>
        </w:rPr>
        <w:t>מודול זה יכלול את כלל הפעולות הנדרשות עבור</w:t>
      </w:r>
      <w:r w:rsidRPr="00A9350B">
        <w:rPr>
          <w:rFonts w:hint="cs"/>
          <w:sz w:val="24"/>
          <w:rtl/>
          <w:lang w:eastAsia="en-US"/>
        </w:rPr>
        <w:t>:</w:t>
      </w:r>
    </w:p>
    <w:p w:rsidR="00064562" w:rsidRPr="00A9350B" w:rsidRDefault="00064562" w:rsidP="00333CD7">
      <w:pPr>
        <w:pStyle w:val="Normal2"/>
        <w:numPr>
          <w:ilvl w:val="0"/>
          <w:numId w:val="30"/>
        </w:numPr>
        <w:rPr>
          <w:sz w:val="24"/>
          <w:lang w:eastAsia="en-US"/>
        </w:rPr>
      </w:pPr>
      <w:r w:rsidRPr="00A9350B">
        <w:rPr>
          <w:rFonts w:hint="cs"/>
          <w:b/>
          <w:bCs/>
          <w:sz w:val="24"/>
          <w:rtl/>
          <w:lang w:eastAsia="en-US"/>
        </w:rPr>
        <w:t xml:space="preserve">יצירת/עידכון/ביטול  תזכורת חדשה </w:t>
      </w:r>
    </w:p>
    <w:p w:rsidR="00064562" w:rsidRPr="00A9350B" w:rsidRDefault="00064562" w:rsidP="00333CD7">
      <w:pPr>
        <w:pStyle w:val="Normal2"/>
        <w:numPr>
          <w:ilvl w:val="0"/>
          <w:numId w:val="30"/>
        </w:numPr>
        <w:rPr>
          <w:sz w:val="24"/>
          <w:lang w:eastAsia="en-US"/>
        </w:rPr>
      </w:pPr>
      <w:r w:rsidRPr="00A9350B">
        <w:rPr>
          <w:rFonts w:hint="cs"/>
          <w:b/>
          <w:bCs/>
          <w:sz w:val="24"/>
          <w:rtl/>
          <w:lang w:eastAsia="en-US"/>
        </w:rPr>
        <w:t xml:space="preserve">יצירת/ עידכון/ביטול משימה </w:t>
      </w:r>
    </w:p>
    <w:p w:rsidR="00064562" w:rsidRPr="00A9350B" w:rsidRDefault="00064562" w:rsidP="00333CD7">
      <w:pPr>
        <w:pStyle w:val="Normal2"/>
        <w:numPr>
          <w:ilvl w:val="0"/>
          <w:numId w:val="30"/>
        </w:numPr>
        <w:rPr>
          <w:sz w:val="24"/>
          <w:lang w:eastAsia="en-US"/>
        </w:rPr>
      </w:pPr>
      <w:r w:rsidRPr="00A9350B">
        <w:rPr>
          <w:rFonts w:hint="cs"/>
          <w:b/>
          <w:bCs/>
          <w:sz w:val="24"/>
          <w:rtl/>
          <w:lang w:eastAsia="en-US"/>
        </w:rPr>
        <w:t xml:space="preserve">יצירת משימה עבור משתמש אחר בכפוף להרשאות ארגוניות </w:t>
      </w:r>
    </w:p>
    <w:p w:rsidR="00064562" w:rsidRPr="00A9350B" w:rsidRDefault="00064562" w:rsidP="00333CD7">
      <w:pPr>
        <w:pStyle w:val="Normal2"/>
        <w:numPr>
          <w:ilvl w:val="0"/>
          <w:numId w:val="30"/>
        </w:numPr>
        <w:rPr>
          <w:sz w:val="24"/>
          <w:lang w:eastAsia="en-US"/>
        </w:rPr>
      </w:pPr>
      <w:r w:rsidRPr="00A9350B">
        <w:rPr>
          <w:rFonts w:hint="cs"/>
          <w:b/>
          <w:bCs/>
          <w:sz w:val="24"/>
          <w:rtl/>
          <w:lang w:eastAsia="en-US"/>
        </w:rPr>
        <w:t xml:space="preserve">הצגת </w:t>
      </w:r>
      <w:r w:rsidRPr="00A9350B">
        <w:rPr>
          <w:b/>
          <w:bCs/>
          <w:sz w:val="24"/>
          <w:lang w:eastAsia="en-US"/>
        </w:rPr>
        <w:t>To Do list</w:t>
      </w:r>
      <w:r w:rsidRPr="00A9350B">
        <w:rPr>
          <w:rFonts w:hint="cs"/>
          <w:b/>
          <w:bCs/>
          <w:sz w:val="24"/>
          <w:rtl/>
          <w:lang w:eastAsia="en-US"/>
        </w:rPr>
        <w:t xml:space="preserve"> (רשימת משימות לביצוע) </w:t>
      </w:r>
    </w:p>
    <w:p w:rsidR="00064562" w:rsidRPr="00A9350B" w:rsidRDefault="00064562" w:rsidP="00333CD7">
      <w:pPr>
        <w:pStyle w:val="Normal2"/>
        <w:numPr>
          <w:ilvl w:val="0"/>
          <w:numId w:val="30"/>
        </w:numPr>
        <w:rPr>
          <w:sz w:val="24"/>
          <w:rtl/>
          <w:lang w:eastAsia="en-US"/>
        </w:rPr>
      </w:pPr>
    </w:p>
    <w:p w:rsidR="00064562" w:rsidRPr="00A9350B" w:rsidRDefault="00064562" w:rsidP="00064562">
      <w:pPr>
        <w:pStyle w:val="Normal2"/>
        <w:rPr>
          <w:sz w:val="24"/>
          <w:rtl/>
          <w:lang w:eastAsia="en-US"/>
        </w:rPr>
      </w:pPr>
      <w:r w:rsidRPr="00A9350B">
        <w:rPr>
          <w:rFonts w:hint="cs"/>
          <w:b/>
          <w:bCs/>
          <w:sz w:val="24"/>
          <w:rtl/>
          <w:lang w:eastAsia="en-US"/>
        </w:rPr>
        <w:t>מודול ניהול מסמכים</w:t>
      </w:r>
      <w:r w:rsidRPr="00A9350B">
        <w:rPr>
          <w:sz w:val="24"/>
          <w:rtl/>
          <w:lang w:eastAsia="en-US"/>
        </w:rPr>
        <w:t>–</w:t>
      </w:r>
      <w:r w:rsidRPr="00A9350B">
        <w:rPr>
          <w:rFonts w:hint="cs"/>
          <w:sz w:val="24"/>
          <w:rtl/>
          <w:lang w:eastAsia="en-US"/>
        </w:rPr>
        <w:t xml:space="preserve"> מודול אשר מרכז את כלל הפונקציות הקשורות לניהול ואחזור מסמכים מסוגים שונים. מודול ניהול המסמכים ייבנה על בסיס </w:t>
      </w:r>
      <w:r w:rsidRPr="00A9350B">
        <w:rPr>
          <w:sz w:val="24"/>
          <w:lang w:eastAsia="en-US"/>
        </w:rPr>
        <w:t>Sharepoint 2010</w:t>
      </w:r>
      <w:r w:rsidRPr="00A9350B">
        <w:rPr>
          <w:rFonts w:hint="cs"/>
          <w:sz w:val="24"/>
          <w:rtl/>
          <w:lang w:eastAsia="en-US"/>
        </w:rPr>
        <w:t xml:space="preserve">, ויאפשר את כלל  הפעולות הקשורות לניהול מסמכים, חיפוש ושליפה מהירים. בין השאר יכלול המודול את הפונקציות הבאות: </w:t>
      </w:r>
    </w:p>
    <w:p w:rsidR="00064562" w:rsidRPr="00A9350B" w:rsidRDefault="00064562" w:rsidP="00333CD7">
      <w:pPr>
        <w:pStyle w:val="Normal2"/>
        <w:numPr>
          <w:ilvl w:val="0"/>
          <w:numId w:val="28"/>
        </w:numPr>
        <w:rPr>
          <w:sz w:val="24"/>
          <w:lang w:eastAsia="en-US"/>
        </w:rPr>
      </w:pPr>
      <w:r w:rsidRPr="00A9350B">
        <w:rPr>
          <w:rFonts w:hint="cs"/>
          <w:sz w:val="24"/>
          <w:rtl/>
          <w:lang w:eastAsia="en-US"/>
        </w:rPr>
        <w:t>בנייה והגדרת עצי תיוק במבנים גמישים ועפ"י האיפיון המפורט שיוגדר בהמשך. עץ תיוק יכלול היררכיית תיוק לפי נושאים שונים כגון: פרויקט, חברה מתכננת,  סוג פרויקט, שם היזם, מיקום גיאוגרפי, ועוד.</w:t>
      </w:r>
    </w:p>
    <w:p w:rsidR="00064562" w:rsidRPr="00A9350B" w:rsidRDefault="00064562" w:rsidP="00333CD7">
      <w:pPr>
        <w:pStyle w:val="Normal2"/>
        <w:numPr>
          <w:ilvl w:val="0"/>
          <w:numId w:val="28"/>
        </w:numPr>
        <w:rPr>
          <w:sz w:val="24"/>
          <w:lang w:eastAsia="en-US"/>
        </w:rPr>
      </w:pPr>
      <w:r w:rsidRPr="00A9350B">
        <w:rPr>
          <w:rFonts w:hint="cs"/>
          <w:sz w:val="24"/>
          <w:rtl/>
          <w:lang w:eastAsia="en-US"/>
        </w:rPr>
        <w:t xml:space="preserve">יכולת בניית </w:t>
      </w:r>
      <w:r w:rsidRPr="00A9350B">
        <w:rPr>
          <w:sz w:val="24"/>
          <w:lang w:eastAsia="en-US"/>
        </w:rPr>
        <w:t>Meta Data</w:t>
      </w:r>
      <w:r w:rsidRPr="00A9350B">
        <w:rPr>
          <w:rFonts w:hint="cs"/>
          <w:sz w:val="24"/>
          <w:rtl/>
          <w:lang w:eastAsia="en-US"/>
        </w:rPr>
        <w:t xml:space="preserve"> לכל מסמך עפ"י שיטה שתוגדר בהמשך ע"י רשות הגז</w:t>
      </w:r>
    </w:p>
    <w:p w:rsidR="00064562" w:rsidRPr="00A9350B" w:rsidRDefault="00064562" w:rsidP="00333CD7">
      <w:pPr>
        <w:pStyle w:val="Normal2"/>
        <w:numPr>
          <w:ilvl w:val="0"/>
          <w:numId w:val="28"/>
        </w:numPr>
        <w:rPr>
          <w:sz w:val="24"/>
          <w:lang w:eastAsia="en-US"/>
        </w:rPr>
      </w:pPr>
      <w:r w:rsidRPr="00A9350B">
        <w:rPr>
          <w:rFonts w:hint="cs"/>
          <w:sz w:val="24"/>
          <w:rtl/>
          <w:lang w:eastAsia="en-US"/>
        </w:rPr>
        <w:t xml:space="preserve">יכולת אחסון מסמכים מסוגים שונים: מסמכים סרוקים, מסמכי </w:t>
      </w:r>
      <w:r w:rsidRPr="00A9350B">
        <w:rPr>
          <w:sz w:val="24"/>
          <w:lang w:eastAsia="en-US"/>
        </w:rPr>
        <w:t>Office</w:t>
      </w:r>
      <w:r w:rsidRPr="00A9350B">
        <w:rPr>
          <w:rFonts w:hint="cs"/>
          <w:sz w:val="24"/>
          <w:rtl/>
          <w:lang w:eastAsia="en-US"/>
        </w:rPr>
        <w:t xml:space="preserve">, מסמכים גרפיים כגון: </w:t>
      </w:r>
      <w:r w:rsidRPr="00A9350B">
        <w:rPr>
          <w:sz w:val="24"/>
          <w:lang w:eastAsia="en-US"/>
        </w:rPr>
        <w:t>dwg, arcview</w:t>
      </w:r>
      <w:r w:rsidRPr="00A9350B">
        <w:rPr>
          <w:rFonts w:hint="cs"/>
          <w:sz w:val="24"/>
          <w:rtl/>
          <w:lang w:eastAsia="en-US"/>
        </w:rPr>
        <w:t xml:space="preserve"> , </w:t>
      </w:r>
      <w:r w:rsidRPr="00A9350B">
        <w:rPr>
          <w:sz w:val="24"/>
          <w:lang w:eastAsia="en-US"/>
        </w:rPr>
        <w:t>PDF</w:t>
      </w:r>
      <w:r w:rsidRPr="00A9350B">
        <w:rPr>
          <w:rFonts w:hint="cs"/>
          <w:sz w:val="24"/>
          <w:rtl/>
          <w:lang w:eastAsia="en-US"/>
        </w:rPr>
        <w:t xml:space="preserve"> ועוד.</w:t>
      </w:r>
    </w:p>
    <w:p w:rsidR="00064562" w:rsidRPr="00A9350B" w:rsidRDefault="00064562" w:rsidP="00333CD7">
      <w:pPr>
        <w:pStyle w:val="Normal2"/>
        <w:numPr>
          <w:ilvl w:val="0"/>
          <w:numId w:val="28"/>
        </w:numPr>
        <w:rPr>
          <w:sz w:val="24"/>
          <w:lang w:eastAsia="en-US"/>
        </w:rPr>
      </w:pPr>
      <w:r w:rsidRPr="00A9350B">
        <w:rPr>
          <w:rFonts w:hint="cs"/>
          <w:sz w:val="24"/>
          <w:rtl/>
          <w:lang w:eastAsia="en-US"/>
        </w:rPr>
        <w:t xml:space="preserve">יכולת הגדרת מסלול ניתוב של מסמכים בין המשתמשים הפנימיים ובין משתמשים חיצוניים </w:t>
      </w:r>
    </w:p>
    <w:p w:rsidR="00064562" w:rsidRPr="00A9350B" w:rsidRDefault="00064562" w:rsidP="00333CD7">
      <w:pPr>
        <w:pStyle w:val="Normal2"/>
        <w:numPr>
          <w:ilvl w:val="0"/>
          <w:numId w:val="28"/>
        </w:numPr>
        <w:rPr>
          <w:sz w:val="24"/>
          <w:lang w:eastAsia="en-US"/>
        </w:rPr>
      </w:pPr>
      <w:r w:rsidRPr="00A9350B">
        <w:rPr>
          <w:rFonts w:hint="cs"/>
          <w:sz w:val="24"/>
          <w:rtl/>
          <w:lang w:eastAsia="en-US"/>
        </w:rPr>
        <w:t xml:space="preserve">יכולת יצירת </w:t>
      </w:r>
      <w:r w:rsidRPr="00A9350B">
        <w:rPr>
          <w:sz w:val="24"/>
          <w:lang w:eastAsia="en-US"/>
        </w:rPr>
        <w:t>Triggers</w:t>
      </w:r>
      <w:r w:rsidRPr="00A9350B">
        <w:rPr>
          <w:rFonts w:hint="cs"/>
          <w:sz w:val="24"/>
          <w:rtl/>
          <w:lang w:eastAsia="en-US"/>
        </w:rPr>
        <w:t xml:space="preserve"> על מסמכים לצורך מעקב אחר שינוי בגירסאות מסמכים, או כאשר נוצר מסמך חדש או ע"י אירוע אחר שיוגדר במהלך האיפיון המפורט </w:t>
      </w:r>
    </w:p>
    <w:p w:rsidR="00064562" w:rsidRPr="00A9350B" w:rsidRDefault="00064562" w:rsidP="00333CD7">
      <w:pPr>
        <w:pStyle w:val="Normal2"/>
        <w:numPr>
          <w:ilvl w:val="0"/>
          <w:numId w:val="28"/>
        </w:numPr>
        <w:rPr>
          <w:sz w:val="24"/>
          <w:lang w:eastAsia="en-US"/>
        </w:rPr>
      </w:pPr>
      <w:r w:rsidRPr="00A9350B">
        <w:rPr>
          <w:rFonts w:hint="cs"/>
          <w:sz w:val="24"/>
          <w:rtl/>
          <w:lang w:eastAsia="en-US"/>
        </w:rPr>
        <w:t>הגדרת מידור ונגישות למסמכים לרבות מנגנוני נעלה של מסמכים</w:t>
      </w:r>
    </w:p>
    <w:p w:rsidR="00064562" w:rsidRPr="00A9350B" w:rsidRDefault="00064562" w:rsidP="00333CD7">
      <w:pPr>
        <w:pStyle w:val="Normal2"/>
        <w:numPr>
          <w:ilvl w:val="0"/>
          <w:numId w:val="28"/>
        </w:numPr>
        <w:rPr>
          <w:sz w:val="24"/>
          <w:lang w:eastAsia="en-US"/>
        </w:rPr>
      </w:pPr>
      <w:r w:rsidRPr="00A9350B">
        <w:rPr>
          <w:rFonts w:hint="cs"/>
          <w:sz w:val="24"/>
          <w:rtl/>
          <w:lang w:eastAsia="en-US"/>
        </w:rPr>
        <w:t xml:space="preserve">יכולת הגדרת טפסים ארגוניים ואחסונם לפי קטגוריות שונות </w:t>
      </w:r>
    </w:p>
    <w:p w:rsidR="00064562" w:rsidRPr="00A9350B" w:rsidRDefault="00064562" w:rsidP="00333CD7">
      <w:pPr>
        <w:pStyle w:val="Normal2"/>
        <w:numPr>
          <w:ilvl w:val="0"/>
          <w:numId w:val="28"/>
        </w:numPr>
        <w:rPr>
          <w:sz w:val="24"/>
          <w:rtl/>
          <w:lang w:eastAsia="en-US"/>
        </w:rPr>
      </w:pPr>
      <w:r w:rsidRPr="00A9350B">
        <w:rPr>
          <w:rFonts w:hint="cs"/>
          <w:sz w:val="24"/>
          <w:rtl/>
          <w:lang w:eastAsia="en-US"/>
        </w:rPr>
        <w:t xml:space="preserve">יכולת קליטת מסמך בצירוף מדבקת </w:t>
      </w:r>
      <w:r w:rsidRPr="00A9350B">
        <w:rPr>
          <w:sz w:val="24"/>
          <w:lang w:eastAsia="en-US"/>
        </w:rPr>
        <w:t>Bar-code</w:t>
      </w:r>
      <w:r w:rsidRPr="00A9350B">
        <w:rPr>
          <w:rFonts w:hint="cs"/>
          <w:sz w:val="24"/>
          <w:rtl/>
          <w:lang w:eastAsia="en-US"/>
        </w:rPr>
        <w:t xml:space="preserve"> ליצירת </w:t>
      </w:r>
      <w:r w:rsidRPr="00A9350B">
        <w:rPr>
          <w:sz w:val="24"/>
          <w:lang w:eastAsia="en-US"/>
        </w:rPr>
        <w:t>Meta data</w:t>
      </w:r>
      <w:r w:rsidRPr="00A9350B">
        <w:rPr>
          <w:rFonts w:hint="cs"/>
          <w:sz w:val="24"/>
          <w:rtl/>
          <w:lang w:eastAsia="en-US"/>
        </w:rPr>
        <w:t xml:space="preserve"> מהיר </w:t>
      </w:r>
    </w:p>
    <w:p w:rsidR="00064562" w:rsidRPr="00A9350B" w:rsidRDefault="00064562" w:rsidP="00064562">
      <w:pPr>
        <w:pStyle w:val="Normal2"/>
        <w:rPr>
          <w:sz w:val="24"/>
          <w:rtl/>
          <w:lang w:eastAsia="en-US"/>
        </w:rPr>
      </w:pPr>
      <w:r w:rsidRPr="00A9350B">
        <w:rPr>
          <w:rFonts w:hint="cs"/>
          <w:b/>
          <w:bCs/>
          <w:sz w:val="24"/>
          <w:rtl/>
          <w:lang w:eastAsia="en-US"/>
        </w:rPr>
        <w:t xml:space="preserve">מודול ממשקים: </w:t>
      </w:r>
      <w:r w:rsidRPr="00A9350B">
        <w:rPr>
          <w:rFonts w:hint="cs"/>
          <w:sz w:val="24"/>
          <w:rtl/>
          <w:lang w:eastAsia="en-US"/>
        </w:rPr>
        <w:t>מודול זה מנהל את תעבורת הנתונים ממערכת רשות הגז למערכות חיצוניות וההיפך. מודול זה יכלול יכולת של המרת פורמטים של מסמכים במידת הצורך, תזמון שידור או קליטה של מסמכים או נתונים בהתאם להגדרת מנהל המערכת, דיווח על תקלות במידה וקיימת תקלה בתעבורת הנתונים.</w:t>
      </w:r>
    </w:p>
    <w:p w:rsidR="00064562" w:rsidRPr="00A9350B" w:rsidRDefault="00064562" w:rsidP="00064562">
      <w:pPr>
        <w:pStyle w:val="Normal2"/>
        <w:rPr>
          <w:sz w:val="24"/>
          <w:rtl/>
          <w:lang w:eastAsia="en-US"/>
        </w:rPr>
      </w:pPr>
      <w:r w:rsidRPr="00A9350B">
        <w:rPr>
          <w:rFonts w:hint="cs"/>
          <w:b/>
          <w:bCs/>
          <w:sz w:val="24"/>
          <w:rtl/>
          <w:lang w:eastAsia="en-US"/>
        </w:rPr>
        <w:t xml:space="preserve">מודול תהליכים </w:t>
      </w:r>
      <w:r w:rsidRPr="00A9350B">
        <w:rPr>
          <w:b/>
          <w:bCs/>
          <w:sz w:val="24"/>
          <w:rtl/>
          <w:lang w:eastAsia="en-US"/>
        </w:rPr>
        <w:t>–</w:t>
      </w:r>
      <w:r w:rsidRPr="00A9350B">
        <w:rPr>
          <w:b/>
          <w:bCs/>
          <w:sz w:val="24"/>
          <w:lang w:eastAsia="en-US"/>
        </w:rPr>
        <w:t>BPM</w:t>
      </w:r>
      <w:r w:rsidRPr="00A9350B">
        <w:rPr>
          <w:b/>
          <w:bCs/>
          <w:sz w:val="24"/>
          <w:rtl/>
          <w:lang w:eastAsia="en-US"/>
        </w:rPr>
        <w:t>–</w:t>
      </w:r>
      <w:r w:rsidRPr="00A9350B">
        <w:rPr>
          <w:rFonts w:hint="cs"/>
          <w:sz w:val="24"/>
          <w:rtl/>
          <w:lang w:eastAsia="en-US"/>
        </w:rPr>
        <w:t xml:space="preserve">מודול זה מאפשר הגדרה נוחה של תהליכי העבודה במערכת, הגדרת כללים עסקיים במהלך התהליך, הגדרת זרימת התהליך וכן הכוונת הפעולות לביצוע תקין של התהליך. מודול זה יכלול גם מנגנון ליצירת זמני תקן </w:t>
      </w:r>
      <w:r w:rsidRPr="00A9350B">
        <w:rPr>
          <w:sz w:val="24"/>
          <w:lang w:eastAsia="en-US"/>
        </w:rPr>
        <w:t>–SLA</w:t>
      </w:r>
      <w:r w:rsidRPr="00A9350B">
        <w:rPr>
          <w:rFonts w:hint="cs"/>
          <w:sz w:val="24"/>
          <w:rtl/>
          <w:lang w:eastAsia="en-US"/>
        </w:rPr>
        <w:t xml:space="preserve"> בין פעולות דבר שיאפשר למשתמשים לקבל התרעות לגבי אי ביצוען של משימות/פעולות  בתהליך.</w:t>
      </w:r>
    </w:p>
    <w:p w:rsidR="00064562" w:rsidRPr="00A9350B" w:rsidRDefault="00064562" w:rsidP="00064562">
      <w:pPr>
        <w:pStyle w:val="Normal2"/>
        <w:rPr>
          <w:sz w:val="24"/>
          <w:rtl/>
          <w:lang w:eastAsia="en-US"/>
        </w:rPr>
      </w:pPr>
      <w:r w:rsidRPr="00A9350B">
        <w:rPr>
          <w:noProof/>
          <w:sz w:val="24"/>
          <w:rtl/>
          <w:lang w:eastAsia="en-US"/>
        </w:rPr>
        <w:drawing>
          <wp:anchor distT="0" distB="0" distL="114300" distR="114300" simplePos="0" relativeHeight="251662336" behindDoc="0" locked="0" layoutInCell="1" allowOverlap="1">
            <wp:simplePos x="0" y="0"/>
            <wp:positionH relativeFrom="column">
              <wp:posOffset>1060450</wp:posOffset>
            </wp:positionH>
            <wp:positionV relativeFrom="paragraph">
              <wp:posOffset>86360</wp:posOffset>
            </wp:positionV>
            <wp:extent cx="3469640" cy="3503930"/>
            <wp:effectExtent l="0" t="0" r="0" b="0"/>
            <wp:wrapNone/>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ודולים עיקריים.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69640" cy="3503930"/>
                    </a:xfrm>
                    <a:prstGeom prst="rect">
                      <a:avLst/>
                    </a:prstGeom>
                  </pic:spPr>
                </pic:pic>
              </a:graphicData>
            </a:graphic>
          </wp:anchor>
        </w:drawing>
      </w: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Normal2"/>
        <w:rPr>
          <w:sz w:val="24"/>
          <w:rtl/>
          <w:lang w:eastAsia="en-US"/>
        </w:rPr>
      </w:pPr>
    </w:p>
    <w:p w:rsidR="00064562" w:rsidRPr="00A9350B" w:rsidRDefault="00064562" w:rsidP="00064562">
      <w:pPr>
        <w:pStyle w:val="3"/>
        <w:rPr>
          <w:szCs w:val="24"/>
        </w:rPr>
      </w:pPr>
      <w:bookmarkStart w:id="148" w:name="_Toc360620560"/>
      <w:bookmarkStart w:id="149" w:name="_Toc360620836"/>
      <w:bookmarkStart w:id="150" w:name="_Toc361210720"/>
      <w:bookmarkStart w:id="151" w:name="_Toc372891798"/>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ממשק משתמש</w:t>
      </w:r>
      <w:bookmarkEnd w:id="148"/>
      <w:bookmarkEnd w:id="149"/>
      <w:bookmarkEnd w:id="150"/>
      <w:bookmarkEnd w:id="151"/>
    </w:p>
    <w:p w:rsidR="00064562" w:rsidRPr="00A9350B" w:rsidRDefault="00064562" w:rsidP="00064562">
      <w:pPr>
        <w:pStyle w:val="Normal2"/>
        <w:rPr>
          <w:sz w:val="24"/>
          <w:rtl/>
          <w:lang w:eastAsia="en-US"/>
        </w:rPr>
      </w:pPr>
      <w:r w:rsidRPr="00A9350B">
        <w:rPr>
          <w:sz w:val="24"/>
          <w:rtl/>
          <w:lang w:eastAsia="en-US"/>
        </w:rPr>
        <w:t>על ממשקי אדם - מחשב להיות תואמ</w:t>
      </w:r>
      <w:r w:rsidRPr="00A9350B">
        <w:rPr>
          <w:rFonts w:hint="cs"/>
          <w:sz w:val="24"/>
          <w:rtl/>
          <w:lang w:eastAsia="en-US"/>
        </w:rPr>
        <w:t>ים</w:t>
      </w:r>
      <w:r w:rsidRPr="00A9350B">
        <w:rPr>
          <w:sz w:val="24"/>
          <w:rtl/>
          <w:lang w:eastAsia="en-US"/>
        </w:rPr>
        <w:t xml:space="preserve"> לדרישות תקנים מקובלים. הממשק למשתמש במערכת יהיה בעברית ויבנה בצורה ידידותית כך שהפעלת המערכת ע"י כל אוכלוס</w:t>
      </w:r>
      <w:r w:rsidRPr="00A9350B">
        <w:rPr>
          <w:rFonts w:hint="cs"/>
          <w:sz w:val="24"/>
          <w:rtl/>
          <w:lang w:eastAsia="en-US"/>
        </w:rPr>
        <w:t>י</w:t>
      </w:r>
      <w:r w:rsidRPr="00A9350B">
        <w:rPr>
          <w:sz w:val="24"/>
          <w:rtl/>
          <w:lang w:eastAsia="en-US"/>
        </w:rPr>
        <w:t>ית המשתמשים תהיה סטנדרטית, נוחה, מובנת ופשוטה.</w:t>
      </w:r>
    </w:p>
    <w:p w:rsidR="00064562" w:rsidRPr="00A9350B" w:rsidRDefault="00064562" w:rsidP="00064562">
      <w:pPr>
        <w:pStyle w:val="Normal2"/>
        <w:rPr>
          <w:sz w:val="24"/>
          <w:rtl/>
          <w:lang w:eastAsia="en-US"/>
        </w:rPr>
      </w:pPr>
      <w:r w:rsidRPr="00A9350B">
        <w:rPr>
          <w:sz w:val="24"/>
          <w:rtl/>
          <w:lang w:eastAsia="en-US"/>
        </w:rPr>
        <w:t>על המערכת להבנות כך שתנחה את המשתמש להפעיל את המערכת לגבי כל הפונקציות והש</w:t>
      </w:r>
      <w:r w:rsidRPr="00A9350B">
        <w:rPr>
          <w:rFonts w:hint="cs"/>
          <w:sz w:val="24"/>
          <w:rtl/>
          <w:lang w:eastAsia="en-US"/>
        </w:rPr>
        <w:t>י</w:t>
      </w:r>
      <w:r w:rsidRPr="00A9350B">
        <w:rPr>
          <w:sz w:val="24"/>
          <w:rtl/>
          <w:lang w:eastAsia="en-US"/>
        </w:rPr>
        <w:t>רותים שיינתנו בצורה פשוטה ואחידה.</w:t>
      </w:r>
    </w:p>
    <w:p w:rsidR="00064562" w:rsidRPr="00A9350B" w:rsidRDefault="00064562" w:rsidP="00064562">
      <w:pPr>
        <w:pStyle w:val="Normal2"/>
        <w:rPr>
          <w:sz w:val="24"/>
          <w:rtl/>
          <w:lang w:eastAsia="en-US"/>
        </w:rPr>
      </w:pPr>
      <w:r w:rsidRPr="00A9350B">
        <w:rPr>
          <w:rFonts w:hint="cs"/>
          <w:sz w:val="24"/>
          <w:rtl/>
          <w:lang w:eastAsia="en-US"/>
        </w:rPr>
        <w:t xml:space="preserve">המערכת תכלול מודול ניהול לצורך ניהול יעיל של המערכת, </w:t>
      </w:r>
      <w:r w:rsidRPr="00A9350B">
        <w:rPr>
          <w:sz w:val="24"/>
          <w:rtl/>
          <w:lang w:eastAsia="en-US"/>
        </w:rPr>
        <w:t>מערכת הניהול תאפשר</w:t>
      </w:r>
      <w:r w:rsidRPr="00A9350B">
        <w:rPr>
          <w:rFonts w:hint="cs"/>
          <w:sz w:val="24"/>
          <w:rtl/>
          <w:lang w:eastAsia="en-US"/>
        </w:rPr>
        <w:t xml:space="preserve"> </w:t>
      </w:r>
      <w:r w:rsidRPr="00A9350B">
        <w:rPr>
          <w:sz w:val="24"/>
          <w:rtl/>
          <w:lang w:eastAsia="en-US"/>
        </w:rPr>
        <w:t xml:space="preserve">למנהל המערכת, לעורכי התוכן ולבעלי הרשאות מתאימות ליצור ולנהל את עץ </w:t>
      </w:r>
      <w:r w:rsidRPr="00A9350B">
        <w:rPr>
          <w:rFonts w:hint="cs"/>
          <w:sz w:val="24"/>
          <w:rtl/>
          <w:lang w:eastAsia="en-US"/>
        </w:rPr>
        <w:t xml:space="preserve">תיוק המסמכים, </w:t>
      </w:r>
      <w:r w:rsidRPr="00A9350B">
        <w:rPr>
          <w:sz w:val="24"/>
          <w:rtl/>
          <w:lang w:eastAsia="en-US"/>
        </w:rPr>
        <w:t xml:space="preserve">טבלאות עזר, המנגנונים והרכיבים. </w:t>
      </w:r>
    </w:p>
    <w:p w:rsidR="00064562" w:rsidRPr="00A9350B" w:rsidRDefault="00064562" w:rsidP="00064562">
      <w:pPr>
        <w:pStyle w:val="Normal1"/>
        <w:rPr>
          <w:sz w:val="24"/>
          <w:rtl/>
          <w:lang w:eastAsia="en-US"/>
        </w:rPr>
      </w:pP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rFonts w:hint="cs"/>
          <w:szCs w:val="24"/>
          <w:rtl/>
        </w:rPr>
        <w:t>תפריטים</w:t>
      </w:r>
    </w:p>
    <w:p w:rsidR="00064562" w:rsidRPr="00A9350B" w:rsidRDefault="00064562" w:rsidP="00064562">
      <w:pPr>
        <w:pStyle w:val="Normal2"/>
        <w:rPr>
          <w:sz w:val="24"/>
          <w:rtl/>
          <w:lang w:eastAsia="en-US"/>
        </w:rPr>
      </w:pPr>
      <w:r w:rsidRPr="00A9350B">
        <w:rPr>
          <w:rFonts w:hint="cs"/>
          <w:sz w:val="24"/>
          <w:rtl/>
          <w:lang w:eastAsia="en-US"/>
        </w:rPr>
        <w:t>הספק יתאר את שיטת התפריטים במערכת.</w:t>
      </w:r>
    </w:p>
    <w:p w:rsidR="00064562" w:rsidRPr="00A9350B" w:rsidRDefault="00064562" w:rsidP="00064562">
      <w:pPr>
        <w:pStyle w:val="Normal2"/>
        <w:rPr>
          <w:sz w:val="24"/>
          <w:lang w:eastAsia="en-US"/>
        </w:r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מסכים</w:t>
      </w:r>
    </w:p>
    <w:p w:rsidR="00064562" w:rsidRPr="00A9350B" w:rsidRDefault="00064562" w:rsidP="00064562">
      <w:pPr>
        <w:pStyle w:val="Normal2"/>
        <w:rPr>
          <w:sz w:val="24"/>
          <w:rtl/>
          <w:lang w:eastAsia="en-US"/>
        </w:rPr>
      </w:pPr>
      <w:r w:rsidRPr="00A9350B">
        <w:rPr>
          <w:sz w:val="24"/>
          <w:rtl/>
          <w:lang w:eastAsia="en-US"/>
        </w:rPr>
        <w:t>כל אחד ממסכי המערכת יכלול את המרכיבים הללו:</w:t>
      </w:r>
    </w:p>
    <w:p w:rsidR="00064562" w:rsidRPr="00A9350B" w:rsidRDefault="00064562" w:rsidP="00333CD7">
      <w:pPr>
        <w:pStyle w:val="Normal2"/>
        <w:numPr>
          <w:ilvl w:val="0"/>
          <w:numId w:val="32"/>
        </w:numPr>
        <w:rPr>
          <w:sz w:val="24"/>
          <w:lang w:eastAsia="en-US"/>
        </w:rPr>
      </w:pPr>
      <w:r w:rsidRPr="00A9350B">
        <w:rPr>
          <w:sz w:val="24"/>
          <w:u w:val="single"/>
          <w:rtl/>
          <w:lang w:eastAsia="en-US"/>
        </w:rPr>
        <w:t>כותרת הדף (</w:t>
      </w:r>
      <w:r w:rsidRPr="00A9350B">
        <w:rPr>
          <w:sz w:val="24"/>
          <w:u w:val="single"/>
          <w:lang w:eastAsia="en-US"/>
        </w:rPr>
        <w:t>Header</w:t>
      </w:r>
      <w:r w:rsidRPr="00A9350B">
        <w:rPr>
          <w:sz w:val="24"/>
          <w:u w:val="single"/>
          <w:rtl/>
          <w:lang w:eastAsia="en-US"/>
        </w:rPr>
        <w:t>)-</w:t>
      </w:r>
      <w:r w:rsidRPr="00A9350B">
        <w:rPr>
          <w:sz w:val="24"/>
          <w:rtl/>
          <w:lang w:eastAsia="en-US"/>
        </w:rPr>
        <w:t xml:space="preserve"> אזור מדיה- אזור המאפשר הצגת טקסט או תמונה או קובץ מדיה.</w:t>
      </w:r>
    </w:p>
    <w:p w:rsidR="00064562" w:rsidRPr="00A9350B" w:rsidRDefault="00064562" w:rsidP="00333CD7">
      <w:pPr>
        <w:pStyle w:val="Normal2"/>
        <w:numPr>
          <w:ilvl w:val="0"/>
          <w:numId w:val="32"/>
        </w:numPr>
        <w:rPr>
          <w:sz w:val="24"/>
          <w:lang w:eastAsia="en-US"/>
        </w:rPr>
      </w:pPr>
      <w:r w:rsidRPr="00A9350B">
        <w:rPr>
          <w:sz w:val="24"/>
          <w:u w:val="single"/>
          <w:rtl/>
          <w:lang w:eastAsia="en-US"/>
        </w:rPr>
        <w:t>לוגו הרשות</w:t>
      </w:r>
      <w:r w:rsidRPr="00A9350B">
        <w:rPr>
          <w:sz w:val="24"/>
          <w:rtl/>
          <w:lang w:eastAsia="en-US"/>
        </w:rPr>
        <w:t xml:space="preserve"> -  לוגו </w:t>
      </w:r>
      <w:r w:rsidRPr="00A9350B">
        <w:rPr>
          <w:rFonts w:hint="cs"/>
          <w:sz w:val="24"/>
          <w:rtl/>
          <w:lang w:eastAsia="en-US"/>
        </w:rPr>
        <w:t xml:space="preserve">הרשות הינו זמני כיום, הספק מתבקש לאפיין ולעצב לוגו חדש עבור הרשות במסגרת מכרז זה. הלוגו החדש ישולב במערכת החדשה וכן ישולב באתר האינטרנט של הרשות באחריות הספק. </w:t>
      </w:r>
    </w:p>
    <w:p w:rsidR="00064562" w:rsidRPr="00A9350B" w:rsidRDefault="00064562" w:rsidP="00333CD7">
      <w:pPr>
        <w:pStyle w:val="Normal2"/>
        <w:numPr>
          <w:ilvl w:val="0"/>
          <w:numId w:val="32"/>
        </w:numPr>
        <w:rPr>
          <w:sz w:val="24"/>
          <w:lang w:eastAsia="en-US"/>
        </w:rPr>
      </w:pPr>
      <w:r w:rsidRPr="00A9350B">
        <w:rPr>
          <w:sz w:val="24"/>
          <w:u w:val="single"/>
          <w:rtl/>
          <w:lang w:eastAsia="en-US"/>
        </w:rPr>
        <w:t>סרגל תפריט ראשי</w:t>
      </w:r>
      <w:r w:rsidRPr="00A9350B">
        <w:rPr>
          <w:sz w:val="24"/>
          <w:rtl/>
          <w:lang w:eastAsia="en-US"/>
        </w:rPr>
        <w:t xml:space="preserve"> הכולל את המדורים הראשיים במערכת   תפריט דינאמי- ניתן "לפתוח" ולסגור" רמות בתפריט לצורך הגעה למקום המבוקש. המשתמש יקבל חיווי על המקום הנוכחי בו הוא נמצא. </w:t>
      </w:r>
    </w:p>
    <w:p w:rsidR="00064562" w:rsidRPr="00A9350B" w:rsidRDefault="00064562" w:rsidP="00333CD7">
      <w:pPr>
        <w:pStyle w:val="Normal2"/>
        <w:numPr>
          <w:ilvl w:val="0"/>
          <w:numId w:val="32"/>
        </w:numPr>
        <w:rPr>
          <w:sz w:val="24"/>
          <w:lang w:eastAsia="en-US"/>
        </w:rPr>
      </w:pPr>
      <w:r w:rsidRPr="00A9350B">
        <w:rPr>
          <w:sz w:val="24"/>
          <w:u w:val="single"/>
          <w:rtl/>
          <w:lang w:eastAsia="en-US"/>
        </w:rPr>
        <w:t>סרגל תפריט משני</w:t>
      </w:r>
      <w:r w:rsidRPr="00A9350B">
        <w:rPr>
          <w:sz w:val="24"/>
          <w:rtl/>
          <w:lang w:eastAsia="en-US"/>
        </w:rPr>
        <w:t>- עץ נושאים דינאמי המציג את נושאי התוכן השונים בהתאם למדור שנבחר.</w:t>
      </w:r>
    </w:p>
    <w:p w:rsidR="00064562" w:rsidRPr="00A9350B" w:rsidRDefault="00064562" w:rsidP="00333CD7">
      <w:pPr>
        <w:pStyle w:val="Normal2"/>
        <w:numPr>
          <w:ilvl w:val="0"/>
          <w:numId w:val="32"/>
        </w:numPr>
        <w:rPr>
          <w:sz w:val="24"/>
          <w:lang w:eastAsia="en-US"/>
        </w:rPr>
      </w:pPr>
      <w:r w:rsidRPr="00A9350B">
        <w:rPr>
          <w:sz w:val="24"/>
          <w:u w:val="single"/>
          <w:rtl/>
          <w:lang w:eastAsia="en-US"/>
        </w:rPr>
        <w:t>שביל ניווט</w:t>
      </w:r>
      <w:r w:rsidRPr="00A9350B">
        <w:rPr>
          <w:sz w:val="24"/>
          <w:rtl/>
          <w:lang w:eastAsia="en-US"/>
        </w:rPr>
        <w:t xml:space="preserve">- מציג את מיקום הנוכחי של  המשתמש באתר. </w:t>
      </w:r>
    </w:p>
    <w:p w:rsidR="00064562" w:rsidRPr="00A9350B" w:rsidRDefault="00064562" w:rsidP="00333CD7">
      <w:pPr>
        <w:pStyle w:val="Normal2"/>
        <w:numPr>
          <w:ilvl w:val="0"/>
          <w:numId w:val="32"/>
        </w:numPr>
        <w:rPr>
          <w:sz w:val="24"/>
          <w:rtl/>
          <w:lang w:eastAsia="en-US"/>
        </w:rPr>
      </w:pPr>
      <w:r w:rsidRPr="00A9350B">
        <w:rPr>
          <w:sz w:val="24"/>
          <w:u w:val="single"/>
          <w:rtl/>
          <w:lang w:eastAsia="en-US"/>
        </w:rPr>
        <w:t>המערכת תיבנה עם מסכים</w:t>
      </w:r>
      <w:r w:rsidRPr="00A9350B">
        <w:rPr>
          <w:sz w:val="24"/>
          <w:rtl/>
          <w:lang w:eastAsia="en-US"/>
        </w:rPr>
        <w:t xml:space="preserve"> בעלי: עומס נתונים סביר, הגנה מפני פעולות חמורות, מסכי עזרה מובנים </w:t>
      </w:r>
      <w:r w:rsidRPr="00A9350B">
        <w:rPr>
          <w:sz w:val="24"/>
          <w:lang w:eastAsia="en-US"/>
        </w:rPr>
        <w:t>(SUBJECT ORIENTED)</w:t>
      </w:r>
      <w:r w:rsidRPr="00A9350B">
        <w:rPr>
          <w:sz w:val="24"/>
          <w:rtl/>
          <w:lang w:eastAsia="en-US"/>
        </w:rPr>
        <w:t xml:space="preserve"> תוך מסכי העבודה, מסכי עזרה מתומצתים ולחילופין מורחבים, חלונות עזרה</w:t>
      </w:r>
      <w:r w:rsidRPr="00A9350B">
        <w:rPr>
          <w:rFonts w:hint="cs"/>
          <w:sz w:val="24"/>
          <w:rtl/>
          <w:lang w:eastAsia="en-US"/>
        </w:rPr>
        <w:t>.</w:t>
      </w:r>
    </w:p>
    <w:p w:rsidR="00064562" w:rsidRPr="00A9350B" w:rsidRDefault="00064562" w:rsidP="00064562">
      <w:pPr>
        <w:pStyle w:val="Normal1"/>
        <w:rPr>
          <w:sz w:val="24"/>
          <w:rtl/>
          <w:lang w:eastAsia="en-US"/>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52" w:name="_Toc360620564"/>
      <w:bookmarkStart w:id="153" w:name="_Toc360620840"/>
      <w:bookmarkStart w:id="154" w:name="_Toc361210721"/>
      <w:bookmarkStart w:id="155" w:name="_Toc372891799"/>
      <w:r w:rsidRPr="00A9350B">
        <w:rPr>
          <w:szCs w:val="24"/>
          <w:rtl/>
        </w:rPr>
        <w:t>תהליכים</w:t>
      </w:r>
      <w:bookmarkEnd w:id="152"/>
      <w:bookmarkEnd w:id="153"/>
      <w:bookmarkEnd w:id="154"/>
      <w:bookmarkEnd w:id="155"/>
    </w:p>
    <w:p w:rsidR="00064562" w:rsidRPr="00A9350B" w:rsidRDefault="00064562" w:rsidP="00064562">
      <w:pPr>
        <w:pStyle w:val="Normal1"/>
        <w:rPr>
          <w:rFonts w:asciiTheme="minorBidi" w:hAnsiTheme="minorBidi"/>
          <w:sz w:val="24"/>
          <w:rtl/>
          <w:lang w:eastAsia="en-US"/>
        </w:rPr>
      </w:pPr>
      <w:r w:rsidRPr="00A9350B">
        <w:rPr>
          <w:rFonts w:asciiTheme="minorBidi" w:hAnsiTheme="minorBidi"/>
          <w:sz w:val="24"/>
          <w:rtl/>
          <w:lang w:eastAsia="en-US"/>
        </w:rPr>
        <w:t xml:space="preserve">פרק זה מכיל תיאור של התהליכים העיקריים בלבד. בזמן ביצוע </w:t>
      </w:r>
      <w:r w:rsidRPr="00A9350B">
        <w:rPr>
          <w:rFonts w:asciiTheme="minorBidi" w:hAnsiTheme="minorBidi" w:hint="cs"/>
          <w:sz w:val="24"/>
          <w:rtl/>
          <w:lang w:eastAsia="en-US"/>
        </w:rPr>
        <w:t>א</w:t>
      </w:r>
      <w:r w:rsidRPr="00A9350B">
        <w:rPr>
          <w:rFonts w:asciiTheme="minorBidi" w:hAnsiTheme="minorBidi"/>
          <w:sz w:val="24"/>
          <w:rtl/>
          <w:lang w:eastAsia="en-US"/>
        </w:rPr>
        <w:t>פיון מפורט ע"י הספק הזוכה יידרש לאפיין ולהגדיר תהליכי עבודה נוספים כפי שיהיו רלוונטיים באותה עת.</w:t>
      </w:r>
    </w:p>
    <w:p w:rsidR="00064562" w:rsidRPr="00A9350B" w:rsidRDefault="00064562" w:rsidP="00064562">
      <w:pPr>
        <w:pStyle w:val="Normal1"/>
        <w:rPr>
          <w:rFonts w:asciiTheme="minorBidi" w:hAnsiTheme="minorBidi"/>
          <w:sz w:val="24"/>
          <w:rtl/>
          <w:lang w:eastAsia="en-US"/>
        </w:rPr>
      </w:pPr>
      <w:r w:rsidRPr="00A9350B">
        <w:rPr>
          <w:rFonts w:asciiTheme="minorBidi" w:hAnsiTheme="minorBidi" w:hint="cs"/>
          <w:sz w:val="24"/>
          <w:rtl/>
          <w:lang w:eastAsia="en-US"/>
        </w:rPr>
        <w:t>להלן מפורטים מספר תהליכים כפי שתועדו על ידי עובדי רשות הגז הטבעי, בעת אפיון המערכת יידרש הספק לאפיין את</w:t>
      </w:r>
      <w:r w:rsidRPr="00A9350B">
        <w:rPr>
          <w:rFonts w:asciiTheme="minorBidi" w:hAnsiTheme="minorBidi" w:hint="cs"/>
          <w:sz w:val="24"/>
          <w:u w:val="single"/>
          <w:rtl/>
          <w:lang w:eastAsia="en-US"/>
        </w:rPr>
        <w:t xml:space="preserve"> כל </w:t>
      </w:r>
      <w:r w:rsidRPr="00A9350B">
        <w:rPr>
          <w:rFonts w:asciiTheme="minorBidi" w:hAnsiTheme="minorBidi" w:hint="cs"/>
          <w:sz w:val="24"/>
          <w:rtl/>
          <w:lang w:eastAsia="en-US"/>
        </w:rPr>
        <w:t xml:space="preserve"> התהליכים המפורטים באינדקס תהליכים סעיף 2.5.1, ובנוסף, יידרש הספק לאפיין תהליכים נוספים כפי שייראה לנכון בעת עריכת האפיון המפורט אל מול דרישות הרשות. </w:t>
      </w: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szCs w:val="24"/>
          <w:rtl/>
        </w:rPr>
        <w:t>אינדקס כללי</w:t>
      </w:r>
    </w:p>
    <w:p w:rsidR="00064562" w:rsidRPr="00A9350B" w:rsidRDefault="00064562" w:rsidP="00064562">
      <w:pPr>
        <w:pStyle w:val="Normal2"/>
        <w:rPr>
          <w:sz w:val="24"/>
          <w:rtl/>
          <w:lang w:eastAsia="en-US"/>
        </w:rPr>
      </w:pPr>
    </w:p>
    <w:tbl>
      <w:tblPr>
        <w:tblpPr w:leftFromText="180" w:rightFromText="180" w:vertAnchor="text" w:horzAnchor="margin" w:tblpY="-81"/>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26"/>
        <w:gridCol w:w="7260"/>
      </w:tblGrid>
      <w:tr w:rsidR="00064562" w:rsidRPr="00A9350B" w:rsidTr="004D03DB">
        <w:tc>
          <w:tcPr>
            <w:tcW w:w="1091" w:type="pct"/>
            <w:shd w:val="clear" w:color="auto" w:fill="F3F3F3"/>
          </w:tcPr>
          <w:p w:rsidR="00064562" w:rsidRPr="00A9350B" w:rsidRDefault="00064562" w:rsidP="004D03DB">
            <w:pPr>
              <w:jc w:val="center"/>
              <w:rPr>
                <w:b/>
                <w:bCs/>
                <w:szCs w:val="24"/>
                <w:rtl/>
              </w:rPr>
            </w:pPr>
            <w:bookmarkStart w:id="156" w:name="_Toc360620565"/>
            <w:bookmarkStart w:id="157" w:name="_Toc360620841"/>
            <w:bookmarkStart w:id="158" w:name="_Toc360620567"/>
            <w:bookmarkStart w:id="159" w:name="_Toc360620843"/>
            <w:bookmarkStart w:id="160" w:name="_Toc361210722"/>
            <w:bookmarkStart w:id="161" w:name="_Toc372891800"/>
            <w:r w:rsidRPr="00A9350B">
              <w:rPr>
                <w:rFonts w:hint="cs"/>
                <w:b/>
                <w:bCs/>
                <w:szCs w:val="24"/>
                <w:rtl/>
              </w:rPr>
              <w:t>מ</w:t>
            </w:r>
            <w:r w:rsidRPr="00A9350B">
              <w:rPr>
                <w:rFonts w:hint="eastAsia"/>
                <w:b/>
                <w:bCs/>
                <w:szCs w:val="24"/>
                <w:rtl/>
              </w:rPr>
              <w:t>ספרתהליך</w:t>
            </w:r>
          </w:p>
        </w:tc>
        <w:tc>
          <w:tcPr>
            <w:tcW w:w="3909" w:type="pct"/>
            <w:shd w:val="clear" w:color="auto" w:fill="F3F3F3"/>
          </w:tcPr>
          <w:p w:rsidR="00064562" w:rsidRPr="00A9350B" w:rsidRDefault="00064562" w:rsidP="004D03DB">
            <w:pPr>
              <w:jc w:val="center"/>
              <w:rPr>
                <w:b/>
                <w:bCs/>
                <w:szCs w:val="24"/>
                <w:rtl/>
              </w:rPr>
            </w:pPr>
            <w:r w:rsidRPr="00A9350B">
              <w:rPr>
                <w:rFonts w:hint="eastAsia"/>
                <w:b/>
                <w:bCs/>
                <w:szCs w:val="24"/>
                <w:rtl/>
              </w:rPr>
              <w:t>שםהתהליך</w:t>
            </w:r>
          </w:p>
        </w:tc>
      </w:tr>
      <w:tr w:rsidR="00064562" w:rsidRPr="00A9350B" w:rsidTr="004D03DB">
        <w:trPr>
          <w:trHeight w:val="155"/>
        </w:trPr>
        <w:tc>
          <w:tcPr>
            <w:tcW w:w="1091" w:type="pct"/>
          </w:tcPr>
          <w:p w:rsidR="00064562" w:rsidRPr="00A9350B" w:rsidRDefault="00064562" w:rsidP="004D03DB">
            <w:pPr>
              <w:rPr>
                <w:szCs w:val="24"/>
              </w:rPr>
            </w:pPr>
            <w:r w:rsidRPr="00A9350B">
              <w:rPr>
                <w:rFonts w:hint="cs"/>
                <w:szCs w:val="24"/>
                <w:rtl/>
              </w:rPr>
              <w:t>1</w:t>
            </w:r>
          </w:p>
        </w:tc>
        <w:tc>
          <w:tcPr>
            <w:tcW w:w="3909" w:type="pct"/>
          </w:tcPr>
          <w:p w:rsidR="00064562" w:rsidRPr="00A9350B" w:rsidRDefault="00064562" w:rsidP="004D03DB">
            <w:pPr>
              <w:rPr>
                <w:szCs w:val="24"/>
                <w:rtl/>
              </w:rPr>
            </w:pPr>
            <w:r w:rsidRPr="00A9350B">
              <w:rPr>
                <w:rFonts w:hint="cs"/>
                <w:szCs w:val="24"/>
                <w:rtl/>
              </w:rPr>
              <w:t xml:space="preserve">טיפול בתלונות הציבור </w:t>
            </w:r>
          </w:p>
        </w:tc>
      </w:tr>
      <w:tr w:rsidR="00064562" w:rsidRPr="00A9350B" w:rsidTr="004D03DB">
        <w:trPr>
          <w:trHeight w:val="155"/>
        </w:trPr>
        <w:tc>
          <w:tcPr>
            <w:tcW w:w="1091" w:type="pct"/>
          </w:tcPr>
          <w:p w:rsidR="00064562" w:rsidRPr="00A9350B" w:rsidRDefault="00064562" w:rsidP="004D03DB">
            <w:pPr>
              <w:rPr>
                <w:szCs w:val="24"/>
              </w:rPr>
            </w:pPr>
            <w:r w:rsidRPr="00A9350B">
              <w:rPr>
                <w:rFonts w:hint="cs"/>
                <w:szCs w:val="24"/>
                <w:rtl/>
              </w:rPr>
              <w:t>2</w:t>
            </w:r>
          </w:p>
        </w:tc>
        <w:tc>
          <w:tcPr>
            <w:tcW w:w="3909" w:type="pct"/>
          </w:tcPr>
          <w:p w:rsidR="00064562" w:rsidRPr="00A9350B" w:rsidRDefault="00064562" w:rsidP="004D03DB">
            <w:pPr>
              <w:rPr>
                <w:szCs w:val="24"/>
                <w:rtl/>
              </w:rPr>
            </w:pPr>
            <w:r w:rsidRPr="00A9350B">
              <w:rPr>
                <w:szCs w:val="24"/>
                <w:rtl/>
              </w:rPr>
              <w:t>תמיכה בתהליך קבלת החלטות ע"י מועצת הרשות (מסמכים, החלטות, מצגות...)</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3</w:t>
            </w:r>
          </w:p>
        </w:tc>
        <w:tc>
          <w:tcPr>
            <w:tcW w:w="3909" w:type="pct"/>
          </w:tcPr>
          <w:p w:rsidR="00064562" w:rsidRPr="00A9350B" w:rsidRDefault="00064562" w:rsidP="004D03DB">
            <w:pPr>
              <w:rPr>
                <w:szCs w:val="24"/>
                <w:rtl/>
              </w:rPr>
            </w:pPr>
            <w:r w:rsidRPr="00A9350B">
              <w:rPr>
                <w:szCs w:val="24"/>
                <w:rtl/>
              </w:rPr>
              <w:t xml:space="preserve">תהליך </w:t>
            </w:r>
            <w:r w:rsidRPr="00A9350B">
              <w:rPr>
                <w:rFonts w:hint="cs"/>
                <w:szCs w:val="24"/>
                <w:rtl/>
              </w:rPr>
              <w:t>בקשה של יזם חיצוני לאישור מפרט בהתאם לסעיף</w:t>
            </w:r>
            <w:r w:rsidRPr="00A9350B">
              <w:rPr>
                <w:szCs w:val="24"/>
                <w:rtl/>
              </w:rPr>
              <w:t xml:space="preserve"> (24 בחוק )</w:t>
            </w:r>
          </w:p>
        </w:tc>
      </w:tr>
      <w:tr w:rsidR="00064562" w:rsidRPr="00A9350B" w:rsidTr="004D03DB">
        <w:tc>
          <w:tcPr>
            <w:tcW w:w="1091" w:type="pct"/>
          </w:tcPr>
          <w:p w:rsidR="00064562" w:rsidRPr="00A9350B" w:rsidRDefault="00064562" w:rsidP="004D03DB">
            <w:pPr>
              <w:rPr>
                <w:szCs w:val="24"/>
              </w:rPr>
            </w:pPr>
            <w:r w:rsidRPr="00A9350B">
              <w:rPr>
                <w:rFonts w:hint="cs"/>
                <w:szCs w:val="24"/>
                <w:rtl/>
              </w:rPr>
              <w:t>4</w:t>
            </w:r>
          </w:p>
        </w:tc>
        <w:tc>
          <w:tcPr>
            <w:tcW w:w="3909" w:type="pct"/>
          </w:tcPr>
          <w:p w:rsidR="00064562" w:rsidRPr="00A9350B" w:rsidRDefault="00064562" w:rsidP="004D03DB">
            <w:pPr>
              <w:rPr>
                <w:szCs w:val="24"/>
                <w:rtl/>
              </w:rPr>
            </w:pPr>
            <w:r w:rsidRPr="00A9350B">
              <w:rPr>
                <w:szCs w:val="24"/>
                <w:rtl/>
              </w:rPr>
              <w:t>תהליך אישור הזרמה</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5</w:t>
            </w:r>
          </w:p>
        </w:tc>
        <w:tc>
          <w:tcPr>
            <w:tcW w:w="3909" w:type="pct"/>
          </w:tcPr>
          <w:p w:rsidR="00064562" w:rsidRPr="00A9350B" w:rsidRDefault="00064562" w:rsidP="004D03DB">
            <w:pPr>
              <w:rPr>
                <w:szCs w:val="24"/>
                <w:rtl/>
              </w:rPr>
            </w:pPr>
            <w:r w:rsidRPr="00A9350B">
              <w:rPr>
                <w:szCs w:val="24"/>
                <w:rtl/>
              </w:rPr>
              <w:t xml:space="preserve">תהליך אישור השלמה </w:t>
            </w:r>
          </w:p>
        </w:tc>
      </w:tr>
      <w:tr w:rsidR="00064562" w:rsidRPr="00A9350B" w:rsidTr="004D03DB">
        <w:tc>
          <w:tcPr>
            <w:tcW w:w="1091" w:type="pct"/>
          </w:tcPr>
          <w:p w:rsidR="00064562" w:rsidRPr="00A9350B" w:rsidRDefault="00064562" w:rsidP="004D03DB">
            <w:pPr>
              <w:rPr>
                <w:szCs w:val="24"/>
              </w:rPr>
            </w:pPr>
            <w:r w:rsidRPr="00A9350B">
              <w:rPr>
                <w:rFonts w:hint="cs"/>
                <w:szCs w:val="24"/>
                <w:rtl/>
              </w:rPr>
              <w:t>6</w:t>
            </w:r>
          </w:p>
        </w:tc>
        <w:tc>
          <w:tcPr>
            <w:tcW w:w="3909" w:type="pct"/>
          </w:tcPr>
          <w:p w:rsidR="00064562" w:rsidRPr="00A9350B" w:rsidRDefault="00064562" w:rsidP="004D03DB">
            <w:pPr>
              <w:rPr>
                <w:szCs w:val="24"/>
                <w:rtl/>
              </w:rPr>
            </w:pPr>
            <w:r w:rsidRPr="00A9350B">
              <w:rPr>
                <w:szCs w:val="24"/>
                <w:rtl/>
              </w:rPr>
              <w:t xml:space="preserve">תהליך שמירה תכנונית </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7</w:t>
            </w:r>
          </w:p>
        </w:tc>
        <w:tc>
          <w:tcPr>
            <w:tcW w:w="3909" w:type="pct"/>
          </w:tcPr>
          <w:p w:rsidR="00064562" w:rsidRPr="00A9350B" w:rsidRDefault="00064562" w:rsidP="004D03DB">
            <w:pPr>
              <w:rPr>
                <w:szCs w:val="24"/>
                <w:rtl/>
              </w:rPr>
            </w:pPr>
            <w:r w:rsidRPr="00A9350B">
              <w:rPr>
                <w:szCs w:val="24"/>
                <w:rtl/>
              </w:rPr>
              <w:t>תהליך הכנת מסמכים סטאטוטוריים</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8</w:t>
            </w:r>
          </w:p>
        </w:tc>
        <w:tc>
          <w:tcPr>
            <w:tcW w:w="3909" w:type="pct"/>
          </w:tcPr>
          <w:p w:rsidR="00064562" w:rsidRPr="00A9350B" w:rsidRDefault="00064562" w:rsidP="004D03DB">
            <w:pPr>
              <w:rPr>
                <w:szCs w:val="24"/>
                <w:rtl/>
              </w:rPr>
            </w:pPr>
            <w:r w:rsidRPr="00A9350B">
              <w:rPr>
                <w:szCs w:val="24"/>
                <w:rtl/>
              </w:rPr>
              <w:t>תהליך מעקב אחר התקשרות במכרז (תהליך מכרז ואחרי מכרז)</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9</w:t>
            </w:r>
          </w:p>
        </w:tc>
        <w:tc>
          <w:tcPr>
            <w:tcW w:w="3909" w:type="pct"/>
          </w:tcPr>
          <w:p w:rsidR="00064562" w:rsidRPr="00A9350B" w:rsidRDefault="00064562" w:rsidP="004D03DB">
            <w:pPr>
              <w:rPr>
                <w:szCs w:val="24"/>
                <w:rtl/>
              </w:rPr>
            </w:pPr>
            <w:r w:rsidRPr="00A9350B">
              <w:rPr>
                <w:szCs w:val="24"/>
                <w:rtl/>
              </w:rPr>
              <w:t xml:space="preserve">תהליך תחקור אירוע </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10</w:t>
            </w:r>
          </w:p>
        </w:tc>
        <w:tc>
          <w:tcPr>
            <w:tcW w:w="3909" w:type="pct"/>
          </w:tcPr>
          <w:p w:rsidR="00064562" w:rsidRPr="00A9350B" w:rsidRDefault="00064562" w:rsidP="004D03DB">
            <w:pPr>
              <w:rPr>
                <w:szCs w:val="24"/>
                <w:rtl/>
              </w:rPr>
            </w:pPr>
            <w:r w:rsidRPr="00A9350B">
              <w:rPr>
                <w:szCs w:val="24"/>
                <w:rtl/>
              </w:rPr>
              <w:t>תהליך טיפול בהתנגדויות כניסה למקרקעין</w:t>
            </w:r>
          </w:p>
        </w:tc>
      </w:tr>
      <w:tr w:rsidR="00064562" w:rsidRPr="00A9350B" w:rsidTr="004D03DB">
        <w:tc>
          <w:tcPr>
            <w:tcW w:w="1091" w:type="pct"/>
          </w:tcPr>
          <w:p w:rsidR="00064562" w:rsidRPr="00A9350B" w:rsidRDefault="00064562" w:rsidP="004D03DB">
            <w:pPr>
              <w:rPr>
                <w:szCs w:val="24"/>
              </w:rPr>
            </w:pPr>
            <w:r w:rsidRPr="00A9350B">
              <w:rPr>
                <w:rFonts w:hint="cs"/>
                <w:szCs w:val="24"/>
                <w:rtl/>
              </w:rPr>
              <w:t>11</w:t>
            </w:r>
          </w:p>
        </w:tc>
        <w:tc>
          <w:tcPr>
            <w:tcW w:w="3909" w:type="pct"/>
          </w:tcPr>
          <w:p w:rsidR="00064562" w:rsidRPr="00A9350B" w:rsidRDefault="00064562" w:rsidP="004D03DB">
            <w:pPr>
              <w:rPr>
                <w:szCs w:val="24"/>
                <w:rtl/>
              </w:rPr>
            </w:pPr>
            <w:r w:rsidRPr="00A9350B">
              <w:rPr>
                <w:szCs w:val="24"/>
                <w:rtl/>
              </w:rPr>
              <w:t>תהליך עדכון תעריפי</w:t>
            </w:r>
            <w:r w:rsidRPr="00A9350B">
              <w:rPr>
                <w:rFonts w:hint="cs"/>
                <w:szCs w:val="24"/>
                <w:rtl/>
              </w:rPr>
              <w:t>ם</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12</w:t>
            </w:r>
          </w:p>
        </w:tc>
        <w:tc>
          <w:tcPr>
            <w:tcW w:w="3909" w:type="pct"/>
          </w:tcPr>
          <w:p w:rsidR="00064562" w:rsidRPr="00A9350B" w:rsidRDefault="00064562" w:rsidP="004D03DB">
            <w:pPr>
              <w:rPr>
                <w:szCs w:val="24"/>
                <w:rtl/>
              </w:rPr>
            </w:pPr>
            <w:r w:rsidRPr="00A9350B">
              <w:rPr>
                <w:szCs w:val="24"/>
                <w:rtl/>
              </w:rPr>
              <w:t>תהליך מעקב אחר פעילות בעלי רישיונות</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13</w:t>
            </w:r>
          </w:p>
        </w:tc>
        <w:tc>
          <w:tcPr>
            <w:tcW w:w="3909" w:type="pct"/>
          </w:tcPr>
          <w:p w:rsidR="00064562" w:rsidRPr="00A9350B" w:rsidRDefault="00064562" w:rsidP="004D03DB">
            <w:pPr>
              <w:rPr>
                <w:szCs w:val="24"/>
                <w:rtl/>
              </w:rPr>
            </w:pPr>
            <w:r w:rsidRPr="00A9350B">
              <w:rPr>
                <w:szCs w:val="24"/>
                <w:rtl/>
              </w:rPr>
              <w:t xml:space="preserve">תהליך מעקב אחר ביצוע פרויקט פיתוח תשתיות  </w:t>
            </w:r>
          </w:p>
        </w:tc>
      </w:tr>
      <w:tr w:rsidR="00064562" w:rsidRPr="00A9350B" w:rsidTr="004D03DB">
        <w:trPr>
          <w:trHeight w:val="269"/>
        </w:trPr>
        <w:tc>
          <w:tcPr>
            <w:tcW w:w="1091" w:type="pct"/>
          </w:tcPr>
          <w:p w:rsidR="00064562" w:rsidRPr="00A9350B" w:rsidRDefault="00064562" w:rsidP="004D03DB">
            <w:pPr>
              <w:rPr>
                <w:szCs w:val="24"/>
                <w:rtl/>
              </w:rPr>
            </w:pPr>
            <w:r w:rsidRPr="00A9350B">
              <w:rPr>
                <w:rFonts w:hint="cs"/>
                <w:szCs w:val="24"/>
                <w:rtl/>
              </w:rPr>
              <w:t>14</w:t>
            </w:r>
          </w:p>
        </w:tc>
        <w:tc>
          <w:tcPr>
            <w:tcW w:w="3909" w:type="pct"/>
          </w:tcPr>
          <w:p w:rsidR="00064562" w:rsidRPr="00A9350B" w:rsidRDefault="00064562" w:rsidP="004D03DB">
            <w:pPr>
              <w:rPr>
                <w:szCs w:val="24"/>
                <w:rtl/>
              </w:rPr>
            </w:pPr>
            <w:r w:rsidRPr="00A9350B">
              <w:rPr>
                <w:szCs w:val="24"/>
                <w:rtl/>
              </w:rPr>
              <w:t>טיפול בתוכנית הפעלה לשעת חירום + ביצוע פעולות בשעת חירום</w:t>
            </w:r>
          </w:p>
        </w:tc>
      </w:tr>
      <w:tr w:rsidR="00064562" w:rsidRPr="00A9350B" w:rsidTr="004D03DB">
        <w:trPr>
          <w:trHeight w:val="969"/>
        </w:trPr>
        <w:tc>
          <w:tcPr>
            <w:tcW w:w="1091" w:type="pct"/>
          </w:tcPr>
          <w:p w:rsidR="00064562" w:rsidRPr="00A9350B" w:rsidRDefault="00064562" w:rsidP="004D03DB">
            <w:pPr>
              <w:rPr>
                <w:szCs w:val="24"/>
                <w:rtl/>
              </w:rPr>
            </w:pPr>
            <w:r w:rsidRPr="00A9350B">
              <w:rPr>
                <w:rFonts w:hint="cs"/>
                <w:szCs w:val="24"/>
                <w:rtl/>
              </w:rPr>
              <w:t>15</w:t>
            </w:r>
          </w:p>
        </w:tc>
        <w:tc>
          <w:tcPr>
            <w:tcW w:w="3909" w:type="pct"/>
          </w:tcPr>
          <w:p w:rsidR="00064562" w:rsidRPr="00A9350B" w:rsidRDefault="00064562" w:rsidP="004D03DB">
            <w:pPr>
              <w:pStyle w:val="Normal1"/>
              <w:ind w:left="34" w:hanging="34"/>
              <w:rPr>
                <w:sz w:val="24"/>
                <w:rtl/>
              </w:rPr>
            </w:pPr>
            <w:r w:rsidRPr="00A9350B">
              <w:rPr>
                <w:sz w:val="24"/>
                <w:rtl/>
                <w:lang w:eastAsia="en-US"/>
              </w:rPr>
              <w:t>שמירת חומר לעתירות משפטיות + בניית תוכנית מעקב</w:t>
            </w:r>
            <w:r w:rsidRPr="00A9350B">
              <w:rPr>
                <w:rFonts w:asciiTheme="minorBidi" w:hAnsiTheme="minorBidi"/>
                <w:sz w:val="24"/>
                <w:rtl/>
                <w:lang w:eastAsia="en-US"/>
              </w:rPr>
              <w:t xml:space="preserve"> ע"י מועצת הרשות (מסמכים, החלטות, מצגות...)</w:t>
            </w:r>
          </w:p>
        </w:tc>
      </w:tr>
      <w:tr w:rsidR="00064562" w:rsidRPr="00A9350B" w:rsidTr="004D03DB">
        <w:trPr>
          <w:trHeight w:val="507"/>
        </w:trPr>
        <w:tc>
          <w:tcPr>
            <w:tcW w:w="1091" w:type="pct"/>
          </w:tcPr>
          <w:p w:rsidR="00064562" w:rsidRPr="00A9350B" w:rsidRDefault="00064562" w:rsidP="004D03DB">
            <w:pPr>
              <w:rPr>
                <w:szCs w:val="24"/>
                <w:rtl/>
              </w:rPr>
            </w:pPr>
            <w:r w:rsidRPr="00A9350B">
              <w:rPr>
                <w:rFonts w:hint="cs"/>
                <w:szCs w:val="24"/>
                <w:rtl/>
              </w:rPr>
              <w:t>16</w:t>
            </w:r>
          </w:p>
        </w:tc>
        <w:tc>
          <w:tcPr>
            <w:tcW w:w="3909" w:type="pct"/>
          </w:tcPr>
          <w:p w:rsidR="00064562" w:rsidRPr="00A9350B" w:rsidRDefault="00064562" w:rsidP="004D03DB">
            <w:pPr>
              <w:pStyle w:val="Normal1"/>
              <w:ind w:hanging="397"/>
              <w:rPr>
                <w:sz w:val="24"/>
                <w:rtl/>
                <w:lang w:eastAsia="en-US"/>
              </w:rPr>
            </w:pPr>
            <w:r w:rsidRPr="00A9350B">
              <w:rPr>
                <w:rFonts w:asciiTheme="minorBidi" w:hAnsiTheme="minorBidi" w:hint="cs"/>
                <w:sz w:val="24"/>
                <w:rtl/>
                <w:lang w:eastAsia="en-US"/>
              </w:rPr>
              <w:t>תמיכה במעקב משימות/החלטות (ועדות מכרזים, פגישות, ועדות ישיבות)</w:t>
            </w:r>
          </w:p>
        </w:tc>
      </w:tr>
      <w:tr w:rsidR="00064562" w:rsidRPr="00A9350B" w:rsidTr="004D03DB">
        <w:tc>
          <w:tcPr>
            <w:tcW w:w="1091" w:type="pct"/>
          </w:tcPr>
          <w:p w:rsidR="00064562" w:rsidRPr="00A9350B" w:rsidRDefault="00064562" w:rsidP="004D03DB">
            <w:pPr>
              <w:rPr>
                <w:szCs w:val="24"/>
                <w:rtl/>
              </w:rPr>
            </w:pPr>
            <w:r w:rsidRPr="00A9350B">
              <w:rPr>
                <w:rFonts w:hint="cs"/>
                <w:szCs w:val="24"/>
                <w:rtl/>
              </w:rPr>
              <w:t>17</w:t>
            </w:r>
          </w:p>
        </w:tc>
        <w:tc>
          <w:tcPr>
            <w:tcW w:w="3909" w:type="pct"/>
          </w:tcPr>
          <w:p w:rsidR="00064562" w:rsidRPr="00A9350B" w:rsidRDefault="00064562" w:rsidP="004D03DB">
            <w:pPr>
              <w:pStyle w:val="Normal1"/>
              <w:ind w:hanging="397"/>
              <w:rPr>
                <w:rFonts w:asciiTheme="minorBidi" w:hAnsiTheme="minorBidi"/>
                <w:sz w:val="24"/>
                <w:rtl/>
                <w:lang w:eastAsia="en-US"/>
              </w:rPr>
            </w:pPr>
            <w:r w:rsidRPr="00A9350B">
              <w:rPr>
                <w:rFonts w:asciiTheme="minorBidi" w:hAnsiTheme="minorBidi"/>
                <w:sz w:val="24"/>
                <w:rtl/>
                <w:lang w:eastAsia="en-US"/>
              </w:rPr>
              <w:t>תהליך אישור מפרט (24 סעיף בחוק )</w:t>
            </w:r>
          </w:p>
        </w:tc>
      </w:tr>
      <w:tr w:rsidR="00064562" w:rsidRPr="00A9350B" w:rsidTr="004D03DB">
        <w:trPr>
          <w:trHeight w:val="513"/>
        </w:trPr>
        <w:tc>
          <w:tcPr>
            <w:tcW w:w="1091" w:type="pct"/>
          </w:tcPr>
          <w:p w:rsidR="00064562" w:rsidRPr="00A9350B" w:rsidRDefault="00064562" w:rsidP="004D03DB">
            <w:pPr>
              <w:rPr>
                <w:szCs w:val="24"/>
              </w:rPr>
            </w:pPr>
            <w:r w:rsidRPr="00A9350B">
              <w:rPr>
                <w:rFonts w:hint="cs"/>
                <w:szCs w:val="24"/>
                <w:rtl/>
              </w:rPr>
              <w:t>18</w:t>
            </w:r>
          </w:p>
          <w:p w:rsidR="00064562" w:rsidRPr="00A9350B" w:rsidRDefault="00064562" w:rsidP="004D03DB">
            <w:pPr>
              <w:rPr>
                <w:szCs w:val="24"/>
              </w:rPr>
            </w:pPr>
          </w:p>
          <w:p w:rsidR="00064562" w:rsidRPr="00A9350B" w:rsidRDefault="00064562" w:rsidP="004D03DB">
            <w:pPr>
              <w:rPr>
                <w:szCs w:val="24"/>
              </w:rPr>
            </w:pPr>
          </w:p>
          <w:p w:rsidR="00064562" w:rsidRPr="00A9350B" w:rsidRDefault="00064562" w:rsidP="004D03DB">
            <w:pPr>
              <w:rPr>
                <w:szCs w:val="24"/>
                <w:rtl/>
              </w:rPr>
            </w:pPr>
          </w:p>
        </w:tc>
        <w:tc>
          <w:tcPr>
            <w:tcW w:w="3909" w:type="pct"/>
          </w:tcPr>
          <w:p w:rsidR="00064562" w:rsidRPr="00A9350B" w:rsidRDefault="00064562" w:rsidP="004D03DB">
            <w:pPr>
              <w:pStyle w:val="Normal1"/>
              <w:ind w:hanging="397"/>
              <w:rPr>
                <w:rFonts w:asciiTheme="minorBidi" w:hAnsiTheme="minorBidi"/>
                <w:sz w:val="24"/>
                <w:rtl/>
                <w:lang w:eastAsia="en-US"/>
              </w:rPr>
            </w:pPr>
            <w:r w:rsidRPr="00A9350B">
              <w:rPr>
                <w:rFonts w:asciiTheme="minorBidi" w:hAnsiTheme="minorBidi" w:hint="cs"/>
                <w:sz w:val="24"/>
                <w:rtl/>
                <w:lang w:eastAsia="en-US"/>
              </w:rPr>
              <w:t>תהליך רישום לכנסים</w:t>
            </w:r>
          </w:p>
        </w:tc>
      </w:tr>
    </w:tbl>
    <w:p w:rsidR="00064562" w:rsidRPr="00A9350B" w:rsidRDefault="00064562" w:rsidP="00064562">
      <w:pPr>
        <w:pStyle w:val="Normal2"/>
        <w:rPr>
          <w:sz w:val="24"/>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cs="David" w:hint="cs"/>
                <w:sz w:val="24"/>
                <w:szCs w:val="24"/>
                <w:rtl/>
              </w:rPr>
              <w:t>6</w:t>
            </w:r>
          </w:p>
        </w:tc>
        <w:tc>
          <w:tcPr>
            <w:tcW w:w="1977"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שם</w:t>
            </w:r>
            <w:r w:rsidRPr="00A9350B">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064562" w:rsidRPr="00A9350B" w:rsidRDefault="00064562" w:rsidP="004D03DB">
            <w:pPr>
              <w:rPr>
                <w:b/>
                <w:bCs/>
                <w:szCs w:val="24"/>
                <w:rtl/>
              </w:rPr>
            </w:pPr>
            <w:r w:rsidRPr="00A9350B">
              <w:rPr>
                <w:rFonts w:hint="cs"/>
                <w:b/>
                <w:bCs/>
                <w:szCs w:val="24"/>
                <w:rtl/>
              </w:rPr>
              <w:t xml:space="preserve">שמירה תכנונית ובטיחות </w:t>
            </w:r>
          </w:p>
        </w:tc>
      </w:tr>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משתמש</w:t>
            </w:r>
            <w:r w:rsidRPr="00A9350B">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064562" w:rsidRPr="00A9350B" w:rsidRDefault="00064562" w:rsidP="004D03DB">
            <w:pPr>
              <w:pStyle w:val="af0"/>
              <w:rPr>
                <w:rFonts w:cs="David"/>
                <w:color w:val="FF0000"/>
                <w:sz w:val="24"/>
                <w:szCs w:val="24"/>
                <w:rtl/>
              </w:rPr>
            </w:pPr>
            <w:r w:rsidRPr="00A9350B">
              <w:rPr>
                <w:rFonts w:cs="David" w:hint="cs"/>
                <w:sz w:val="24"/>
                <w:szCs w:val="24"/>
                <w:rtl/>
              </w:rPr>
              <w:t>תכנון סטאטוטורי</w:t>
            </w:r>
          </w:p>
        </w:tc>
        <w:tc>
          <w:tcPr>
            <w:tcW w:w="4855" w:type="dxa"/>
            <w:shd w:val="clear" w:color="auto" w:fill="F3F3F3"/>
          </w:tcPr>
          <w:p w:rsidR="00064562" w:rsidRPr="00A9350B" w:rsidRDefault="00064562" w:rsidP="004D03DB">
            <w:pPr>
              <w:pStyle w:val="af0"/>
              <w:rPr>
                <w:rFonts w:cs="David"/>
                <w:sz w:val="24"/>
                <w:szCs w:val="24"/>
                <w:rtl/>
              </w:rPr>
            </w:pPr>
          </w:p>
        </w:tc>
      </w:tr>
      <w:tr w:rsidR="00064562" w:rsidRPr="00A9350B" w:rsidTr="004D03DB">
        <w:tc>
          <w:tcPr>
            <w:tcW w:w="8522" w:type="dxa"/>
            <w:gridSpan w:val="3"/>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תיאור</w:t>
            </w:r>
            <w:r w:rsidRPr="00A9350B">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064562" w:rsidRPr="00A9350B" w:rsidTr="004D03DB">
        <w:tc>
          <w:tcPr>
            <w:tcW w:w="8522" w:type="dxa"/>
            <w:gridSpan w:val="3"/>
          </w:tcPr>
          <w:p w:rsidR="00064562" w:rsidRPr="00A9350B" w:rsidRDefault="00064562" w:rsidP="00333CD7">
            <w:pPr>
              <w:pStyle w:val="Normal2"/>
              <w:numPr>
                <w:ilvl w:val="0"/>
                <w:numId w:val="6"/>
              </w:numPr>
              <w:rPr>
                <w:sz w:val="24"/>
                <w:lang w:eastAsia="en-US"/>
              </w:rPr>
            </w:pPr>
            <w:r w:rsidRPr="00A9350B">
              <w:rPr>
                <w:rFonts w:hint="cs"/>
                <w:sz w:val="24"/>
                <w:rtl/>
                <w:lang w:eastAsia="en-US"/>
              </w:rPr>
              <w:t xml:space="preserve">מתקבלים מסמכי תוכנית (תשריט ותקנון)  (ע"י כל גורם שיוזם תכנון וחושד בחפיפה עם הגז) </w:t>
            </w:r>
            <w:r w:rsidRPr="00A9350B">
              <w:rPr>
                <w:sz w:val="24"/>
                <w:rtl/>
                <w:lang w:eastAsia="en-US"/>
              </w:rPr>
              <w:t>–</w:t>
            </w:r>
            <w:r w:rsidRPr="00A9350B">
              <w:rPr>
                <w:rFonts w:hint="cs"/>
                <w:sz w:val="24"/>
                <w:rtl/>
                <w:lang w:eastAsia="en-US"/>
              </w:rPr>
              <w:t xml:space="preserve"> מס' התוכנית הוא המספר המזהה. קיימים שני סוגים בקשות: תיאום תכנון, פרסום בעיתונות.</w:t>
            </w:r>
          </w:p>
          <w:p w:rsidR="00064562" w:rsidRPr="00A9350B" w:rsidRDefault="00064562" w:rsidP="00333CD7">
            <w:pPr>
              <w:pStyle w:val="Normal2"/>
              <w:numPr>
                <w:ilvl w:val="0"/>
                <w:numId w:val="6"/>
              </w:numPr>
              <w:rPr>
                <w:sz w:val="24"/>
                <w:lang w:eastAsia="en-US"/>
              </w:rPr>
            </w:pPr>
            <w:r w:rsidRPr="00A9350B">
              <w:rPr>
                <w:rFonts w:hint="cs"/>
                <w:sz w:val="24"/>
                <w:rtl/>
                <w:lang w:eastAsia="en-US"/>
              </w:rPr>
              <w:t>נפתחת פניה עם פרטי הבקשה,  מסך פניה יכלול: סוג הבקשה (פרסום/ תיאום תכנון) מס' תוכנית, שם יזם, שם מתקן, פרסום (מועד פרסום, שם המדיה, עמוד הפרסום). מועד אחרון להגשת התנגדויות  (לפי המועד שפורסם במודעה). הפרסום רלוונטי רק לסוג בקשה במסגרת פרסום.</w:t>
            </w:r>
          </w:p>
          <w:p w:rsidR="00064562" w:rsidRPr="00A9350B" w:rsidRDefault="00064562" w:rsidP="00333CD7">
            <w:pPr>
              <w:pStyle w:val="Normal2"/>
              <w:numPr>
                <w:ilvl w:val="0"/>
                <w:numId w:val="6"/>
              </w:numPr>
              <w:rPr>
                <w:sz w:val="24"/>
                <w:lang w:eastAsia="en-US"/>
              </w:rPr>
            </w:pPr>
            <w:r w:rsidRPr="00A9350B">
              <w:rPr>
                <w:rFonts w:hint="cs"/>
                <w:sz w:val="24"/>
                <w:rtl/>
                <w:lang w:eastAsia="en-US"/>
              </w:rPr>
              <w:t xml:space="preserve">פניה חדשה תיפתח בסטאטוס "פתוח" </w:t>
            </w:r>
          </w:p>
          <w:p w:rsidR="00064562" w:rsidRPr="00A9350B" w:rsidRDefault="00064562" w:rsidP="00333CD7">
            <w:pPr>
              <w:pStyle w:val="Normal2"/>
              <w:numPr>
                <w:ilvl w:val="0"/>
                <w:numId w:val="6"/>
              </w:numPr>
              <w:rPr>
                <w:sz w:val="24"/>
                <w:lang w:eastAsia="en-US"/>
              </w:rPr>
            </w:pPr>
            <w:r w:rsidRPr="00A9350B">
              <w:rPr>
                <w:rFonts w:hint="cs"/>
                <w:sz w:val="24"/>
                <w:rtl/>
                <w:lang w:eastAsia="en-US"/>
              </w:rPr>
              <w:t xml:space="preserve">עם קבלת המסמכים </w:t>
            </w:r>
            <w:r w:rsidRPr="00A9350B">
              <w:rPr>
                <w:sz w:val="24"/>
                <w:rtl/>
                <w:lang w:eastAsia="en-US"/>
              </w:rPr>
              <w:t>–</w:t>
            </w:r>
            <w:r w:rsidRPr="00A9350B">
              <w:rPr>
                <w:rFonts w:hint="cs"/>
                <w:sz w:val="24"/>
                <w:rtl/>
                <w:lang w:eastAsia="en-US"/>
              </w:rPr>
              <w:t xml:space="preserve"> נשלחים לגיאודע + תוקם רשומה שתכלול: מס' תוכנית, תאריך קבלה, מועד למתן חו"ד ע"י גיאודע+ מועד למתן חו"ד ללקוח </w:t>
            </w:r>
          </w:p>
          <w:p w:rsidR="00064562" w:rsidRPr="00A9350B" w:rsidRDefault="00064562" w:rsidP="00333CD7">
            <w:pPr>
              <w:pStyle w:val="Normal2"/>
              <w:numPr>
                <w:ilvl w:val="0"/>
                <w:numId w:val="6"/>
              </w:numPr>
              <w:rPr>
                <w:sz w:val="24"/>
                <w:lang w:eastAsia="en-US"/>
              </w:rPr>
            </w:pPr>
            <w:r w:rsidRPr="00A9350B">
              <w:rPr>
                <w:rFonts w:hint="cs"/>
                <w:sz w:val="24"/>
                <w:rtl/>
                <w:lang w:eastAsia="en-US"/>
              </w:rPr>
              <w:t xml:space="preserve">באחריות גיאודע להחזיר חו"ד תכנונית </w:t>
            </w:r>
          </w:p>
          <w:p w:rsidR="00064562" w:rsidRPr="00A9350B" w:rsidRDefault="00064562" w:rsidP="00333CD7">
            <w:pPr>
              <w:pStyle w:val="Normal2"/>
              <w:numPr>
                <w:ilvl w:val="0"/>
                <w:numId w:val="6"/>
              </w:numPr>
              <w:rPr>
                <w:sz w:val="24"/>
                <w:lang w:eastAsia="en-US"/>
              </w:rPr>
            </w:pPr>
            <w:r w:rsidRPr="00A9350B">
              <w:rPr>
                <w:rFonts w:hint="cs"/>
                <w:sz w:val="24"/>
                <w:rtl/>
                <w:lang w:eastAsia="en-US"/>
              </w:rPr>
              <w:t xml:space="preserve">אפשרות לחו"ד : </w:t>
            </w:r>
          </w:p>
          <w:p w:rsidR="00064562" w:rsidRPr="00A9350B" w:rsidRDefault="00064562" w:rsidP="00333CD7">
            <w:pPr>
              <w:pStyle w:val="Normal2"/>
              <w:numPr>
                <w:ilvl w:val="1"/>
                <w:numId w:val="6"/>
              </w:numPr>
              <w:rPr>
                <w:sz w:val="24"/>
                <w:lang w:eastAsia="en-US"/>
              </w:rPr>
            </w:pPr>
            <w:r w:rsidRPr="00A9350B">
              <w:rPr>
                <w:rFonts w:hint="cs"/>
                <w:sz w:val="24"/>
                <w:rtl/>
                <w:lang w:eastAsia="en-US"/>
              </w:rPr>
              <w:t>טיפול גמור (סטאטוס "סגור")</w:t>
            </w:r>
          </w:p>
          <w:p w:rsidR="00064562" w:rsidRPr="00A9350B" w:rsidRDefault="00064562" w:rsidP="00333CD7">
            <w:pPr>
              <w:pStyle w:val="Normal2"/>
              <w:numPr>
                <w:ilvl w:val="1"/>
                <w:numId w:val="6"/>
              </w:numPr>
              <w:rPr>
                <w:sz w:val="24"/>
                <w:lang w:eastAsia="en-US"/>
              </w:rPr>
            </w:pPr>
            <w:r w:rsidRPr="00A9350B">
              <w:rPr>
                <w:rFonts w:hint="cs"/>
                <w:sz w:val="24"/>
                <w:rtl/>
                <w:lang w:eastAsia="en-US"/>
              </w:rPr>
              <w:t xml:space="preserve">תהליך תיאום תוכנית מול הגוף שפנה + ממתינים לתיקונים עד לתיקון (סטאטוס "בתיאום")   </w:t>
            </w:r>
          </w:p>
          <w:p w:rsidR="00064562" w:rsidRPr="00A9350B" w:rsidRDefault="00064562" w:rsidP="00333CD7">
            <w:pPr>
              <w:pStyle w:val="Normal2"/>
              <w:numPr>
                <w:ilvl w:val="1"/>
                <w:numId w:val="6"/>
              </w:numPr>
              <w:rPr>
                <w:sz w:val="24"/>
                <w:lang w:eastAsia="en-US"/>
              </w:rPr>
            </w:pPr>
            <w:r w:rsidRPr="00A9350B">
              <w:rPr>
                <w:rFonts w:hint="cs"/>
                <w:sz w:val="24"/>
                <w:rtl/>
                <w:lang w:eastAsia="en-US"/>
              </w:rPr>
              <w:t>התנגדות (רשות הגז מתנגדת לתכנון) + מכתב התנגדות + סיכומי דיון + החלטות לגבי התכנון (סטאטוס "התנגדות").</w:t>
            </w:r>
          </w:p>
          <w:p w:rsidR="00064562" w:rsidRPr="00A9350B" w:rsidRDefault="00064562" w:rsidP="00333CD7">
            <w:pPr>
              <w:pStyle w:val="Normal2"/>
              <w:numPr>
                <w:ilvl w:val="1"/>
                <w:numId w:val="6"/>
              </w:numPr>
              <w:rPr>
                <w:sz w:val="24"/>
                <w:lang w:eastAsia="en-US"/>
              </w:rPr>
            </w:pPr>
            <w:r w:rsidRPr="00A9350B">
              <w:rPr>
                <w:rFonts w:hint="cs"/>
                <w:sz w:val="24"/>
                <w:rtl/>
                <w:lang w:eastAsia="en-US"/>
              </w:rPr>
              <w:t xml:space="preserve">טיפול גמור </w:t>
            </w:r>
            <w:r w:rsidRPr="00A9350B">
              <w:rPr>
                <w:sz w:val="24"/>
                <w:rtl/>
                <w:lang w:eastAsia="en-US"/>
              </w:rPr>
              <w:t>–</w:t>
            </w:r>
            <w:r w:rsidRPr="00A9350B">
              <w:rPr>
                <w:rFonts w:hint="cs"/>
                <w:sz w:val="24"/>
                <w:rtl/>
                <w:lang w:eastAsia="en-US"/>
              </w:rPr>
              <w:t xml:space="preserve"> כאשר הסתיים הטיפול לאחר תיקונים (סטאטוס "סגור").</w:t>
            </w:r>
          </w:p>
          <w:p w:rsidR="00064562" w:rsidRPr="00A9350B" w:rsidRDefault="00064562" w:rsidP="004D03DB">
            <w:pPr>
              <w:pStyle w:val="af"/>
              <w:rPr>
                <w:rFonts w:cs="David"/>
                <w:sz w:val="24"/>
                <w:szCs w:val="24"/>
                <w:rtl/>
              </w:rPr>
            </w:pPr>
          </w:p>
        </w:tc>
      </w:tr>
    </w:tbl>
    <w:p w:rsidR="00064562" w:rsidRPr="00A9350B" w:rsidRDefault="00064562" w:rsidP="00064562">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9</w:t>
            </w:r>
          </w:p>
        </w:tc>
        <w:tc>
          <w:tcPr>
            <w:tcW w:w="1977"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שם</w:t>
            </w:r>
            <w:r w:rsidRPr="00A9350B">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064562" w:rsidRPr="00A9350B" w:rsidRDefault="00064562" w:rsidP="004D03DB">
            <w:pPr>
              <w:rPr>
                <w:b/>
                <w:bCs/>
                <w:szCs w:val="24"/>
                <w:rtl/>
              </w:rPr>
            </w:pPr>
            <w:r w:rsidRPr="00A9350B">
              <w:rPr>
                <w:rFonts w:hint="cs"/>
                <w:b/>
                <w:bCs/>
                <w:szCs w:val="24"/>
                <w:rtl/>
              </w:rPr>
              <w:t>תהליך תחקיר ארוע</w:t>
            </w:r>
          </w:p>
        </w:tc>
      </w:tr>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משתמש</w:t>
            </w:r>
            <w:r w:rsidRPr="00A9350B">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064562" w:rsidRPr="00A9350B" w:rsidRDefault="00064562" w:rsidP="004D03DB">
            <w:pPr>
              <w:pStyle w:val="af0"/>
              <w:rPr>
                <w:rFonts w:cs="David"/>
                <w:color w:val="FF0000"/>
                <w:sz w:val="24"/>
                <w:szCs w:val="24"/>
                <w:rtl/>
              </w:rPr>
            </w:pPr>
            <w:r w:rsidRPr="00A9350B">
              <w:rPr>
                <w:rFonts w:cs="David" w:hint="cs"/>
                <w:sz w:val="24"/>
                <w:szCs w:val="24"/>
                <w:rtl/>
              </w:rPr>
              <w:t>יח' הנדסה</w:t>
            </w:r>
          </w:p>
        </w:tc>
        <w:tc>
          <w:tcPr>
            <w:tcW w:w="4855" w:type="dxa"/>
            <w:shd w:val="clear" w:color="auto" w:fill="F3F3F3"/>
          </w:tcPr>
          <w:p w:rsidR="00064562" w:rsidRPr="00A9350B" w:rsidRDefault="00064562" w:rsidP="004D03DB">
            <w:pPr>
              <w:pStyle w:val="af0"/>
              <w:rPr>
                <w:rFonts w:cs="David"/>
                <w:sz w:val="24"/>
                <w:szCs w:val="24"/>
                <w:rtl/>
              </w:rPr>
            </w:pPr>
          </w:p>
        </w:tc>
      </w:tr>
      <w:tr w:rsidR="00064562" w:rsidRPr="00A9350B" w:rsidTr="004D03DB">
        <w:tc>
          <w:tcPr>
            <w:tcW w:w="8522" w:type="dxa"/>
            <w:gridSpan w:val="3"/>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תיאור</w:t>
            </w:r>
            <w:r w:rsidRPr="00A9350B">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064562" w:rsidRPr="00A9350B" w:rsidTr="004D03DB">
        <w:trPr>
          <w:trHeight w:val="61"/>
        </w:trPr>
        <w:tc>
          <w:tcPr>
            <w:tcW w:w="8522" w:type="dxa"/>
            <w:gridSpan w:val="3"/>
          </w:tcPr>
          <w:p w:rsidR="00064562" w:rsidRPr="00A9350B" w:rsidRDefault="00064562" w:rsidP="004D03DB">
            <w:pPr>
              <w:pStyle w:val="Normal2"/>
              <w:rPr>
                <w:sz w:val="24"/>
                <w:rtl/>
                <w:lang w:eastAsia="en-US"/>
              </w:rPr>
            </w:pPr>
            <w:r w:rsidRPr="00A9350B">
              <w:rPr>
                <w:rFonts w:hint="cs"/>
                <w:sz w:val="24"/>
                <w:rtl/>
                <w:lang w:eastAsia="en-US"/>
              </w:rPr>
              <w:t xml:space="preserve">עם קבלת פניה לגבי אירוע במוקד הפניות על ידי גורמים שהוסמכו לכך במתקני הגז הטבעי בארץ או במפעלים,תיפתח פנייה מסוג אירוע אשר תכלול: מועד, שם המתקן, קוד המתקן, גורם מודיע, שעת האירוע,  תיאור האירוע, סטאטוס, מסמכים קשורים. </w:t>
            </w:r>
          </w:p>
          <w:p w:rsidR="00064562" w:rsidRPr="00A9350B" w:rsidRDefault="00064562" w:rsidP="004D03DB">
            <w:pPr>
              <w:pStyle w:val="Normal2"/>
              <w:rPr>
                <w:sz w:val="24"/>
                <w:rtl/>
                <w:lang w:eastAsia="en-US"/>
              </w:rPr>
            </w:pPr>
            <w:r w:rsidRPr="00A9350B">
              <w:rPr>
                <w:rFonts w:hint="cs"/>
                <w:sz w:val="24"/>
                <w:rtl/>
                <w:lang w:eastAsia="en-US"/>
              </w:rPr>
              <w:t>התהליך  יתעד את כל האירועים, מסמכים, הקשורים לאירוע .</w:t>
            </w:r>
          </w:p>
          <w:p w:rsidR="00064562" w:rsidRPr="00A9350B" w:rsidRDefault="00064562" w:rsidP="004D03DB">
            <w:pPr>
              <w:pStyle w:val="Normal2"/>
              <w:rPr>
                <w:sz w:val="24"/>
                <w:rtl/>
                <w:lang w:eastAsia="en-US"/>
              </w:rPr>
            </w:pPr>
            <w:r w:rsidRPr="00A9350B">
              <w:rPr>
                <w:rFonts w:hint="cs"/>
                <w:sz w:val="24"/>
                <w:rtl/>
                <w:lang w:eastAsia="en-US"/>
              </w:rPr>
              <w:t>יוגדרו זמני תקן כפרמטרים בתוך תהליך בטיפול באירוע</w:t>
            </w:r>
          </w:p>
          <w:p w:rsidR="00064562" w:rsidRPr="00A9350B" w:rsidRDefault="00064562" w:rsidP="004D03DB">
            <w:pPr>
              <w:pStyle w:val="Normal2"/>
              <w:rPr>
                <w:sz w:val="24"/>
                <w:rtl/>
              </w:rPr>
            </w:pPr>
            <w:r w:rsidRPr="00A9350B">
              <w:rPr>
                <w:rFonts w:hint="cs"/>
                <w:sz w:val="24"/>
                <w:rtl/>
                <w:lang w:eastAsia="en-US"/>
              </w:rPr>
              <w:t xml:space="preserve">עם סיום  האירוע הפנייה תיסגר כאשר סגירה זו תכלול חתימה של הממונה על בטיחות מטעם רשות הגז הטבעי, שאכן האירוע  הסתיים ובוצעו כל הפעולות הנדרשות על פי הנהלים המתאימים. </w:t>
            </w:r>
          </w:p>
        </w:tc>
      </w:tr>
    </w:tbl>
    <w:p w:rsidR="00064562" w:rsidRPr="00A9350B" w:rsidRDefault="00064562" w:rsidP="00064562">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10</w:t>
            </w:r>
          </w:p>
        </w:tc>
        <w:tc>
          <w:tcPr>
            <w:tcW w:w="1977"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שם</w:t>
            </w:r>
            <w:r w:rsidRPr="00A9350B">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064562" w:rsidRPr="00A9350B" w:rsidRDefault="00064562" w:rsidP="004D03DB">
            <w:pPr>
              <w:rPr>
                <w:b/>
                <w:bCs/>
                <w:szCs w:val="24"/>
                <w:rtl/>
              </w:rPr>
            </w:pPr>
            <w:r w:rsidRPr="00A9350B">
              <w:rPr>
                <w:rFonts w:hint="cs"/>
                <w:b/>
                <w:bCs/>
                <w:szCs w:val="24"/>
                <w:rtl/>
              </w:rPr>
              <w:t xml:space="preserve">טיפול בהתנגדויות </w:t>
            </w:r>
          </w:p>
        </w:tc>
      </w:tr>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משתמש</w:t>
            </w:r>
            <w:r w:rsidRPr="00A9350B">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064562" w:rsidRPr="00A9350B" w:rsidRDefault="00064562" w:rsidP="004D03DB">
            <w:pPr>
              <w:pStyle w:val="af0"/>
              <w:rPr>
                <w:rFonts w:cs="David"/>
                <w:color w:val="FF0000"/>
                <w:sz w:val="24"/>
                <w:szCs w:val="24"/>
                <w:rtl/>
              </w:rPr>
            </w:pPr>
            <w:r w:rsidRPr="00A9350B">
              <w:rPr>
                <w:rFonts w:cs="David" w:hint="cs"/>
                <w:sz w:val="24"/>
                <w:szCs w:val="24"/>
                <w:rtl/>
              </w:rPr>
              <w:t xml:space="preserve">מנהל תחום מקרקעין ורישוי </w:t>
            </w:r>
          </w:p>
        </w:tc>
        <w:tc>
          <w:tcPr>
            <w:tcW w:w="4855" w:type="dxa"/>
            <w:shd w:val="clear" w:color="auto" w:fill="F3F3F3"/>
          </w:tcPr>
          <w:p w:rsidR="00064562" w:rsidRPr="00A9350B" w:rsidRDefault="00064562" w:rsidP="004D03DB">
            <w:pPr>
              <w:pStyle w:val="af0"/>
              <w:rPr>
                <w:rFonts w:cs="David"/>
                <w:sz w:val="24"/>
                <w:szCs w:val="24"/>
                <w:rtl/>
              </w:rPr>
            </w:pPr>
          </w:p>
        </w:tc>
      </w:tr>
      <w:tr w:rsidR="00064562" w:rsidRPr="00A9350B" w:rsidTr="004D03DB">
        <w:tc>
          <w:tcPr>
            <w:tcW w:w="8522" w:type="dxa"/>
            <w:gridSpan w:val="3"/>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תיאור</w:t>
            </w:r>
            <w:r w:rsidRPr="00A9350B">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064562" w:rsidRPr="00A9350B" w:rsidTr="004D03DB">
        <w:tc>
          <w:tcPr>
            <w:tcW w:w="8522" w:type="dxa"/>
            <w:gridSpan w:val="3"/>
          </w:tcPr>
          <w:p w:rsidR="00064562" w:rsidRPr="00A9350B" w:rsidRDefault="00064562" w:rsidP="00333CD7">
            <w:pPr>
              <w:pStyle w:val="Normal2"/>
              <w:numPr>
                <w:ilvl w:val="0"/>
                <w:numId w:val="9"/>
              </w:numPr>
              <w:rPr>
                <w:sz w:val="24"/>
                <w:lang w:eastAsia="en-US"/>
              </w:rPr>
            </w:pPr>
            <w:r w:rsidRPr="00A9350B">
              <w:rPr>
                <w:rFonts w:hint="cs"/>
                <w:sz w:val="24"/>
                <w:rtl/>
                <w:lang w:eastAsia="en-US"/>
              </w:rPr>
              <w:t>גורם מגיש התנגדות לכניסה למקרקעין באמצעות טופס מתאים באתר האינטרנט או באמצעות משלוח הטופס בדואר</w:t>
            </w:r>
          </w:p>
          <w:p w:rsidR="00064562" w:rsidRPr="00A9350B" w:rsidRDefault="00064562" w:rsidP="00333CD7">
            <w:pPr>
              <w:pStyle w:val="Normal2"/>
              <w:numPr>
                <w:ilvl w:val="0"/>
                <w:numId w:val="9"/>
              </w:numPr>
              <w:rPr>
                <w:sz w:val="24"/>
                <w:lang w:eastAsia="en-US"/>
              </w:rPr>
            </w:pPr>
            <w:r w:rsidRPr="00A9350B">
              <w:rPr>
                <w:rFonts w:hint="cs"/>
                <w:sz w:val="24"/>
                <w:rtl/>
                <w:lang w:eastAsia="en-US"/>
              </w:rPr>
              <w:t>במידה והפנייה הגיעה דרך אתר האינטרנט אזי תיפתח  פניה באופן אוטומטי על ידי המערכת מסוג "התנגדות" הן ברשות הגז והן בנתג"ז (נתג"ז יהיו משתמש מוגבל במערכת אשר יוכלו לצפות ולעדכן את הפנייה). בפנייה יהיו מוזנים כל הנתונים שהופיעו בטופס הפנייה לרבות מסמך ההתנגדות וימולאו פרטים נוספים כגון: גוש /חלקה, תאריך הגשת  ההתנגדות (באופן אוטומטי), תאריך משלוח לנתג"ז, מועד משוער לסיום הטיפול בהתנגדות, מהות ההתנגדות, התכתבות עם נתיבי גז.  במידה והפנייה הגיעה בדואר, האחראי מטעם הרשות יפתח פנייה חדשה שתכלול את הפרטים הרלוונטיים של טופס הפניה בצירוף מסמכים סרוקים. לפנייה זו, המערכת תצרף באופן אוטומטי: תשריט</w:t>
            </w:r>
            <w:r w:rsidRPr="00A9350B">
              <w:rPr>
                <w:rFonts w:hint="cs"/>
                <w:sz w:val="24"/>
                <w:lang w:eastAsia="en-US"/>
              </w:rPr>
              <w:t>GIS</w:t>
            </w:r>
            <w:r w:rsidRPr="00A9350B">
              <w:rPr>
                <w:rFonts w:hint="cs"/>
                <w:sz w:val="24"/>
                <w:rtl/>
                <w:lang w:eastAsia="en-US"/>
              </w:rPr>
              <w:t xml:space="preserve"> לפי גוש חלקה עם התמ"א הרלוונטית, בעלויות קרקע מאתר משרד המשפטים וכן קישור להרשאה ההנדסית הקשורה להיתר (סעיף 24). </w:t>
            </w:r>
          </w:p>
          <w:p w:rsidR="00064562" w:rsidRPr="00A9350B" w:rsidRDefault="00064562" w:rsidP="00333CD7">
            <w:pPr>
              <w:pStyle w:val="Normal2"/>
              <w:numPr>
                <w:ilvl w:val="0"/>
                <w:numId w:val="9"/>
              </w:numPr>
              <w:rPr>
                <w:sz w:val="24"/>
                <w:lang w:eastAsia="en-US"/>
              </w:rPr>
            </w:pPr>
            <w:r w:rsidRPr="00A9350B">
              <w:rPr>
                <w:rFonts w:hint="cs"/>
                <w:sz w:val="24"/>
                <w:rtl/>
                <w:lang w:eastAsia="en-US"/>
              </w:rPr>
              <w:t>במידה והפנייה נמצאת בסטאטוס ללא שינוי מעבר לתקופת סיום טיפול אזי, תישלח תזכורת באמצעות המערכת לגורמים הרלוונטיים הקשורים לפנייה זו.</w:t>
            </w:r>
          </w:p>
          <w:p w:rsidR="00064562" w:rsidRPr="00A9350B" w:rsidRDefault="00064562" w:rsidP="00333CD7">
            <w:pPr>
              <w:pStyle w:val="Normal2"/>
              <w:numPr>
                <w:ilvl w:val="0"/>
                <w:numId w:val="9"/>
              </w:numPr>
              <w:rPr>
                <w:sz w:val="24"/>
                <w:lang w:eastAsia="en-US"/>
              </w:rPr>
            </w:pPr>
            <w:r w:rsidRPr="00A9350B">
              <w:rPr>
                <w:rFonts w:hint="cs"/>
                <w:sz w:val="24"/>
                <w:rtl/>
                <w:lang w:eastAsia="en-US"/>
              </w:rPr>
              <w:t xml:space="preserve">לאחר ביצוע הבדיקות, ייעשה רישום של ההתייחסות להתנגדות  </w:t>
            </w:r>
          </w:p>
          <w:p w:rsidR="00064562" w:rsidRPr="00A9350B" w:rsidRDefault="00064562" w:rsidP="00333CD7">
            <w:pPr>
              <w:pStyle w:val="Normal2"/>
              <w:numPr>
                <w:ilvl w:val="0"/>
                <w:numId w:val="9"/>
              </w:numPr>
              <w:rPr>
                <w:sz w:val="24"/>
                <w:lang w:eastAsia="en-US"/>
              </w:rPr>
            </w:pPr>
            <w:r w:rsidRPr="00A9350B">
              <w:rPr>
                <w:rFonts w:hint="cs"/>
                <w:sz w:val="24"/>
                <w:rtl/>
                <w:lang w:eastAsia="en-US"/>
              </w:rPr>
              <w:t xml:space="preserve">לכל התנגדות ישנם כמה מצבים: התנגדות מאושרת, הקפאת תהליך, התנגדות נדחית </w:t>
            </w:r>
          </w:p>
          <w:p w:rsidR="00064562" w:rsidRPr="00A9350B" w:rsidRDefault="00064562" w:rsidP="00333CD7">
            <w:pPr>
              <w:pStyle w:val="Normal2"/>
              <w:numPr>
                <w:ilvl w:val="0"/>
                <w:numId w:val="9"/>
              </w:numPr>
              <w:rPr>
                <w:sz w:val="24"/>
                <w:lang w:eastAsia="en-US"/>
              </w:rPr>
            </w:pPr>
            <w:r w:rsidRPr="00A9350B">
              <w:rPr>
                <w:rFonts w:hint="cs"/>
                <w:sz w:val="24"/>
                <w:rtl/>
                <w:lang w:eastAsia="en-US"/>
              </w:rPr>
              <w:t xml:space="preserve">במידה והמצב הוא קבלת ההתנגדות (התנגדות אושרה ע"י רשות הגז) </w:t>
            </w:r>
            <w:r w:rsidRPr="00A9350B">
              <w:rPr>
                <w:sz w:val="24"/>
                <w:rtl/>
                <w:lang w:eastAsia="en-US"/>
              </w:rPr>
              <w:t>–</w:t>
            </w:r>
            <w:r w:rsidRPr="00A9350B">
              <w:rPr>
                <w:rFonts w:hint="cs"/>
                <w:sz w:val="24"/>
                <w:rtl/>
                <w:lang w:eastAsia="en-US"/>
              </w:rPr>
              <w:t xml:space="preserve"> אזי נעשית פניה לנתג"ז לצורך התאמת הביצוע. </w:t>
            </w:r>
          </w:p>
          <w:p w:rsidR="00064562" w:rsidRPr="00A9350B" w:rsidRDefault="00064562" w:rsidP="00333CD7">
            <w:pPr>
              <w:pStyle w:val="Normal2"/>
              <w:numPr>
                <w:ilvl w:val="0"/>
                <w:numId w:val="9"/>
              </w:numPr>
              <w:rPr>
                <w:sz w:val="24"/>
                <w:lang w:eastAsia="en-US"/>
              </w:rPr>
            </w:pPr>
            <w:r w:rsidRPr="00A9350B">
              <w:rPr>
                <w:rFonts w:hint="cs"/>
                <w:sz w:val="24"/>
                <w:rtl/>
                <w:lang w:eastAsia="en-US"/>
              </w:rPr>
              <w:t xml:space="preserve">המערכת תאחסן מסביב לפניה את כל המסמכים הקשורים לתהליך ולהתנגדות המתאימה. </w:t>
            </w:r>
          </w:p>
          <w:p w:rsidR="00064562" w:rsidRPr="00A9350B" w:rsidRDefault="00064562" w:rsidP="00333CD7">
            <w:pPr>
              <w:pStyle w:val="Normal2"/>
              <w:numPr>
                <w:ilvl w:val="0"/>
                <w:numId w:val="9"/>
              </w:numPr>
              <w:rPr>
                <w:sz w:val="24"/>
                <w:lang w:eastAsia="en-US"/>
              </w:rPr>
            </w:pPr>
            <w:r w:rsidRPr="00A9350B">
              <w:rPr>
                <w:rFonts w:hint="cs"/>
                <w:sz w:val="24"/>
                <w:rtl/>
                <w:lang w:eastAsia="en-US"/>
              </w:rPr>
              <w:t>כל המהלך יתועד בפניה ותישלח התייחסות לפונה, על פי זמני תקן שיוגדרו כפרמטר על ידי גורמי הרשות</w:t>
            </w:r>
          </w:p>
          <w:p w:rsidR="00064562" w:rsidRPr="00A9350B" w:rsidRDefault="00064562" w:rsidP="00333CD7">
            <w:pPr>
              <w:pStyle w:val="Normal2"/>
              <w:numPr>
                <w:ilvl w:val="0"/>
                <w:numId w:val="9"/>
              </w:numPr>
              <w:rPr>
                <w:sz w:val="24"/>
                <w:lang w:eastAsia="en-US"/>
              </w:rPr>
            </w:pPr>
            <w:r w:rsidRPr="00A9350B">
              <w:rPr>
                <w:rFonts w:hint="cs"/>
                <w:sz w:val="24"/>
                <w:rtl/>
                <w:lang w:eastAsia="en-US"/>
              </w:rPr>
              <w:t xml:space="preserve">בתהליך זה יוגדר </w:t>
            </w:r>
            <w:r w:rsidRPr="00A9350B">
              <w:rPr>
                <w:sz w:val="24"/>
                <w:lang w:eastAsia="en-US"/>
              </w:rPr>
              <w:t>work flow</w:t>
            </w:r>
            <w:r w:rsidRPr="00A9350B">
              <w:rPr>
                <w:rFonts w:hint="cs"/>
                <w:sz w:val="24"/>
                <w:rtl/>
                <w:lang w:eastAsia="en-US"/>
              </w:rPr>
              <w:t xml:space="preserve"> אשר יעביר את הפנייה לגורמים המתאימים לפי סטאטוס מתאים ולפי הגדרת זמנים לביצוע והתייחסות.</w:t>
            </w:r>
          </w:p>
          <w:p w:rsidR="00064562" w:rsidRPr="00A9350B" w:rsidRDefault="00064562" w:rsidP="00333CD7">
            <w:pPr>
              <w:pStyle w:val="Normal2"/>
              <w:numPr>
                <w:ilvl w:val="0"/>
                <w:numId w:val="9"/>
              </w:numPr>
              <w:rPr>
                <w:sz w:val="24"/>
                <w:rtl/>
              </w:rPr>
            </w:pPr>
            <w:r w:rsidRPr="00A9350B">
              <w:rPr>
                <w:rFonts w:hint="cs"/>
                <w:sz w:val="24"/>
                <w:rtl/>
                <w:lang w:eastAsia="en-US"/>
              </w:rPr>
              <w:t>תהליך זה יאפשר צפייה בכל ההיסטוריה של הפנייה, התייחסויות של הגורמים השונים, הערות על ההתייחסויות של הגורמים השונים וכן אישור סופי של המנהל ופרסום הרשאה שתישמר יחד עם כל החומר</w:t>
            </w:r>
          </w:p>
        </w:tc>
      </w:tr>
    </w:tbl>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cs="David" w:hint="cs"/>
                <w:sz w:val="24"/>
                <w:szCs w:val="24"/>
                <w:rtl/>
              </w:rPr>
              <w:t>17</w:t>
            </w:r>
          </w:p>
        </w:tc>
        <w:tc>
          <w:tcPr>
            <w:tcW w:w="1977"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שם</w:t>
            </w:r>
            <w:r w:rsidRPr="00A9350B">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064562" w:rsidRPr="00A9350B" w:rsidRDefault="00064562" w:rsidP="004D03DB">
            <w:pPr>
              <w:rPr>
                <w:b/>
                <w:bCs/>
                <w:szCs w:val="24"/>
                <w:rtl/>
              </w:rPr>
            </w:pPr>
            <w:r w:rsidRPr="00A9350B">
              <w:rPr>
                <w:rFonts w:hint="cs"/>
                <w:b/>
                <w:bCs/>
                <w:szCs w:val="24"/>
                <w:rtl/>
              </w:rPr>
              <w:t xml:space="preserve">אישור מפרט 24 </w:t>
            </w:r>
          </w:p>
        </w:tc>
      </w:tr>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משתמש</w:t>
            </w:r>
            <w:r w:rsidRPr="00A9350B">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064562" w:rsidRPr="00A9350B" w:rsidRDefault="00064562" w:rsidP="004D03DB">
            <w:pPr>
              <w:pStyle w:val="af0"/>
              <w:rPr>
                <w:rFonts w:cs="David"/>
                <w:color w:val="FF0000"/>
                <w:sz w:val="24"/>
                <w:szCs w:val="24"/>
                <w:rtl/>
              </w:rPr>
            </w:pPr>
            <w:r w:rsidRPr="00A9350B">
              <w:rPr>
                <w:rFonts w:cs="David" w:hint="cs"/>
                <w:sz w:val="24"/>
                <w:szCs w:val="24"/>
                <w:rtl/>
              </w:rPr>
              <w:t>תכנון, הנדסה</w:t>
            </w:r>
          </w:p>
        </w:tc>
        <w:tc>
          <w:tcPr>
            <w:tcW w:w="4855" w:type="dxa"/>
            <w:shd w:val="clear" w:color="auto" w:fill="F3F3F3"/>
          </w:tcPr>
          <w:p w:rsidR="00064562" w:rsidRPr="00A9350B" w:rsidRDefault="00064562" w:rsidP="004D03DB">
            <w:pPr>
              <w:pStyle w:val="af0"/>
              <w:rPr>
                <w:rFonts w:cs="David"/>
                <w:sz w:val="24"/>
                <w:szCs w:val="24"/>
                <w:rtl/>
              </w:rPr>
            </w:pPr>
          </w:p>
        </w:tc>
      </w:tr>
      <w:tr w:rsidR="00064562" w:rsidRPr="00A9350B" w:rsidTr="004D03DB">
        <w:tc>
          <w:tcPr>
            <w:tcW w:w="8522" w:type="dxa"/>
            <w:gridSpan w:val="3"/>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תיאור</w:t>
            </w:r>
            <w:r w:rsidRPr="00A9350B">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r w:rsidRPr="00A9350B">
              <w:rPr>
                <w:rFonts w:cs="David" w:hint="cs"/>
                <w:sz w:val="24"/>
                <w:szCs w:val="24"/>
                <w:rtl/>
              </w:rPr>
              <w:t>תהליך המתאר את שלבי אישור מפרט תכנוני והנדסי לפי סעיף 24 בחוק משק הגז הטבעי.</w:t>
            </w:r>
          </w:p>
        </w:tc>
      </w:tr>
      <w:tr w:rsidR="00064562" w:rsidRPr="00A9350B" w:rsidTr="004D03DB">
        <w:tc>
          <w:tcPr>
            <w:tcW w:w="8522" w:type="dxa"/>
            <w:gridSpan w:val="3"/>
          </w:tcPr>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לקוח/יזם מבקש בקשה להיתר </w:t>
            </w:r>
          </w:p>
          <w:p w:rsidR="00064562" w:rsidRPr="00A9350B" w:rsidRDefault="00064562" w:rsidP="00333CD7">
            <w:pPr>
              <w:pStyle w:val="Normal2"/>
              <w:numPr>
                <w:ilvl w:val="0"/>
                <w:numId w:val="8"/>
              </w:numPr>
              <w:rPr>
                <w:sz w:val="24"/>
                <w:lang w:eastAsia="en-US"/>
              </w:rPr>
            </w:pPr>
            <w:r w:rsidRPr="00A9350B">
              <w:rPr>
                <w:rFonts w:hint="cs"/>
                <w:sz w:val="24"/>
                <w:rtl/>
                <w:lang w:eastAsia="en-US"/>
              </w:rPr>
              <w:t>בקשה זו תוגש על ידי כניסה לאתר האינטרנט של הרשות ובחירת טופס מתאים "בקשה להיתר"</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עם לחיצה על כפתור "שלח" המערכת תקלוט את הבקשה המוגשת באמצעות טופס (מוזן בקבצים מצורפים) </w:t>
            </w:r>
          </w:p>
          <w:p w:rsidR="00064562" w:rsidRPr="00A9350B" w:rsidRDefault="00064562" w:rsidP="00333CD7">
            <w:pPr>
              <w:pStyle w:val="Normal2"/>
              <w:numPr>
                <w:ilvl w:val="0"/>
                <w:numId w:val="8"/>
              </w:numPr>
              <w:rPr>
                <w:sz w:val="24"/>
                <w:lang w:eastAsia="en-US"/>
              </w:rPr>
            </w:pPr>
            <w:r w:rsidRPr="00A9350B">
              <w:rPr>
                <w:rFonts w:hint="cs"/>
                <w:sz w:val="24"/>
                <w:rtl/>
                <w:lang w:eastAsia="en-US"/>
              </w:rPr>
              <w:t>מפרט מוגש לרשות הגז  באחריות היזם (כיום 5 עותקים)  , המפרט מחולק לשני חלקים : תוכניות הנדסיות ותיאור עבודות להקמת המתקן (מסמכי מקרקעין). המסמכים מלווים</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תיפתח פניה עם מספר ההיתר, מס' תוכנית מאושרת, תאריך קבלה, שם המחוז, שם היזם, תיאור המתקן, סוג מתקן (גבוה/נמוך/נמוך מאוד), תיאור הקטע,.  ותיאורים נוספים שיוכנסו בפורמט טקסט חופשי.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יחד עם פתיחת הפניה, יופיע מסך תיוק של המסמכים : א) הנדסיים ב) ומסמכי מקרקעין.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על מנת לעקוב אחר שלמות ההגשה: המערכת תציג מסך </w:t>
            </w:r>
            <w:r w:rsidRPr="00A9350B">
              <w:rPr>
                <w:sz w:val="24"/>
                <w:lang w:eastAsia="en-US"/>
              </w:rPr>
              <w:t>Check list</w:t>
            </w:r>
            <w:r w:rsidRPr="00A9350B">
              <w:rPr>
                <w:rFonts w:hint="cs"/>
                <w:sz w:val="24"/>
                <w:rtl/>
                <w:lang w:eastAsia="en-US"/>
              </w:rPr>
              <w:t xml:space="preserve"> אשר יאפשר למשתמש לסמן את המסמכים שהגיעו (עבור מתקן לחץ גבוה) . להלן ה </w:t>
            </w:r>
            <w:r w:rsidRPr="00A9350B">
              <w:rPr>
                <w:sz w:val="24"/>
                <w:lang w:eastAsia="en-US"/>
              </w:rPr>
              <w:t>Check list</w:t>
            </w:r>
            <w:r w:rsidRPr="00A9350B">
              <w:rPr>
                <w:rFonts w:hint="cs"/>
                <w:sz w:val="24"/>
                <w:rtl/>
                <w:lang w:eastAsia="en-US"/>
              </w:rPr>
              <w:t xml:space="preserve"> : </w:t>
            </w:r>
          </w:p>
          <w:p w:rsidR="00064562" w:rsidRPr="00A9350B" w:rsidRDefault="00064562" w:rsidP="00333CD7">
            <w:pPr>
              <w:pStyle w:val="Normal2"/>
              <w:numPr>
                <w:ilvl w:val="1"/>
                <w:numId w:val="8"/>
              </w:numPr>
              <w:rPr>
                <w:sz w:val="24"/>
                <w:lang w:eastAsia="en-US"/>
              </w:rPr>
            </w:pPr>
            <w:r w:rsidRPr="00A9350B">
              <w:rPr>
                <w:rFonts w:hint="cs"/>
                <w:sz w:val="24"/>
                <w:rtl/>
                <w:lang w:eastAsia="en-US"/>
              </w:rPr>
              <w:t xml:space="preserve">תרשים סביבה עם סימון המיקום המבוקש </w:t>
            </w:r>
          </w:p>
          <w:p w:rsidR="00064562" w:rsidRPr="00A9350B" w:rsidRDefault="00064562" w:rsidP="00333CD7">
            <w:pPr>
              <w:pStyle w:val="Normal2"/>
              <w:numPr>
                <w:ilvl w:val="1"/>
                <w:numId w:val="8"/>
              </w:numPr>
              <w:rPr>
                <w:sz w:val="24"/>
                <w:lang w:eastAsia="en-US"/>
              </w:rPr>
            </w:pPr>
            <w:r w:rsidRPr="00A9350B">
              <w:rPr>
                <w:rFonts w:hint="cs"/>
                <w:sz w:val="24"/>
                <w:rtl/>
                <w:lang w:eastAsia="en-US"/>
              </w:rPr>
              <w:t xml:space="preserve">נסחי טאבו עדכניים </w:t>
            </w:r>
          </w:p>
          <w:p w:rsidR="00064562" w:rsidRPr="00A9350B" w:rsidRDefault="00064562" w:rsidP="00333CD7">
            <w:pPr>
              <w:pStyle w:val="Normal2"/>
              <w:numPr>
                <w:ilvl w:val="1"/>
                <w:numId w:val="8"/>
              </w:numPr>
              <w:rPr>
                <w:sz w:val="24"/>
                <w:lang w:eastAsia="en-US"/>
              </w:rPr>
            </w:pPr>
            <w:r w:rsidRPr="00A9350B">
              <w:rPr>
                <w:rFonts w:hint="cs"/>
                <w:sz w:val="24"/>
                <w:rtl/>
                <w:lang w:eastAsia="en-US"/>
              </w:rPr>
              <w:t xml:space="preserve">תשריט אורטופוטו הכולל גושים, חלקות ותוואי </w:t>
            </w:r>
          </w:p>
          <w:p w:rsidR="00064562" w:rsidRPr="00A9350B" w:rsidRDefault="00064562" w:rsidP="00333CD7">
            <w:pPr>
              <w:pStyle w:val="Normal2"/>
              <w:numPr>
                <w:ilvl w:val="1"/>
                <w:numId w:val="8"/>
              </w:numPr>
              <w:rPr>
                <w:sz w:val="24"/>
                <w:lang w:eastAsia="en-US"/>
              </w:rPr>
            </w:pPr>
            <w:r w:rsidRPr="00A9350B">
              <w:rPr>
                <w:rFonts w:hint="cs"/>
                <w:sz w:val="24"/>
                <w:rtl/>
                <w:lang w:eastAsia="en-US"/>
              </w:rPr>
              <w:t>מפת מדידה</w:t>
            </w:r>
          </w:p>
          <w:p w:rsidR="00064562" w:rsidRPr="00A9350B" w:rsidRDefault="00064562" w:rsidP="00333CD7">
            <w:pPr>
              <w:pStyle w:val="Normal2"/>
              <w:numPr>
                <w:ilvl w:val="1"/>
                <w:numId w:val="8"/>
              </w:numPr>
              <w:rPr>
                <w:sz w:val="24"/>
                <w:lang w:eastAsia="en-US"/>
              </w:rPr>
            </w:pPr>
            <w:r w:rsidRPr="00A9350B">
              <w:rPr>
                <w:rFonts w:hint="cs"/>
                <w:sz w:val="24"/>
                <w:rtl/>
                <w:lang w:eastAsia="en-US"/>
              </w:rPr>
              <w:t>קומפילציית התוכניות החלות המאושרות על השטח .</w:t>
            </w:r>
          </w:p>
          <w:p w:rsidR="00064562" w:rsidRPr="00A9350B" w:rsidRDefault="00064562" w:rsidP="00333CD7">
            <w:pPr>
              <w:pStyle w:val="Normal2"/>
              <w:numPr>
                <w:ilvl w:val="1"/>
                <w:numId w:val="8"/>
              </w:numPr>
              <w:rPr>
                <w:sz w:val="24"/>
                <w:lang w:eastAsia="en-US"/>
              </w:rPr>
            </w:pPr>
            <w:r w:rsidRPr="00A9350B">
              <w:rPr>
                <w:rFonts w:hint="cs"/>
                <w:sz w:val="24"/>
                <w:rtl/>
                <w:lang w:eastAsia="en-US"/>
              </w:rPr>
              <w:t xml:space="preserve">דיסק </w:t>
            </w:r>
            <w:r w:rsidRPr="00A9350B">
              <w:rPr>
                <w:sz w:val="24"/>
                <w:lang w:eastAsia="en-US"/>
              </w:rPr>
              <w:t>CD</w:t>
            </w:r>
            <w:r w:rsidRPr="00A9350B">
              <w:rPr>
                <w:rFonts w:hint="cs"/>
                <w:sz w:val="24"/>
                <w:rtl/>
                <w:lang w:eastAsia="en-US"/>
              </w:rPr>
              <w:t xml:space="preserve"> המכיל את המסמכים הנ"ל באופן דיגיטאלי</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במקביל לנ"ל ייפתח </w:t>
            </w:r>
            <w:r w:rsidRPr="00A9350B">
              <w:rPr>
                <w:sz w:val="24"/>
                <w:lang w:eastAsia="en-US"/>
              </w:rPr>
              <w:t>Checklist</w:t>
            </w:r>
            <w:r w:rsidRPr="00A9350B">
              <w:rPr>
                <w:rFonts w:hint="cs"/>
                <w:sz w:val="24"/>
                <w:rtl/>
                <w:lang w:eastAsia="en-US"/>
              </w:rPr>
              <w:t xml:space="preserve"> עבור מסמכים הנדסיים, יש לציין כי </w:t>
            </w:r>
            <w:r w:rsidRPr="00A9350B">
              <w:rPr>
                <w:sz w:val="24"/>
                <w:lang w:eastAsia="en-US"/>
              </w:rPr>
              <w:t>Checklist</w:t>
            </w:r>
            <w:r w:rsidRPr="00A9350B">
              <w:rPr>
                <w:rFonts w:hint="cs"/>
                <w:sz w:val="24"/>
                <w:rtl/>
                <w:lang w:eastAsia="en-US"/>
              </w:rPr>
              <w:t xml:space="preserve"> איננו סטנדרטי ואחיד לכל המקרים אך מהווה גרעין בסיסי במרבית המקרים. המערכת תאפשר למשתמש בתחום ההנדסה להוסיף עבור פרויקטים מסוימים מסמכים נוספים הנדרשים.</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עם קבלת המסמכים יסמן המשתמש את קבלת המסמכים הרלוונטיים. במידה וחסר מסמך כלשהו, המערכת לא תאפשר המשך טיפול בפניה.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לאחר השלמת המסמכים, נעשית בדיקה מקצועית של המסמכים . במידה ואין הערות </w:t>
            </w:r>
            <w:r w:rsidRPr="00A9350B">
              <w:rPr>
                <w:sz w:val="24"/>
                <w:rtl/>
                <w:lang w:eastAsia="en-US"/>
              </w:rPr>
              <w:t>–</w:t>
            </w:r>
            <w:r w:rsidRPr="00A9350B">
              <w:rPr>
                <w:rFonts w:hint="cs"/>
                <w:sz w:val="24"/>
                <w:rtl/>
                <w:lang w:eastAsia="en-US"/>
              </w:rPr>
              <w:t xml:space="preserve"> יסמן העובד את תוצאות הבדיקה (דהיינו יסמן בדיקה תקינה) ויוציא אישור על טמפלט מוכן מראש של תיאור העבודה למנהל רשות הגז והממונה על הבטיחות. </w:t>
            </w:r>
          </w:p>
          <w:p w:rsidR="00064562" w:rsidRPr="00A9350B" w:rsidRDefault="00064562" w:rsidP="00333CD7">
            <w:pPr>
              <w:pStyle w:val="Normal2"/>
              <w:numPr>
                <w:ilvl w:val="0"/>
                <w:numId w:val="8"/>
              </w:numPr>
              <w:rPr>
                <w:sz w:val="24"/>
                <w:lang w:eastAsia="en-US"/>
              </w:rPr>
            </w:pPr>
            <w:r w:rsidRPr="00A9350B">
              <w:rPr>
                <w:rFonts w:hint="cs"/>
                <w:sz w:val="24"/>
                <w:rtl/>
                <w:lang w:eastAsia="en-US"/>
              </w:rPr>
              <w:t>במידה וישנן הערות, יוציא העובד מסמך הערות למגיש המפרט (ע"י טמפלט אוטומטי שיכלול את הסעיפים אשר נדרש תיקון/הבהרות  לגביהם)</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מסמכים שאינם ניתנים לתיוק אלקטרוני יאוחסנו בארון.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במקביל לתהליך הנ"ל , נעשה תהליך של בדיקת מסמכים הנדסיים בסיוע חברת </w:t>
            </w:r>
            <w:r w:rsidRPr="00A9350B">
              <w:rPr>
                <w:sz w:val="24"/>
                <w:lang w:eastAsia="en-US"/>
              </w:rPr>
              <w:t>PB</w:t>
            </w:r>
            <w:r w:rsidRPr="00A9350B">
              <w:rPr>
                <w:rFonts w:hint="cs"/>
                <w:sz w:val="24"/>
                <w:rtl/>
                <w:lang w:eastAsia="en-US"/>
              </w:rPr>
              <w:t xml:space="preserve">.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בין החברה הבודקת </w:t>
            </w:r>
            <w:r w:rsidRPr="00A9350B">
              <w:rPr>
                <w:sz w:val="24"/>
                <w:lang w:eastAsia="en-US"/>
              </w:rPr>
              <w:t>(PB)</w:t>
            </w:r>
            <w:r w:rsidRPr="00A9350B">
              <w:rPr>
                <w:rFonts w:hint="cs"/>
                <w:sz w:val="24"/>
                <w:rtl/>
                <w:lang w:eastAsia="en-US"/>
              </w:rPr>
              <w:t xml:space="preserve"> לבין היזם מתקיים הליך של אישורים וגרסאות (עד 14 גרסאות) </w:t>
            </w:r>
            <w:r w:rsidRPr="00A9350B">
              <w:rPr>
                <w:sz w:val="24"/>
                <w:rtl/>
                <w:lang w:eastAsia="en-US"/>
              </w:rPr>
              <w:t>–</w:t>
            </w:r>
            <w:r w:rsidRPr="00A9350B">
              <w:rPr>
                <w:rFonts w:hint="cs"/>
                <w:sz w:val="24"/>
                <w:rtl/>
                <w:lang w:eastAsia="en-US"/>
              </w:rPr>
              <w:t xml:space="preserve"> לחברה הבודקת יש גם גישה למערכת ולכן חשוב שכל הגרסאות וגם ההערות של רשות הגז והחברה הבודקת יתועדו במערכת אחת.</w:t>
            </w:r>
          </w:p>
          <w:p w:rsidR="00064562" w:rsidRPr="00A9350B" w:rsidRDefault="00064562" w:rsidP="00333CD7">
            <w:pPr>
              <w:pStyle w:val="Normal2"/>
              <w:numPr>
                <w:ilvl w:val="0"/>
                <w:numId w:val="8"/>
              </w:numPr>
              <w:rPr>
                <w:sz w:val="24"/>
                <w:lang w:eastAsia="en-US"/>
              </w:rPr>
            </w:pPr>
            <w:r w:rsidRPr="00A9350B">
              <w:rPr>
                <w:rFonts w:hint="cs"/>
                <w:sz w:val="24"/>
                <w:rtl/>
                <w:lang w:eastAsia="en-US"/>
              </w:rPr>
              <w:t>המערכת תאפשר לשמור את כל הגרסאות כולל ההערות בין הגרסאות</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המערכת תכלול טבלת </w:t>
            </w:r>
            <w:r w:rsidRPr="00A9350B">
              <w:rPr>
                <w:sz w:val="24"/>
                <w:lang w:eastAsia="en-US"/>
              </w:rPr>
              <w:t>Checklist</w:t>
            </w:r>
            <w:r w:rsidRPr="00A9350B">
              <w:rPr>
                <w:rFonts w:hint="cs"/>
                <w:sz w:val="24"/>
                <w:rtl/>
                <w:lang w:eastAsia="en-US"/>
              </w:rPr>
              <w:t xml:space="preserve"> עבור הבדיקות ההנדסיות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אישור המפרט מחייב : אישור מסמכי המקרקעין ואישור ההנדסי. </w:t>
            </w:r>
          </w:p>
          <w:p w:rsidR="00064562" w:rsidRPr="00A9350B" w:rsidRDefault="00064562" w:rsidP="00333CD7">
            <w:pPr>
              <w:pStyle w:val="Normal2"/>
              <w:numPr>
                <w:ilvl w:val="0"/>
                <w:numId w:val="8"/>
              </w:numPr>
              <w:rPr>
                <w:sz w:val="24"/>
                <w:lang w:eastAsia="en-US"/>
              </w:rPr>
            </w:pPr>
            <w:r w:rsidRPr="00A9350B">
              <w:rPr>
                <w:rFonts w:hint="cs"/>
                <w:sz w:val="24"/>
                <w:rtl/>
                <w:lang w:eastAsia="en-US"/>
              </w:rPr>
              <w:t xml:space="preserve">במידה ומדובר בפניה פנים מפעלית </w:t>
            </w:r>
            <w:r w:rsidRPr="00A9350B">
              <w:rPr>
                <w:sz w:val="24"/>
                <w:rtl/>
                <w:lang w:eastAsia="en-US"/>
              </w:rPr>
              <w:t>–</w:t>
            </w:r>
            <w:r w:rsidRPr="00A9350B">
              <w:rPr>
                <w:rFonts w:hint="cs"/>
                <w:sz w:val="24"/>
                <w:rtl/>
                <w:lang w:eastAsia="en-US"/>
              </w:rPr>
              <w:t xml:space="preserve"> אזי סוג זה של פניה לא כולל את בדיקת מסמכי המקרקעין.</w:t>
            </w:r>
          </w:p>
          <w:p w:rsidR="00064562" w:rsidRPr="00A9350B" w:rsidRDefault="00064562" w:rsidP="004D03DB">
            <w:pPr>
              <w:pStyle w:val="af"/>
              <w:spacing w:after="0" w:line="240" w:lineRule="auto"/>
              <w:contextualSpacing w:val="0"/>
              <w:rPr>
                <w:rFonts w:ascii="Comic Sans MS" w:hAnsi="Comic Sans MS" w:cs="David"/>
                <w:i/>
                <w:iCs/>
                <w:sz w:val="24"/>
                <w:szCs w:val="24"/>
              </w:rPr>
            </w:pPr>
          </w:p>
          <w:p w:rsidR="00064562" w:rsidRPr="00A9350B" w:rsidRDefault="00064562" w:rsidP="004D03DB">
            <w:pPr>
              <w:pStyle w:val="af"/>
              <w:rPr>
                <w:rFonts w:cs="David"/>
                <w:sz w:val="24"/>
                <w:szCs w:val="24"/>
                <w:rtl/>
              </w:rPr>
            </w:pPr>
          </w:p>
        </w:tc>
      </w:tr>
    </w:tbl>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7</w:t>
            </w:r>
          </w:p>
        </w:tc>
        <w:tc>
          <w:tcPr>
            <w:tcW w:w="1977"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שם</w:t>
            </w:r>
            <w:r w:rsidRPr="00A9350B">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064562" w:rsidRPr="00A9350B" w:rsidRDefault="00064562" w:rsidP="004D03DB">
            <w:pPr>
              <w:rPr>
                <w:b/>
                <w:bCs/>
                <w:szCs w:val="24"/>
                <w:rtl/>
              </w:rPr>
            </w:pPr>
            <w:r w:rsidRPr="00A9350B">
              <w:rPr>
                <w:rFonts w:hint="cs"/>
                <w:b/>
                <w:bCs/>
                <w:szCs w:val="24"/>
                <w:rtl/>
              </w:rPr>
              <w:t xml:space="preserve">קידום תוכניות סטאטוטוריות </w:t>
            </w:r>
          </w:p>
        </w:tc>
      </w:tr>
      <w:tr w:rsidR="00064562" w:rsidRPr="00A9350B" w:rsidTr="004D03DB">
        <w:tc>
          <w:tcPr>
            <w:tcW w:w="1690" w:type="dxa"/>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משתמש</w:t>
            </w:r>
            <w:r w:rsidRPr="00A9350B">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064562" w:rsidRPr="00A9350B" w:rsidRDefault="00064562" w:rsidP="004D03DB">
            <w:pPr>
              <w:pStyle w:val="af0"/>
              <w:rPr>
                <w:rFonts w:cs="David"/>
                <w:color w:val="FF0000"/>
                <w:sz w:val="24"/>
                <w:szCs w:val="24"/>
                <w:rtl/>
              </w:rPr>
            </w:pPr>
            <w:r w:rsidRPr="00A9350B">
              <w:rPr>
                <w:rFonts w:cs="David" w:hint="eastAsia"/>
                <w:sz w:val="24"/>
                <w:szCs w:val="24"/>
                <w:rtl/>
              </w:rPr>
              <w:t>כל</w:t>
            </w:r>
            <w:r w:rsidRPr="00A9350B">
              <w:rPr>
                <w:rFonts w:cs="David" w:hint="cs"/>
                <w:sz w:val="24"/>
                <w:szCs w:val="24"/>
                <w:rtl/>
              </w:rPr>
              <w:t xml:space="preserve"> </w:t>
            </w:r>
            <w:r w:rsidRPr="00A9350B">
              <w:rPr>
                <w:rFonts w:cs="David" w:hint="eastAsia"/>
                <w:sz w:val="24"/>
                <w:szCs w:val="24"/>
                <w:rtl/>
              </w:rPr>
              <w:t>המחלקות</w:t>
            </w:r>
          </w:p>
        </w:tc>
        <w:tc>
          <w:tcPr>
            <w:tcW w:w="4855" w:type="dxa"/>
            <w:shd w:val="clear" w:color="auto" w:fill="F3F3F3"/>
          </w:tcPr>
          <w:p w:rsidR="00064562" w:rsidRPr="00A9350B" w:rsidRDefault="00064562" w:rsidP="004D03DB">
            <w:pPr>
              <w:pStyle w:val="af0"/>
              <w:rPr>
                <w:rFonts w:cs="David"/>
                <w:sz w:val="24"/>
                <w:szCs w:val="24"/>
                <w:rtl/>
              </w:rPr>
            </w:pPr>
          </w:p>
        </w:tc>
      </w:tr>
      <w:tr w:rsidR="00064562" w:rsidRPr="00A9350B" w:rsidTr="004D03DB">
        <w:tc>
          <w:tcPr>
            <w:tcW w:w="8522" w:type="dxa"/>
            <w:gridSpan w:val="3"/>
            <w:shd w:val="clear" w:color="auto" w:fill="F3F3F3"/>
          </w:tcPr>
          <w:p w:rsidR="00064562" w:rsidRPr="00A9350B" w:rsidRDefault="00064562" w:rsidP="004D03DB">
            <w:pPr>
              <w:pStyle w:val="af0"/>
              <w:rPr>
                <w:rFonts w:cs="David"/>
                <w:sz w:val="24"/>
                <w:szCs w:val="24"/>
                <w:rtl/>
              </w:rPr>
            </w:pPr>
            <w:r w:rsidRPr="00A9350B">
              <w:rPr>
                <w:rFonts w:cs="David" w:hint="eastAsia"/>
                <w:sz w:val="24"/>
                <w:szCs w:val="24"/>
                <w:rtl/>
              </w:rPr>
              <w:t>תיאור</w:t>
            </w:r>
            <w:r w:rsidRPr="00A9350B">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064562" w:rsidRPr="00A9350B" w:rsidTr="004D03DB">
        <w:tc>
          <w:tcPr>
            <w:tcW w:w="8522" w:type="dxa"/>
            <w:gridSpan w:val="3"/>
          </w:tcPr>
          <w:p w:rsidR="00064562" w:rsidRPr="00A9350B" w:rsidRDefault="00064562" w:rsidP="00333CD7">
            <w:pPr>
              <w:pStyle w:val="Normal2"/>
              <w:numPr>
                <w:ilvl w:val="0"/>
                <w:numId w:val="7"/>
              </w:numPr>
              <w:rPr>
                <w:sz w:val="24"/>
                <w:lang w:eastAsia="en-US"/>
              </w:rPr>
            </w:pPr>
            <w:r w:rsidRPr="00A9350B">
              <w:rPr>
                <w:rFonts w:hint="cs"/>
                <w:sz w:val="24"/>
                <w:rtl/>
                <w:lang w:eastAsia="en-US"/>
              </w:rPr>
              <w:t xml:space="preserve">עם קבלת אישור הוראה לעריכת תוכנית/אישור סעיף 77 -78 חוק התכנון והבניה - תוכנית  לגז טבעי  ממוסד תכנון (מועצה ארצית, ועדה לתשתיות לאומיות) , תפתח פניה שאליה תצורף ההוראה. </w:t>
            </w:r>
          </w:p>
          <w:p w:rsidR="00064562" w:rsidRPr="00A9350B" w:rsidRDefault="00064562" w:rsidP="00333CD7">
            <w:pPr>
              <w:pStyle w:val="Normal2"/>
              <w:numPr>
                <w:ilvl w:val="0"/>
                <w:numId w:val="7"/>
              </w:numPr>
              <w:rPr>
                <w:sz w:val="24"/>
                <w:lang w:eastAsia="en-US"/>
              </w:rPr>
            </w:pPr>
            <w:r w:rsidRPr="00A9350B">
              <w:rPr>
                <w:rFonts w:hint="cs"/>
                <w:sz w:val="24"/>
                <w:rtl/>
                <w:lang w:eastAsia="en-US"/>
              </w:rPr>
              <w:t xml:space="preserve">המערכת תאפשר לקלוט טבלת פעילויות עיקריות בתוכנית </w:t>
            </w:r>
          </w:p>
          <w:p w:rsidR="00064562" w:rsidRPr="00A9350B" w:rsidRDefault="00064562" w:rsidP="00333CD7">
            <w:pPr>
              <w:pStyle w:val="Normal2"/>
              <w:numPr>
                <w:ilvl w:val="0"/>
                <w:numId w:val="7"/>
              </w:numPr>
              <w:rPr>
                <w:sz w:val="24"/>
                <w:lang w:eastAsia="en-US"/>
              </w:rPr>
            </w:pPr>
            <w:r w:rsidRPr="00A9350B">
              <w:rPr>
                <w:rFonts w:hint="cs"/>
                <w:sz w:val="24"/>
                <w:rtl/>
                <w:lang w:eastAsia="en-US"/>
              </w:rPr>
              <w:t xml:space="preserve">במידה ולא נבחרה חברה מתכננת </w:t>
            </w:r>
            <w:r w:rsidRPr="00A9350B">
              <w:rPr>
                <w:sz w:val="24"/>
                <w:rtl/>
                <w:lang w:eastAsia="en-US"/>
              </w:rPr>
              <w:t>–</w:t>
            </w:r>
            <w:r w:rsidRPr="00A9350B">
              <w:rPr>
                <w:rFonts w:hint="cs"/>
                <w:sz w:val="24"/>
                <w:rtl/>
                <w:lang w:eastAsia="en-US"/>
              </w:rPr>
              <w:t xml:space="preserve"> יופעל תהליך מכרז לבחירת חברה מתכננת, במידה וקיימת חברה מתכננת אזי החברה המתכננת תעביר תוכנית עבודה מפורטת עבור התוכנית הנ"ל, כאשר מתוך תוכנית זו ייגזרו רק הפעילויות הראשיות. </w:t>
            </w:r>
          </w:p>
          <w:p w:rsidR="00064562" w:rsidRPr="00A9350B" w:rsidRDefault="00064562" w:rsidP="00333CD7">
            <w:pPr>
              <w:pStyle w:val="Normal2"/>
              <w:numPr>
                <w:ilvl w:val="0"/>
                <w:numId w:val="7"/>
              </w:numPr>
              <w:rPr>
                <w:sz w:val="24"/>
                <w:lang w:eastAsia="en-US"/>
              </w:rPr>
            </w:pPr>
            <w:r w:rsidRPr="00A9350B">
              <w:rPr>
                <w:rFonts w:hint="cs"/>
                <w:sz w:val="24"/>
                <w:rtl/>
                <w:lang w:eastAsia="en-US"/>
              </w:rPr>
              <w:t xml:space="preserve">בתהליך זה ניתן יהיה לקלוט את תוכניות העבודה המפורטות: </w:t>
            </w:r>
            <w:r w:rsidRPr="00A9350B">
              <w:rPr>
                <w:sz w:val="24"/>
                <w:lang w:eastAsia="en-US"/>
              </w:rPr>
              <w:t>Ms-Project</w:t>
            </w:r>
            <w:r w:rsidRPr="00A9350B">
              <w:rPr>
                <w:rFonts w:hint="cs"/>
                <w:sz w:val="24"/>
                <w:rtl/>
                <w:lang w:eastAsia="en-US"/>
              </w:rPr>
              <w:t xml:space="preserve">, מסמכי אישור, פרוטוקולים של ועדות , ומסמכים שונים הקשורים לתהליך. </w:t>
            </w:r>
          </w:p>
          <w:p w:rsidR="00064562" w:rsidRPr="00A9350B" w:rsidRDefault="00064562" w:rsidP="00333CD7">
            <w:pPr>
              <w:pStyle w:val="Normal2"/>
              <w:numPr>
                <w:ilvl w:val="0"/>
                <w:numId w:val="7"/>
              </w:numPr>
              <w:rPr>
                <w:sz w:val="24"/>
                <w:lang w:eastAsia="en-US"/>
              </w:rPr>
            </w:pPr>
            <w:r w:rsidRPr="00A9350B">
              <w:rPr>
                <w:rFonts w:hint="cs"/>
                <w:sz w:val="24"/>
                <w:rtl/>
                <w:lang w:eastAsia="en-US"/>
              </w:rPr>
              <w:t xml:space="preserve">המערכת תאפשר נגישות מיידית למסמכים הקשורים לכל אחד מהשלבים הקשורים או אבני הדרך העיקריות בתוכנית.  </w:t>
            </w:r>
          </w:p>
          <w:p w:rsidR="00064562" w:rsidRPr="00A9350B" w:rsidRDefault="00064562" w:rsidP="004D03DB">
            <w:pPr>
              <w:pStyle w:val="af"/>
              <w:spacing w:after="0" w:line="240" w:lineRule="auto"/>
              <w:contextualSpacing w:val="0"/>
              <w:rPr>
                <w:rFonts w:ascii="Comic Sans MS" w:hAnsi="Comic Sans MS" w:cs="David"/>
                <w:i/>
                <w:iCs/>
                <w:sz w:val="24"/>
                <w:szCs w:val="24"/>
              </w:rPr>
            </w:pPr>
          </w:p>
          <w:p w:rsidR="00064562" w:rsidRPr="00A9350B" w:rsidRDefault="00064562" w:rsidP="004D03DB">
            <w:pPr>
              <w:pStyle w:val="af"/>
              <w:rPr>
                <w:rFonts w:cs="David"/>
                <w:sz w:val="24"/>
                <w:szCs w:val="24"/>
                <w:rtl/>
              </w:rPr>
            </w:pPr>
          </w:p>
        </w:tc>
      </w:tr>
    </w:tbl>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p w:rsidR="00064562" w:rsidRPr="00A9350B" w:rsidRDefault="00064562" w:rsidP="00064562">
      <w:pPr>
        <w:pStyle w:val="Normal2"/>
        <w:rPr>
          <w:b/>
          <w:bCs/>
          <w:sz w:val="24"/>
          <w:u w:val="single"/>
          <w:rtl/>
          <w:lang w:eastAsia="en-US"/>
        </w:rPr>
      </w:pPr>
    </w:p>
    <w:bookmarkEnd w:id="156"/>
    <w:bookmarkEnd w:id="157"/>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ab/>
      </w:r>
      <w:r w:rsidRPr="00A9350B">
        <w:rPr>
          <w:rFonts w:hint="cs"/>
          <w:szCs w:val="24"/>
          <w:rtl/>
        </w:rPr>
        <w:t>ישויות מידע</w:t>
      </w:r>
    </w:p>
    <w:p w:rsidR="00064562" w:rsidRPr="00A9350B" w:rsidRDefault="00064562" w:rsidP="00064562">
      <w:pPr>
        <w:pStyle w:val="Header2"/>
        <w:numPr>
          <w:ilvl w:val="0"/>
          <w:numId w:val="0"/>
        </w:numPr>
        <w:outlineLvl w:val="1"/>
        <w:rPr>
          <w:rFonts w:cs="David"/>
          <w:b/>
          <w:bCs/>
          <w:sz w:val="24"/>
          <w:rtl/>
        </w:rPr>
      </w:pPr>
      <w:bookmarkStart w:id="162" w:name="_Toc254885025"/>
      <w:r w:rsidRPr="00A9350B">
        <w:rPr>
          <w:rFonts w:cs="David" w:hint="cs"/>
          <w:b/>
          <w:bCs/>
          <w:sz w:val="24"/>
          <w:rtl/>
        </w:rPr>
        <w:t>תיאור הישויות העיקריות</w:t>
      </w:r>
      <w:bookmarkEnd w:id="162"/>
    </w:p>
    <w:p w:rsidR="00064562" w:rsidRPr="00A9350B" w:rsidRDefault="00064562" w:rsidP="00064562">
      <w:pPr>
        <w:spacing w:after="120" w:line="360" w:lineRule="auto"/>
        <w:ind w:left="26"/>
        <w:rPr>
          <w:rFonts w:ascii="Arial" w:hAnsi="Arial"/>
          <w:szCs w:val="24"/>
          <w:rtl/>
        </w:rPr>
      </w:pPr>
      <w:r w:rsidRPr="00A9350B">
        <w:rPr>
          <w:rFonts w:ascii="Arial" w:hAnsi="Arial"/>
          <w:szCs w:val="24"/>
          <w:rtl/>
        </w:rPr>
        <w:t xml:space="preserve">להלן הישויות העיקריות ורשימת השדות העיקריים לכל ישותשמערכת </w:t>
      </w:r>
      <w:r w:rsidRPr="00A9350B">
        <w:rPr>
          <w:rFonts w:ascii="Arial" w:hAnsi="Arial" w:hint="cs"/>
          <w:szCs w:val="24"/>
          <w:rtl/>
        </w:rPr>
        <w:t>המידע</w:t>
      </w:r>
      <w:r w:rsidRPr="00A9350B">
        <w:rPr>
          <w:rFonts w:ascii="Arial" w:hAnsi="Arial"/>
          <w:szCs w:val="24"/>
          <w:rtl/>
        </w:rPr>
        <w:t xml:space="preserve"> תכלול. בשלב האפ</w:t>
      </w:r>
      <w:r w:rsidRPr="00A9350B">
        <w:rPr>
          <w:rFonts w:ascii="Arial" w:hAnsi="Arial" w:hint="cs"/>
          <w:szCs w:val="24"/>
          <w:rtl/>
        </w:rPr>
        <w:t>י</w:t>
      </w:r>
      <w:r w:rsidRPr="00A9350B">
        <w:rPr>
          <w:rFonts w:ascii="Arial" w:hAnsi="Arial"/>
          <w:szCs w:val="24"/>
          <w:rtl/>
        </w:rPr>
        <w:t xml:space="preserve">ון יעלה על הכתב רשימת ישויות ושדות מפורטים יותר. </w:t>
      </w: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פרויקט  </w:t>
      </w:r>
    </w:p>
    <w:p w:rsidR="00064562" w:rsidRPr="00A9350B" w:rsidRDefault="00064562" w:rsidP="00333CD7">
      <w:pPr>
        <w:pStyle w:val="Header3"/>
        <w:numPr>
          <w:ilvl w:val="0"/>
          <w:numId w:val="34"/>
        </w:numPr>
        <w:spacing w:line="240" w:lineRule="auto"/>
        <w:ind w:left="743" w:hanging="357"/>
        <w:rPr>
          <w:rFonts w:cs="David"/>
          <w:sz w:val="24"/>
          <w:rtl/>
        </w:rPr>
        <w:sectPr w:rsidR="00064562" w:rsidRPr="00A9350B" w:rsidSect="004D03DB">
          <w:headerReference w:type="default" r:id="rId18"/>
          <w:footerReference w:type="default" r:id="rId19"/>
          <w:headerReference w:type="first" r:id="rId20"/>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שם פרויקט</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מס' זיהוי פרויקט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איזור גיאוגרפי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שם יזם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חברה מתכננת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חברות מייעצות: פירוט מרובה חברות של כלל החברות הקשורות בפרויקט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תיאור הפרויקט</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סוג הפרויקט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פרטי התקשרות</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מיקום (נ"צ, תמונות )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סטאטוס </w:t>
      </w:r>
    </w:p>
    <w:p w:rsidR="00064562" w:rsidRPr="00A9350B" w:rsidRDefault="00064562" w:rsidP="00333CD7">
      <w:pPr>
        <w:pStyle w:val="Header3"/>
        <w:numPr>
          <w:ilvl w:val="0"/>
          <w:numId w:val="34"/>
        </w:numPr>
        <w:spacing w:line="240" w:lineRule="auto"/>
        <w:ind w:left="743" w:hanging="357"/>
        <w:rPr>
          <w:rFonts w:cs="David"/>
          <w:sz w:val="24"/>
        </w:rPr>
      </w:pPr>
      <w:r w:rsidRPr="00A9350B">
        <w:rPr>
          <w:rFonts w:cs="David" w:hint="cs"/>
          <w:sz w:val="24"/>
          <w:rtl/>
        </w:rPr>
        <w:t xml:space="preserve">מס' היתר </w:t>
      </w:r>
    </w:p>
    <w:p w:rsidR="00064562" w:rsidRPr="00A9350B" w:rsidRDefault="00064562" w:rsidP="00064562">
      <w:pPr>
        <w:pStyle w:val="Header3"/>
        <w:numPr>
          <w:ilvl w:val="0"/>
          <w:numId w:val="0"/>
        </w:numPr>
        <w:ind w:left="26"/>
        <w:rPr>
          <w:rFonts w:cs="David"/>
          <w:sz w:val="24"/>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Header3"/>
        <w:numPr>
          <w:ilvl w:val="0"/>
          <w:numId w:val="0"/>
        </w:numPr>
        <w:ind w:left="26"/>
        <w:rPr>
          <w:rFonts w:cs="David"/>
          <w:sz w:val="24"/>
        </w:r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חברה  </w:t>
      </w:r>
    </w:p>
    <w:p w:rsidR="00064562" w:rsidRPr="00A9350B" w:rsidRDefault="00064562" w:rsidP="00064562">
      <w:pPr>
        <w:pStyle w:val="Header3"/>
        <w:numPr>
          <w:ilvl w:val="0"/>
          <w:numId w:val="0"/>
        </w:numPr>
        <w:ind w:left="26"/>
        <w:rPr>
          <w:rFonts w:cs="David"/>
          <w:sz w:val="24"/>
          <w:rtl/>
        </w:rPr>
      </w:pPr>
      <w:r w:rsidRPr="00A9350B">
        <w:rPr>
          <w:rFonts w:cs="David" w:hint="cs"/>
          <w:sz w:val="24"/>
          <w:rtl/>
        </w:rPr>
        <w:t xml:space="preserve">ישות זו תכלול מידע לגבי חברות שונות המעורבות בייעוץ, תכנון או הקמה של מתקני גז טבעי. </w:t>
      </w:r>
    </w:p>
    <w:p w:rsidR="00064562" w:rsidRPr="00A9350B" w:rsidRDefault="00064562" w:rsidP="00333CD7">
      <w:pPr>
        <w:pStyle w:val="Header3"/>
        <w:numPr>
          <w:ilvl w:val="0"/>
          <w:numId w:val="34"/>
        </w:numPr>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4"/>
        </w:numPr>
        <w:rPr>
          <w:rFonts w:cs="David"/>
          <w:sz w:val="24"/>
        </w:rPr>
      </w:pPr>
      <w:r w:rsidRPr="00A9350B">
        <w:rPr>
          <w:rFonts w:cs="David" w:hint="cs"/>
          <w:sz w:val="24"/>
          <w:rtl/>
        </w:rPr>
        <w:t>שם חברה</w:t>
      </w:r>
    </w:p>
    <w:p w:rsidR="00064562" w:rsidRPr="00A9350B" w:rsidRDefault="00064562" w:rsidP="00333CD7">
      <w:pPr>
        <w:pStyle w:val="Header3"/>
        <w:numPr>
          <w:ilvl w:val="0"/>
          <w:numId w:val="34"/>
        </w:numPr>
        <w:rPr>
          <w:rFonts w:cs="David"/>
          <w:sz w:val="24"/>
        </w:rPr>
      </w:pPr>
      <w:r w:rsidRPr="00A9350B">
        <w:rPr>
          <w:rFonts w:cs="David" w:hint="cs"/>
          <w:sz w:val="24"/>
          <w:rtl/>
        </w:rPr>
        <w:t xml:space="preserve">סוג חברה [ייעוץ, תכנון, הקמה, ....] </w:t>
      </w:r>
    </w:p>
    <w:p w:rsidR="00064562" w:rsidRPr="00A9350B" w:rsidRDefault="00064562" w:rsidP="00333CD7">
      <w:pPr>
        <w:pStyle w:val="Header3"/>
        <w:numPr>
          <w:ilvl w:val="0"/>
          <w:numId w:val="34"/>
        </w:numPr>
        <w:rPr>
          <w:rFonts w:cs="David"/>
          <w:sz w:val="24"/>
        </w:rPr>
      </w:pPr>
      <w:r w:rsidRPr="00A9350B">
        <w:rPr>
          <w:rFonts w:cs="David" w:hint="cs"/>
          <w:sz w:val="24"/>
          <w:rtl/>
        </w:rPr>
        <w:t>דוא"ל</w:t>
      </w:r>
    </w:p>
    <w:p w:rsidR="00064562" w:rsidRPr="00A9350B" w:rsidRDefault="00064562" w:rsidP="00333CD7">
      <w:pPr>
        <w:pStyle w:val="Header3"/>
        <w:numPr>
          <w:ilvl w:val="0"/>
          <w:numId w:val="34"/>
        </w:numPr>
        <w:rPr>
          <w:rFonts w:cs="David"/>
          <w:sz w:val="24"/>
        </w:rPr>
      </w:pPr>
      <w:r w:rsidRPr="00A9350B">
        <w:rPr>
          <w:rFonts w:cs="David" w:hint="cs"/>
          <w:sz w:val="24"/>
          <w:rtl/>
        </w:rPr>
        <w:t>פרטי התקשרות</w:t>
      </w:r>
    </w:p>
    <w:p w:rsidR="00064562" w:rsidRPr="00A9350B" w:rsidRDefault="00064562" w:rsidP="00333CD7">
      <w:pPr>
        <w:pStyle w:val="Header3"/>
        <w:numPr>
          <w:ilvl w:val="0"/>
          <w:numId w:val="34"/>
        </w:numPr>
        <w:rPr>
          <w:rFonts w:cs="David"/>
          <w:sz w:val="24"/>
          <w:rtl/>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333CD7">
      <w:pPr>
        <w:pStyle w:val="Header3"/>
        <w:numPr>
          <w:ilvl w:val="0"/>
          <w:numId w:val="34"/>
        </w:numPr>
        <w:rPr>
          <w:rFonts w:cs="David"/>
          <w:sz w:val="24"/>
        </w:rPr>
      </w:pPr>
      <w:r w:rsidRPr="00A9350B">
        <w:rPr>
          <w:rFonts w:cs="David" w:hint="cs"/>
          <w:sz w:val="24"/>
          <w:rtl/>
        </w:rPr>
        <w:t>כתובת בארץ</w:t>
      </w:r>
    </w:p>
    <w:p w:rsidR="00064562" w:rsidRPr="00A9350B" w:rsidRDefault="00064562" w:rsidP="00333CD7">
      <w:pPr>
        <w:pStyle w:val="Header3"/>
        <w:numPr>
          <w:ilvl w:val="0"/>
          <w:numId w:val="34"/>
        </w:numPr>
        <w:rPr>
          <w:rFonts w:cs="David"/>
          <w:sz w:val="24"/>
        </w:rPr>
      </w:pPr>
      <w:r w:rsidRPr="00A9350B">
        <w:rPr>
          <w:rFonts w:cs="David" w:hint="cs"/>
          <w:sz w:val="24"/>
          <w:rtl/>
        </w:rPr>
        <w:t xml:space="preserve">כתובת בחו"ל (אם קיים) </w:t>
      </w:r>
    </w:p>
    <w:p w:rsidR="00064562" w:rsidRPr="00A9350B" w:rsidRDefault="00064562" w:rsidP="00333CD7">
      <w:pPr>
        <w:pStyle w:val="Header3"/>
        <w:numPr>
          <w:ilvl w:val="0"/>
          <w:numId w:val="34"/>
        </w:numPr>
        <w:rPr>
          <w:rFonts w:cs="David"/>
          <w:sz w:val="24"/>
        </w:rPr>
      </w:pPr>
      <w:r w:rsidRPr="00A9350B">
        <w:rPr>
          <w:rFonts w:cs="David" w:hint="cs"/>
          <w:sz w:val="24"/>
          <w:rtl/>
        </w:rPr>
        <w:t xml:space="preserve">סטטוס </w:t>
      </w:r>
    </w:p>
    <w:p w:rsidR="00064562" w:rsidRPr="00A9350B" w:rsidRDefault="00064562" w:rsidP="00064562">
      <w:pPr>
        <w:pStyle w:val="Header3"/>
        <w:numPr>
          <w:ilvl w:val="0"/>
          <w:numId w:val="0"/>
        </w:numPr>
        <w:ind w:left="386"/>
        <w:rPr>
          <w:rFonts w:cs="David"/>
          <w:sz w:val="24"/>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Header3"/>
        <w:numPr>
          <w:ilvl w:val="0"/>
          <w:numId w:val="0"/>
        </w:numPr>
        <w:ind w:left="386"/>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מתקן  </w:t>
      </w:r>
    </w:p>
    <w:p w:rsidR="00064562" w:rsidRPr="00A9350B" w:rsidRDefault="00064562" w:rsidP="00064562">
      <w:pPr>
        <w:pStyle w:val="Header3"/>
        <w:numPr>
          <w:ilvl w:val="0"/>
          <w:numId w:val="0"/>
        </w:numPr>
        <w:ind w:left="26"/>
        <w:rPr>
          <w:rFonts w:cs="David"/>
          <w:sz w:val="24"/>
          <w:rtl/>
        </w:rPr>
      </w:pPr>
      <w:r w:rsidRPr="00A9350B">
        <w:rPr>
          <w:rFonts w:cs="David" w:hint="cs"/>
          <w:sz w:val="24"/>
          <w:rtl/>
        </w:rPr>
        <w:t xml:space="preserve">ישות זו תכלול את כל המידע הנדרש על מתקן גז טבעי: </w:t>
      </w:r>
    </w:p>
    <w:p w:rsidR="00064562" w:rsidRPr="00A9350B" w:rsidRDefault="00064562" w:rsidP="00333CD7">
      <w:pPr>
        <w:pStyle w:val="Header3"/>
        <w:numPr>
          <w:ilvl w:val="0"/>
          <w:numId w:val="35"/>
        </w:numPr>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5"/>
        </w:numPr>
        <w:rPr>
          <w:rFonts w:cs="David"/>
          <w:sz w:val="24"/>
        </w:rPr>
      </w:pPr>
      <w:r w:rsidRPr="00A9350B">
        <w:rPr>
          <w:rFonts w:cs="David" w:hint="cs"/>
          <w:sz w:val="24"/>
          <w:rtl/>
        </w:rPr>
        <w:t xml:space="preserve">מס' היתר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שם המתקן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סוג המתקן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מיקום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חברות מעורבות [רשימת חברות מעורבות]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מסמכים הקשורים להקמת המתקן (הנדסיים וסטאטוריים]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תמונות המתקן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מפות למתקן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תאריכים ומועדים הקשורים להקמת המתקן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תאריך אישור הזרמה </w:t>
      </w:r>
    </w:p>
    <w:p w:rsidR="00064562" w:rsidRPr="00A9350B" w:rsidRDefault="00064562" w:rsidP="00064562">
      <w:pPr>
        <w:pStyle w:val="4"/>
        <w:keepLines w:val="0"/>
        <w:numPr>
          <w:ilvl w:val="2"/>
          <w:numId w:val="0"/>
        </w:numPr>
        <w:spacing w:before="240" w:after="120" w:line="320" w:lineRule="exact"/>
        <w:ind w:left="795" w:hanging="795"/>
        <w:jc w:val="both"/>
        <w:rPr>
          <w:szCs w:val="24"/>
          <w:rtl/>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גוש / חלקה  </w:t>
      </w:r>
    </w:p>
    <w:p w:rsidR="00064562" w:rsidRPr="00A9350B" w:rsidRDefault="00064562" w:rsidP="00064562">
      <w:pPr>
        <w:pStyle w:val="Header3"/>
        <w:numPr>
          <w:ilvl w:val="0"/>
          <w:numId w:val="0"/>
        </w:numPr>
        <w:ind w:left="26"/>
        <w:rPr>
          <w:rFonts w:cs="David"/>
          <w:sz w:val="24"/>
          <w:rtl/>
        </w:rPr>
      </w:pPr>
      <w:r w:rsidRPr="00A9350B">
        <w:rPr>
          <w:rFonts w:cs="David" w:hint="cs"/>
          <w:sz w:val="24"/>
          <w:rtl/>
        </w:rPr>
        <w:t>ישות זו תכלול את השדות הנדרשים לתיאור גוש וחלקה :</w:t>
      </w:r>
    </w:p>
    <w:p w:rsidR="00064562" w:rsidRPr="00A9350B" w:rsidRDefault="00064562" w:rsidP="00333CD7">
      <w:pPr>
        <w:pStyle w:val="Header3"/>
        <w:numPr>
          <w:ilvl w:val="0"/>
          <w:numId w:val="36"/>
        </w:numPr>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6"/>
        </w:numPr>
        <w:rPr>
          <w:rFonts w:cs="David"/>
          <w:sz w:val="24"/>
        </w:rPr>
      </w:pPr>
      <w:r w:rsidRPr="00A9350B">
        <w:rPr>
          <w:rFonts w:cs="David" w:hint="cs"/>
          <w:sz w:val="24"/>
          <w:rtl/>
        </w:rPr>
        <w:t xml:space="preserve">מס' גוש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מס' חלקה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בעלויות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מס' היתר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קישור לתוכניות לגבי החלקה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סטאטוס </w:t>
      </w:r>
    </w:p>
    <w:p w:rsidR="00064562" w:rsidRPr="00A9350B" w:rsidRDefault="00064562" w:rsidP="00333CD7">
      <w:pPr>
        <w:pStyle w:val="Header3"/>
        <w:numPr>
          <w:ilvl w:val="0"/>
          <w:numId w:val="36"/>
        </w:numPr>
        <w:rPr>
          <w:rFonts w:cs="David"/>
          <w:sz w:val="24"/>
        </w:rPr>
      </w:pPr>
      <w:r w:rsidRPr="00A9350B">
        <w:rPr>
          <w:rFonts w:cs="David" w:hint="cs"/>
          <w:sz w:val="24"/>
          <w:rtl/>
        </w:rPr>
        <w:t xml:space="preserve">פרויקטים בגוש/חלקה </w:t>
      </w:r>
    </w:p>
    <w:p w:rsidR="00064562" w:rsidRPr="00A9350B" w:rsidRDefault="00064562" w:rsidP="00333CD7">
      <w:pPr>
        <w:pStyle w:val="Header3"/>
        <w:numPr>
          <w:ilvl w:val="0"/>
          <w:numId w:val="36"/>
        </w:numPr>
        <w:rPr>
          <w:rFonts w:cs="David"/>
          <w:sz w:val="24"/>
        </w:rPr>
      </w:pPr>
      <w:r w:rsidRPr="00A9350B">
        <w:rPr>
          <w:rFonts w:cs="David" w:hint="cs"/>
          <w:sz w:val="24"/>
          <w:rtl/>
        </w:rPr>
        <w:t>איש קשר</w:t>
      </w:r>
    </w:p>
    <w:p w:rsidR="00064562" w:rsidRPr="00A9350B" w:rsidRDefault="00064562" w:rsidP="00064562">
      <w:pPr>
        <w:pStyle w:val="4"/>
        <w:keepLines w:val="0"/>
        <w:numPr>
          <w:ilvl w:val="2"/>
          <w:numId w:val="0"/>
        </w:numPr>
        <w:spacing w:before="240" w:after="120" w:line="320" w:lineRule="exact"/>
        <w:ind w:left="795" w:hanging="795"/>
        <w:jc w:val="both"/>
        <w:rPr>
          <w:szCs w:val="24"/>
          <w:rtl/>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ישות: אירועים</w:t>
      </w:r>
    </w:p>
    <w:p w:rsidR="00064562" w:rsidRPr="00A9350B" w:rsidRDefault="00064562" w:rsidP="00064562">
      <w:pPr>
        <w:pStyle w:val="Header3"/>
        <w:numPr>
          <w:ilvl w:val="0"/>
          <w:numId w:val="0"/>
        </w:numPr>
        <w:ind w:left="26"/>
        <w:rPr>
          <w:rFonts w:cs="David"/>
          <w:sz w:val="24"/>
          <w:rtl/>
        </w:rPr>
      </w:pPr>
      <w:r w:rsidRPr="00A9350B">
        <w:rPr>
          <w:rFonts w:cs="David" w:hint="cs"/>
          <w:sz w:val="24"/>
          <w:rtl/>
        </w:rPr>
        <w:t>ישות זו תכלול את השדות הבאים:</w:t>
      </w:r>
    </w:p>
    <w:p w:rsidR="00064562" w:rsidRPr="00A9350B" w:rsidRDefault="00064562" w:rsidP="00333CD7">
      <w:pPr>
        <w:pStyle w:val="Header3"/>
        <w:numPr>
          <w:ilvl w:val="0"/>
          <w:numId w:val="35"/>
        </w:numPr>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5"/>
        </w:numPr>
        <w:rPr>
          <w:rFonts w:cs="David"/>
          <w:sz w:val="24"/>
          <w:rtl/>
        </w:rPr>
      </w:pPr>
      <w:r w:rsidRPr="00A9350B">
        <w:rPr>
          <w:rFonts w:cs="David" w:hint="cs"/>
          <w:sz w:val="24"/>
          <w:rtl/>
        </w:rPr>
        <w:t xml:space="preserve">תיאור האירוע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מקום האירוע  </w:t>
      </w:r>
    </w:p>
    <w:p w:rsidR="00064562" w:rsidRPr="00A9350B" w:rsidRDefault="00064562" w:rsidP="00333CD7">
      <w:pPr>
        <w:pStyle w:val="Header3"/>
        <w:numPr>
          <w:ilvl w:val="0"/>
          <w:numId w:val="35"/>
        </w:numPr>
        <w:rPr>
          <w:rFonts w:cs="David"/>
          <w:sz w:val="24"/>
          <w:rtl/>
        </w:rPr>
      </w:pPr>
      <w:r w:rsidRPr="00A9350B">
        <w:rPr>
          <w:rFonts w:cs="David" w:hint="cs"/>
          <w:sz w:val="24"/>
          <w:rtl/>
        </w:rPr>
        <w:t xml:space="preserve">מועד האירוע </w:t>
      </w:r>
    </w:p>
    <w:p w:rsidR="00064562" w:rsidRPr="00A9350B" w:rsidRDefault="00064562" w:rsidP="00333CD7">
      <w:pPr>
        <w:pStyle w:val="Header3"/>
        <w:numPr>
          <w:ilvl w:val="0"/>
          <w:numId w:val="35"/>
        </w:numPr>
        <w:rPr>
          <w:rFonts w:cs="David"/>
          <w:sz w:val="24"/>
          <w:rtl/>
        </w:rPr>
      </w:pPr>
      <w:r w:rsidRPr="00A9350B">
        <w:rPr>
          <w:rFonts w:cs="David" w:hint="cs"/>
          <w:sz w:val="24"/>
          <w:rtl/>
        </w:rPr>
        <w:t>כתובת</w:t>
      </w:r>
    </w:p>
    <w:p w:rsidR="00064562" w:rsidRPr="00A9350B" w:rsidRDefault="00064562" w:rsidP="00333CD7">
      <w:pPr>
        <w:pStyle w:val="Header3"/>
        <w:numPr>
          <w:ilvl w:val="0"/>
          <w:numId w:val="35"/>
        </w:numPr>
        <w:rPr>
          <w:rFonts w:cs="David"/>
          <w:sz w:val="24"/>
          <w:rtl/>
        </w:rPr>
      </w:pPr>
      <w:r w:rsidRPr="00A9350B">
        <w:rPr>
          <w:rFonts w:cs="David" w:hint="cs"/>
          <w:sz w:val="24"/>
          <w:rtl/>
        </w:rPr>
        <w:t>איש קשר</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מתקן קשור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גורמים מטפלים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סטאטוס </w:t>
      </w:r>
    </w:p>
    <w:p w:rsidR="00064562" w:rsidRPr="00A9350B" w:rsidRDefault="00064562" w:rsidP="00333CD7">
      <w:pPr>
        <w:pStyle w:val="Header3"/>
        <w:numPr>
          <w:ilvl w:val="0"/>
          <w:numId w:val="35"/>
        </w:numPr>
        <w:rPr>
          <w:rFonts w:cs="David"/>
          <w:sz w:val="24"/>
        </w:rPr>
      </w:pPr>
      <w:r w:rsidRPr="00A9350B">
        <w:rPr>
          <w:rFonts w:cs="David" w:hint="cs"/>
          <w:sz w:val="24"/>
          <w:rtl/>
        </w:rPr>
        <w:t>נוהלי הפעלה נדרשים [ קישור לנוהלי חירום והפעלה הקשורים לסוג האירוע]</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תמונות, מסמכים, מצגות, ומסמכים הקשורים לאירוע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גורם חוקר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פירוט תחקור האירוע </w:t>
      </w:r>
    </w:p>
    <w:p w:rsidR="00064562" w:rsidRPr="00A9350B" w:rsidRDefault="00064562" w:rsidP="00333CD7">
      <w:pPr>
        <w:pStyle w:val="Header3"/>
        <w:numPr>
          <w:ilvl w:val="0"/>
          <w:numId w:val="35"/>
        </w:numPr>
        <w:rPr>
          <w:rFonts w:cs="David"/>
          <w:sz w:val="24"/>
        </w:rPr>
      </w:pPr>
      <w:r w:rsidRPr="00A9350B">
        <w:rPr>
          <w:rFonts w:cs="David" w:hint="cs"/>
          <w:sz w:val="24"/>
          <w:rtl/>
        </w:rPr>
        <w:t xml:space="preserve">סיבות להתרחשות </w:t>
      </w:r>
    </w:p>
    <w:p w:rsidR="00064562" w:rsidRPr="00A9350B" w:rsidRDefault="00064562" w:rsidP="00064562">
      <w:pPr>
        <w:pStyle w:val="Header3"/>
        <w:numPr>
          <w:ilvl w:val="0"/>
          <w:numId w:val="0"/>
        </w:numPr>
        <w:ind w:left="386"/>
        <w:rPr>
          <w:rFonts w:cs="David"/>
          <w:sz w:val="24"/>
          <w:rtl/>
        </w:rPr>
      </w:pPr>
    </w:p>
    <w:p w:rsidR="00064562" w:rsidRPr="00A9350B" w:rsidRDefault="00064562" w:rsidP="00064562">
      <w:pPr>
        <w:pStyle w:val="4"/>
        <w:keepLines w:val="0"/>
        <w:numPr>
          <w:ilvl w:val="2"/>
          <w:numId w:val="0"/>
        </w:numPr>
        <w:spacing w:before="240" w:after="120" w:line="320" w:lineRule="exact"/>
        <w:ind w:left="795" w:hanging="795"/>
        <w:jc w:val="both"/>
        <w:rPr>
          <w:szCs w:val="24"/>
          <w:rtl/>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איש קשר </w:t>
      </w:r>
    </w:p>
    <w:p w:rsidR="00064562" w:rsidRPr="00A9350B" w:rsidRDefault="00064562" w:rsidP="00064562">
      <w:pPr>
        <w:pStyle w:val="Header3"/>
        <w:numPr>
          <w:ilvl w:val="0"/>
          <w:numId w:val="0"/>
        </w:numPr>
        <w:ind w:left="26"/>
        <w:rPr>
          <w:rFonts w:cs="David"/>
          <w:sz w:val="24"/>
          <w:rtl/>
        </w:rPr>
      </w:pPr>
      <w:r w:rsidRPr="00A9350B">
        <w:rPr>
          <w:rFonts w:cs="David" w:hint="cs"/>
          <w:sz w:val="24"/>
          <w:rtl/>
        </w:rPr>
        <w:t>ישות זו תכלול את השדות הבאים:</w:t>
      </w:r>
    </w:p>
    <w:p w:rsidR="00064562" w:rsidRPr="00A9350B" w:rsidRDefault="00064562" w:rsidP="00333CD7">
      <w:pPr>
        <w:pStyle w:val="Header3"/>
        <w:numPr>
          <w:ilvl w:val="0"/>
          <w:numId w:val="37"/>
        </w:numPr>
        <w:rPr>
          <w:rFonts w:cs="David"/>
          <w:sz w:val="24"/>
        </w:rPr>
      </w:pPr>
      <w:r w:rsidRPr="00A9350B">
        <w:rPr>
          <w:rFonts w:cs="David" w:hint="cs"/>
          <w:sz w:val="24"/>
          <w:rtl/>
        </w:rPr>
        <w:t>פרטים אישיים</w:t>
      </w:r>
    </w:p>
    <w:p w:rsidR="00064562" w:rsidRPr="00A9350B" w:rsidRDefault="00064562" w:rsidP="00333CD7">
      <w:pPr>
        <w:pStyle w:val="Header3"/>
        <w:numPr>
          <w:ilvl w:val="0"/>
          <w:numId w:val="37"/>
        </w:numPr>
        <w:rPr>
          <w:rFonts w:cs="David"/>
          <w:sz w:val="24"/>
        </w:rPr>
      </w:pPr>
      <w:r w:rsidRPr="00A9350B">
        <w:rPr>
          <w:rFonts w:cs="David" w:hint="cs"/>
          <w:sz w:val="24"/>
          <w:rtl/>
        </w:rPr>
        <w:t>פרטי התקשרות</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תפקיד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עיסוק נוכחי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ארגון נוכחי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הסמכה </w:t>
      </w: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פנייה </w:t>
      </w:r>
    </w:p>
    <w:p w:rsidR="00064562" w:rsidRPr="00A9350B" w:rsidRDefault="00064562" w:rsidP="00064562">
      <w:pPr>
        <w:pStyle w:val="Header3"/>
        <w:numPr>
          <w:ilvl w:val="0"/>
          <w:numId w:val="0"/>
        </w:numPr>
        <w:ind w:left="26"/>
        <w:rPr>
          <w:rFonts w:cs="David"/>
          <w:sz w:val="24"/>
          <w:rtl/>
        </w:rPr>
      </w:pPr>
      <w:r w:rsidRPr="00A9350B">
        <w:rPr>
          <w:rFonts w:cs="David" w:hint="cs"/>
          <w:sz w:val="24"/>
          <w:rtl/>
        </w:rPr>
        <w:t>ישות זו תכלול את השדות הבאים:</w:t>
      </w:r>
    </w:p>
    <w:p w:rsidR="00064562" w:rsidRPr="00A9350B" w:rsidRDefault="00064562" w:rsidP="00333CD7">
      <w:pPr>
        <w:pStyle w:val="Header3"/>
        <w:numPr>
          <w:ilvl w:val="0"/>
          <w:numId w:val="37"/>
        </w:numPr>
        <w:rPr>
          <w:rFonts w:cs="David"/>
          <w:sz w:val="24"/>
          <w:rtl/>
        </w:rPr>
        <w:sectPr w:rsidR="00064562" w:rsidRPr="00A9350B" w:rsidSect="004D03DB">
          <w:type w:val="continuous"/>
          <w:pgSz w:w="11906" w:h="16838" w:code="9"/>
          <w:pgMar w:top="1440" w:right="1418" w:bottom="1440" w:left="1418" w:header="709" w:footer="709" w:gutter="0"/>
          <w:cols w:space="708"/>
          <w:titlePg/>
          <w:bidi/>
          <w:rtlGutter/>
          <w:docGrid w:linePitch="360"/>
        </w:sectPr>
      </w:pPr>
    </w:p>
    <w:p w:rsidR="00064562" w:rsidRPr="00A9350B" w:rsidRDefault="00064562" w:rsidP="00333CD7">
      <w:pPr>
        <w:pStyle w:val="Header3"/>
        <w:numPr>
          <w:ilvl w:val="0"/>
          <w:numId w:val="37"/>
        </w:numPr>
        <w:rPr>
          <w:rFonts w:cs="David"/>
          <w:sz w:val="24"/>
        </w:rPr>
      </w:pPr>
      <w:r w:rsidRPr="00A9350B">
        <w:rPr>
          <w:rFonts w:cs="David" w:hint="cs"/>
          <w:sz w:val="24"/>
          <w:rtl/>
        </w:rPr>
        <w:t xml:space="preserve">מהות הפניה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גורם פונה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נושא ראשי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נושא משני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תאריך פתיחת הפניה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גורם פותח פניה ברשות </w:t>
      </w:r>
    </w:p>
    <w:p w:rsidR="00064562" w:rsidRPr="00A9350B" w:rsidRDefault="00064562" w:rsidP="00333CD7">
      <w:pPr>
        <w:pStyle w:val="Header3"/>
        <w:numPr>
          <w:ilvl w:val="0"/>
          <w:numId w:val="37"/>
        </w:numPr>
        <w:rPr>
          <w:rFonts w:cs="David"/>
          <w:sz w:val="24"/>
        </w:rPr>
      </w:pPr>
      <w:r w:rsidRPr="00A9350B">
        <w:rPr>
          <w:rFonts w:cs="David" w:hint="cs"/>
          <w:sz w:val="24"/>
          <w:rtl/>
        </w:rPr>
        <w:t>מקור הפניה (אינטרנט, טלפונית, מכתב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מסמכים קשורים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גורם מטפל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סטאטוס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טקסט תיאור </w:t>
      </w:r>
    </w:p>
    <w:p w:rsidR="00064562" w:rsidRPr="00A9350B" w:rsidRDefault="00064562" w:rsidP="00333CD7">
      <w:pPr>
        <w:pStyle w:val="Header3"/>
        <w:numPr>
          <w:ilvl w:val="0"/>
          <w:numId w:val="37"/>
        </w:numPr>
        <w:rPr>
          <w:rFonts w:cs="David"/>
          <w:sz w:val="24"/>
        </w:rPr>
      </w:pPr>
      <w:r w:rsidRPr="00A9350B">
        <w:rPr>
          <w:rFonts w:cs="David" w:hint="cs"/>
          <w:sz w:val="24"/>
          <w:rtl/>
        </w:rPr>
        <w:t xml:space="preserve">פתרון שניתן לפניה </w:t>
      </w:r>
    </w:p>
    <w:p w:rsidR="00064562" w:rsidRPr="00A9350B" w:rsidRDefault="00064562" w:rsidP="00064562">
      <w:pPr>
        <w:pStyle w:val="3"/>
        <w:keepLines w:val="0"/>
        <w:numPr>
          <w:ilvl w:val="1"/>
          <w:numId w:val="0"/>
        </w:numPr>
        <w:spacing w:before="240" w:after="120" w:line="320" w:lineRule="exact"/>
        <w:ind w:left="795" w:hanging="795"/>
        <w:jc w:val="both"/>
        <w:rPr>
          <w:szCs w:val="24"/>
          <w:rtl/>
        </w:rPr>
        <w:sectPr w:rsidR="00064562" w:rsidRPr="00A9350B" w:rsidSect="004D03DB">
          <w:type w:val="continuous"/>
          <w:pgSz w:w="11906" w:h="16838" w:code="9"/>
          <w:pgMar w:top="1440" w:right="1418" w:bottom="1440" w:left="1418" w:header="709" w:footer="709" w:gutter="0"/>
          <w:cols w:num="2" w:space="708"/>
          <w:titlePg/>
          <w:bidi/>
          <w:rtlGutter/>
          <w:docGrid w:linePitch="360"/>
        </w:sect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szCs w:val="24"/>
          <w:rtl/>
        </w:rPr>
        <w:t>דו"חות (ושאילתות)</w:t>
      </w:r>
    </w:p>
    <w:p w:rsidR="00064562" w:rsidRPr="00A9350B" w:rsidRDefault="00064562" w:rsidP="00064562">
      <w:pPr>
        <w:pStyle w:val="Header2"/>
        <w:numPr>
          <w:ilvl w:val="0"/>
          <w:numId w:val="0"/>
        </w:numPr>
        <w:ind w:left="360" w:hanging="360"/>
        <w:rPr>
          <w:rFonts w:cs="David"/>
          <w:sz w:val="24"/>
          <w:rtl/>
        </w:rPr>
      </w:pPr>
      <w:r w:rsidRPr="00A9350B">
        <w:rPr>
          <w:rFonts w:cs="David" w:hint="cs"/>
          <w:sz w:val="24"/>
          <w:rtl/>
        </w:rPr>
        <w:t xml:space="preserve">מערכת מידע של רשות הגז צריכה לכלול מנגנון הפקת דו"חות רחב ודינאמי. </w:t>
      </w:r>
    </w:p>
    <w:p w:rsidR="00064562" w:rsidRPr="00A9350B" w:rsidRDefault="00064562" w:rsidP="00064562">
      <w:pPr>
        <w:pStyle w:val="Header2"/>
        <w:numPr>
          <w:ilvl w:val="0"/>
          <w:numId w:val="0"/>
        </w:numPr>
        <w:ind w:left="360" w:hanging="360"/>
        <w:rPr>
          <w:rFonts w:cs="David"/>
          <w:sz w:val="24"/>
        </w:rPr>
      </w:pPr>
      <w:r w:rsidRPr="00A9350B">
        <w:rPr>
          <w:rFonts w:cs="David" w:hint="cs"/>
          <w:sz w:val="24"/>
          <w:rtl/>
        </w:rPr>
        <w:t>על מנגנון הדו"חות לאפשר כמה פונקציות עיקריות:</w:t>
      </w:r>
    </w:p>
    <w:p w:rsidR="00064562" w:rsidRPr="00A9350B" w:rsidRDefault="00064562" w:rsidP="00333CD7">
      <w:pPr>
        <w:numPr>
          <w:ilvl w:val="0"/>
          <w:numId w:val="38"/>
        </w:numPr>
        <w:spacing w:line="360" w:lineRule="auto"/>
        <w:jc w:val="both"/>
        <w:rPr>
          <w:szCs w:val="24"/>
        </w:rPr>
      </w:pPr>
      <w:r w:rsidRPr="00A9350B">
        <w:rPr>
          <w:rFonts w:hint="cs"/>
          <w:szCs w:val="24"/>
          <w:rtl/>
        </w:rPr>
        <w:t xml:space="preserve">הפקת רשימה הכוללת מידע מותאם למשתמש על פי חיתוך מידע שמוגדר ע"י המשתמש. </w:t>
      </w:r>
    </w:p>
    <w:p w:rsidR="00064562" w:rsidRPr="00A9350B" w:rsidRDefault="00064562" w:rsidP="00333CD7">
      <w:pPr>
        <w:numPr>
          <w:ilvl w:val="0"/>
          <w:numId w:val="38"/>
        </w:numPr>
        <w:spacing w:line="360" w:lineRule="auto"/>
        <w:jc w:val="both"/>
        <w:rPr>
          <w:szCs w:val="24"/>
        </w:rPr>
      </w:pPr>
      <w:r w:rsidRPr="00A9350B">
        <w:rPr>
          <w:rFonts w:hint="cs"/>
          <w:szCs w:val="24"/>
          <w:rtl/>
        </w:rPr>
        <w:t>יצוא הרשימות לקובץ אקסל.</w:t>
      </w:r>
    </w:p>
    <w:p w:rsidR="00064562" w:rsidRPr="00A9350B" w:rsidRDefault="00064562" w:rsidP="00333CD7">
      <w:pPr>
        <w:numPr>
          <w:ilvl w:val="0"/>
          <w:numId w:val="38"/>
        </w:numPr>
        <w:spacing w:line="360" w:lineRule="auto"/>
        <w:jc w:val="both"/>
        <w:rPr>
          <w:szCs w:val="24"/>
          <w:rtl/>
        </w:rPr>
      </w:pPr>
      <w:r w:rsidRPr="00A9350B">
        <w:rPr>
          <w:rFonts w:hint="cs"/>
          <w:szCs w:val="24"/>
          <w:rtl/>
        </w:rPr>
        <w:t xml:space="preserve">הקמת תצוגות פרטיות של המשתמש לעומת שאר התצוגות אשר זמינים לכל המשתמשים. </w:t>
      </w:r>
    </w:p>
    <w:p w:rsidR="00064562" w:rsidRPr="00A9350B" w:rsidRDefault="00064562" w:rsidP="00064562">
      <w:pPr>
        <w:pStyle w:val="Header2"/>
        <w:numPr>
          <w:ilvl w:val="0"/>
          <w:numId w:val="0"/>
        </w:numPr>
        <w:ind w:left="26"/>
        <w:rPr>
          <w:rFonts w:cs="David"/>
          <w:b/>
          <w:bCs/>
          <w:sz w:val="24"/>
          <w:rtl/>
        </w:rPr>
      </w:pP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באחריות הספק לספק דו"חות שיפותחו עבור רשות הגז במסגרת הפרויקט. </w:t>
      </w: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דו"חות פשוטים</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על הספק לספק כ- </w:t>
      </w:r>
      <w:r w:rsidRPr="00A9350B">
        <w:rPr>
          <w:rFonts w:cs="David"/>
          <w:sz w:val="24"/>
        </w:rPr>
        <w:t>15</w:t>
      </w:r>
      <w:r w:rsidRPr="00A9350B">
        <w:rPr>
          <w:rFonts w:cs="David" w:hint="cs"/>
          <w:sz w:val="24"/>
          <w:rtl/>
        </w:rPr>
        <w:t xml:space="preserve"> דו"חות פשוטים.</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בשלב האפיון תעלה על הכתב רשימת דו"חות רחבה לפי דרישתה וצרכיה של רשות הגז. להלן רשימה חלקית שעל המערכת להפיק: </w:t>
      </w:r>
    </w:p>
    <w:p w:rsidR="00064562" w:rsidRPr="00A9350B" w:rsidRDefault="00064562" w:rsidP="00064562">
      <w:pPr>
        <w:pStyle w:val="Header2"/>
        <w:numPr>
          <w:ilvl w:val="0"/>
          <w:numId w:val="0"/>
        </w:numPr>
        <w:spacing w:line="360" w:lineRule="auto"/>
        <w:ind w:left="360"/>
        <w:jc w:val="both"/>
        <w:rPr>
          <w:rFonts w:cs="David"/>
          <w:b/>
          <w:bCs/>
          <w:sz w:val="24"/>
        </w:rPr>
      </w:pPr>
      <w:r w:rsidRPr="00A9350B">
        <w:rPr>
          <w:rFonts w:cs="David" w:hint="cs"/>
          <w:b/>
          <w:bCs/>
          <w:sz w:val="24"/>
          <w:rtl/>
        </w:rPr>
        <w:t xml:space="preserve">דו"ח פרויקטים בעבודה </w:t>
      </w:r>
    </w:p>
    <w:p w:rsidR="00064562" w:rsidRPr="00A9350B" w:rsidRDefault="00064562" w:rsidP="00064562">
      <w:pPr>
        <w:pStyle w:val="Header2"/>
        <w:numPr>
          <w:ilvl w:val="0"/>
          <w:numId w:val="0"/>
        </w:numPr>
        <w:spacing w:line="360" w:lineRule="auto"/>
        <w:ind w:left="386" w:hanging="360"/>
        <w:jc w:val="both"/>
        <w:rPr>
          <w:rFonts w:cs="David"/>
          <w:sz w:val="24"/>
          <w:rtl/>
        </w:rPr>
      </w:pPr>
      <w:r w:rsidRPr="00A9350B">
        <w:rPr>
          <w:rFonts w:cs="David" w:hint="cs"/>
          <w:sz w:val="24"/>
          <w:rtl/>
        </w:rPr>
        <w:t>דו"ח שיסכם את הפרויקטים בסטאטוס כלשהו. דו"ח זה יכלול את הפרטים הבאים:</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שם הפרויקט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 סטאטוס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מועד הקמה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חברות קשורות (יזם, חברה מתכננת, חברה בונה, חברות ייעוץ) </w:t>
      </w:r>
    </w:p>
    <w:p w:rsidR="00064562" w:rsidRPr="00A9350B" w:rsidRDefault="00064562" w:rsidP="00064562">
      <w:pPr>
        <w:pStyle w:val="Header2"/>
        <w:numPr>
          <w:ilvl w:val="0"/>
          <w:numId w:val="0"/>
        </w:numPr>
        <w:spacing w:line="360" w:lineRule="auto"/>
        <w:ind w:left="386" w:hanging="360"/>
        <w:jc w:val="both"/>
        <w:rPr>
          <w:rFonts w:cs="David"/>
          <w:sz w:val="24"/>
          <w:rtl/>
        </w:rPr>
      </w:pPr>
    </w:p>
    <w:p w:rsidR="00064562" w:rsidRPr="00A9350B" w:rsidRDefault="00064562" w:rsidP="00064562">
      <w:pPr>
        <w:pStyle w:val="Header2"/>
        <w:numPr>
          <w:ilvl w:val="0"/>
          <w:numId w:val="0"/>
        </w:numPr>
        <w:spacing w:line="360" w:lineRule="auto"/>
        <w:ind w:left="386" w:hanging="360"/>
        <w:jc w:val="both"/>
        <w:rPr>
          <w:rFonts w:cs="David"/>
          <w:sz w:val="24"/>
        </w:rPr>
      </w:pPr>
    </w:p>
    <w:p w:rsidR="00064562" w:rsidRPr="00A9350B" w:rsidRDefault="00064562" w:rsidP="00064562">
      <w:pPr>
        <w:pStyle w:val="Header2"/>
        <w:numPr>
          <w:ilvl w:val="0"/>
          <w:numId w:val="0"/>
        </w:numPr>
        <w:spacing w:line="360" w:lineRule="auto"/>
        <w:ind w:left="360"/>
        <w:jc w:val="both"/>
        <w:rPr>
          <w:rFonts w:cs="David"/>
          <w:b/>
          <w:bCs/>
          <w:sz w:val="24"/>
        </w:rPr>
      </w:pPr>
      <w:r w:rsidRPr="00A9350B">
        <w:rPr>
          <w:rFonts w:cs="David" w:hint="cs"/>
          <w:b/>
          <w:bCs/>
          <w:sz w:val="24"/>
          <w:rtl/>
        </w:rPr>
        <w:t xml:space="preserve">דו"ח מתקנים </w:t>
      </w:r>
    </w:p>
    <w:p w:rsidR="00064562" w:rsidRPr="00A9350B" w:rsidRDefault="00064562" w:rsidP="00064562">
      <w:pPr>
        <w:pStyle w:val="Header2"/>
        <w:numPr>
          <w:ilvl w:val="0"/>
          <w:numId w:val="0"/>
        </w:numPr>
        <w:spacing w:line="360" w:lineRule="auto"/>
        <w:ind w:left="386" w:hanging="360"/>
        <w:jc w:val="both"/>
        <w:rPr>
          <w:rFonts w:cs="David"/>
          <w:sz w:val="24"/>
          <w:rtl/>
        </w:rPr>
      </w:pPr>
      <w:r w:rsidRPr="00A9350B">
        <w:rPr>
          <w:rFonts w:cs="David" w:hint="cs"/>
          <w:sz w:val="24"/>
          <w:rtl/>
        </w:rPr>
        <w:t>דו"ח שיסכם את המתקנים השונים לפי חתכים שונים: דו"ח זה יכלול:</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סוג המתקן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מיקום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שם המתקן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סטאטוס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חברות קשורות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אנשי קשר  </w:t>
      </w:r>
    </w:p>
    <w:p w:rsidR="00064562" w:rsidRPr="00A9350B" w:rsidRDefault="00064562" w:rsidP="00064562">
      <w:pPr>
        <w:pStyle w:val="Header2"/>
        <w:numPr>
          <w:ilvl w:val="0"/>
          <w:numId w:val="0"/>
        </w:numPr>
        <w:spacing w:line="360" w:lineRule="auto"/>
        <w:ind w:left="360"/>
        <w:jc w:val="both"/>
        <w:rPr>
          <w:rFonts w:cs="David"/>
          <w:b/>
          <w:bCs/>
          <w:sz w:val="24"/>
        </w:rPr>
      </w:pPr>
      <w:r w:rsidRPr="00A9350B">
        <w:rPr>
          <w:rFonts w:cs="David" w:hint="cs"/>
          <w:b/>
          <w:bCs/>
          <w:sz w:val="24"/>
          <w:rtl/>
        </w:rPr>
        <w:t xml:space="preserve">דו"ח גוש/חלקה </w:t>
      </w:r>
    </w:p>
    <w:p w:rsidR="00064562" w:rsidRPr="00A9350B" w:rsidRDefault="00064562" w:rsidP="00064562">
      <w:pPr>
        <w:pStyle w:val="Header3"/>
        <w:numPr>
          <w:ilvl w:val="0"/>
          <w:numId w:val="0"/>
        </w:numPr>
        <w:spacing w:line="360" w:lineRule="auto"/>
        <w:ind w:left="1003" w:hanging="977"/>
        <w:jc w:val="both"/>
        <w:rPr>
          <w:rFonts w:cs="David"/>
          <w:sz w:val="24"/>
        </w:rPr>
      </w:pPr>
      <w:r w:rsidRPr="00A9350B">
        <w:rPr>
          <w:rFonts w:cs="David" w:hint="cs"/>
          <w:sz w:val="24"/>
          <w:rtl/>
        </w:rPr>
        <w:t>דו"ח זה יכלול את הפרטים הבאים:</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hint="cs"/>
          <w:sz w:val="24"/>
          <w:rtl/>
        </w:rPr>
        <w:t xml:space="preserve">מס' גוש /חלקה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hint="cs"/>
          <w:sz w:val="24"/>
          <w:rtl/>
        </w:rPr>
        <w:t xml:space="preserve">נ"צ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בעלויות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מועדי שינוי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hint="cs"/>
          <w:sz w:val="24"/>
          <w:rtl/>
        </w:rPr>
        <w:t xml:space="preserve">ייעוד </w:t>
      </w:r>
    </w:p>
    <w:p w:rsidR="00064562" w:rsidRPr="00A9350B" w:rsidRDefault="00064562" w:rsidP="00333CD7">
      <w:pPr>
        <w:pStyle w:val="Header2"/>
        <w:numPr>
          <w:ilvl w:val="0"/>
          <w:numId w:val="39"/>
        </w:numPr>
        <w:spacing w:line="360" w:lineRule="auto"/>
        <w:jc w:val="both"/>
        <w:rPr>
          <w:rFonts w:cs="David"/>
          <w:sz w:val="24"/>
        </w:rPr>
      </w:pPr>
      <w:r w:rsidRPr="00A9350B">
        <w:rPr>
          <w:rFonts w:cs="David" w:hint="cs"/>
          <w:sz w:val="24"/>
          <w:rtl/>
        </w:rPr>
        <w:t xml:space="preserve">אנשי קשר </w:t>
      </w:r>
    </w:p>
    <w:p w:rsidR="00064562" w:rsidRPr="00A9350B" w:rsidRDefault="00064562" w:rsidP="00064562">
      <w:pPr>
        <w:pStyle w:val="Header2"/>
        <w:numPr>
          <w:ilvl w:val="0"/>
          <w:numId w:val="0"/>
        </w:numPr>
        <w:spacing w:line="360" w:lineRule="auto"/>
        <w:ind w:left="386" w:hanging="360"/>
        <w:jc w:val="both"/>
        <w:rPr>
          <w:rFonts w:cs="David"/>
          <w:b/>
          <w:bCs/>
          <w:sz w:val="24"/>
          <w:rtl/>
        </w:rPr>
      </w:pPr>
      <w:r w:rsidRPr="00A9350B">
        <w:rPr>
          <w:rFonts w:cs="David" w:hint="cs"/>
          <w:b/>
          <w:bCs/>
          <w:sz w:val="24"/>
          <w:rtl/>
        </w:rPr>
        <w:t xml:space="preserve">דו"ח נתוני אספקה </w:t>
      </w:r>
    </w:p>
    <w:p w:rsidR="00064562" w:rsidRPr="00A9350B" w:rsidRDefault="00064562" w:rsidP="00064562">
      <w:pPr>
        <w:pStyle w:val="Header2"/>
        <w:numPr>
          <w:ilvl w:val="0"/>
          <w:numId w:val="0"/>
        </w:numPr>
        <w:spacing w:line="360" w:lineRule="auto"/>
        <w:ind w:left="386" w:hanging="360"/>
        <w:jc w:val="both"/>
        <w:rPr>
          <w:rFonts w:cs="David"/>
          <w:sz w:val="24"/>
          <w:rtl/>
        </w:rPr>
      </w:pPr>
      <w:r w:rsidRPr="00A9350B">
        <w:rPr>
          <w:rFonts w:cs="David" w:hint="cs"/>
          <w:sz w:val="24"/>
          <w:rtl/>
        </w:rPr>
        <w:t>דו"ח תקופתי (יומי, שבועי, חודשי) אשר מתבסס על קליטת דו"חות אוטומטית מחברת נתג"ז.</w:t>
      </w:r>
    </w:p>
    <w:p w:rsidR="00064562" w:rsidRPr="00A9350B" w:rsidRDefault="00064562" w:rsidP="00064562">
      <w:pPr>
        <w:pStyle w:val="Header2"/>
        <w:numPr>
          <w:ilvl w:val="0"/>
          <w:numId w:val="0"/>
        </w:numPr>
        <w:spacing w:line="360" w:lineRule="auto"/>
        <w:ind w:left="386" w:hanging="360"/>
        <w:jc w:val="both"/>
        <w:rPr>
          <w:rFonts w:cs="David"/>
          <w:sz w:val="24"/>
          <w:rtl/>
        </w:rPr>
      </w:pPr>
      <w:r w:rsidRPr="00A9350B">
        <w:rPr>
          <w:rFonts w:cs="David" w:hint="cs"/>
          <w:sz w:val="24"/>
          <w:rtl/>
        </w:rPr>
        <w:t xml:space="preserve">הדו"ח כולל: תאריך , מתקן, כמות בכל שעה, ממוצע, היקף אספקה, סה"כ אספקה לכל מתקן, סה"כ אספקה יומית/תקופתית. </w:t>
      </w:r>
    </w:p>
    <w:p w:rsidR="00064562" w:rsidRPr="00A9350B" w:rsidRDefault="00064562" w:rsidP="00064562">
      <w:pPr>
        <w:pStyle w:val="Header2"/>
        <w:numPr>
          <w:ilvl w:val="0"/>
          <w:numId w:val="0"/>
        </w:numPr>
        <w:spacing w:line="360" w:lineRule="auto"/>
        <w:ind w:left="386" w:hanging="360"/>
        <w:jc w:val="both"/>
        <w:rPr>
          <w:rFonts w:cs="David"/>
          <w:sz w:val="24"/>
          <w:rtl/>
        </w:rPr>
      </w:pPr>
      <w:r w:rsidRPr="00A9350B">
        <w:rPr>
          <w:rFonts w:cs="David" w:hint="cs"/>
          <w:sz w:val="24"/>
          <w:rtl/>
        </w:rPr>
        <w:t xml:space="preserve">דו"ח </w:t>
      </w:r>
    </w:p>
    <w:p w:rsidR="00064562" w:rsidRPr="00A9350B" w:rsidRDefault="00064562" w:rsidP="00064562">
      <w:pPr>
        <w:pStyle w:val="Header2"/>
        <w:numPr>
          <w:ilvl w:val="0"/>
          <w:numId w:val="0"/>
        </w:numPr>
        <w:spacing w:line="360" w:lineRule="auto"/>
        <w:ind w:left="360"/>
        <w:jc w:val="both"/>
        <w:rPr>
          <w:rFonts w:cs="David"/>
          <w:b/>
          <w:bCs/>
          <w:sz w:val="24"/>
          <w:rtl/>
        </w:rPr>
      </w:pPr>
      <w:r w:rsidRPr="00A9350B">
        <w:rPr>
          <w:rFonts w:cs="David"/>
          <w:b/>
          <w:bCs/>
          <w:sz w:val="24"/>
          <w:rtl/>
        </w:rPr>
        <w:t xml:space="preserve">דוח אינדקס </w:t>
      </w:r>
      <w:r w:rsidRPr="00A9350B">
        <w:rPr>
          <w:rFonts w:cs="David" w:hint="cs"/>
          <w:b/>
          <w:bCs/>
          <w:sz w:val="24"/>
          <w:rtl/>
        </w:rPr>
        <w:t xml:space="preserve">אירועים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sz w:val="24"/>
          <w:rtl/>
        </w:rPr>
        <w:t xml:space="preserve">פרויקט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hint="cs"/>
          <w:sz w:val="24"/>
          <w:rtl/>
        </w:rPr>
        <w:t xml:space="preserve">אירוע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hint="cs"/>
          <w:sz w:val="24"/>
          <w:rtl/>
        </w:rPr>
        <w:t xml:space="preserve">תיאור אירוע </w:t>
      </w:r>
    </w:p>
    <w:p w:rsidR="00064562" w:rsidRPr="00A9350B" w:rsidRDefault="00064562" w:rsidP="00333CD7">
      <w:pPr>
        <w:pStyle w:val="Header2"/>
        <w:numPr>
          <w:ilvl w:val="0"/>
          <w:numId w:val="39"/>
        </w:numPr>
        <w:spacing w:line="360" w:lineRule="auto"/>
        <w:jc w:val="both"/>
        <w:rPr>
          <w:rFonts w:cs="David"/>
          <w:sz w:val="24"/>
          <w:rtl/>
        </w:rPr>
      </w:pPr>
      <w:r w:rsidRPr="00A9350B">
        <w:rPr>
          <w:rFonts w:cs="David"/>
          <w:sz w:val="24"/>
          <w:rtl/>
        </w:rPr>
        <w:t xml:space="preserve">גורם מטפל </w:t>
      </w:r>
    </w:p>
    <w:p w:rsidR="00064562" w:rsidRPr="00A9350B" w:rsidRDefault="00064562" w:rsidP="00064562">
      <w:pPr>
        <w:pStyle w:val="4"/>
        <w:keepLines w:val="0"/>
        <w:numPr>
          <w:ilvl w:val="2"/>
          <w:numId w:val="0"/>
        </w:numPr>
        <w:spacing w:before="240" w:after="120" w:line="320" w:lineRule="exact"/>
        <w:ind w:left="795" w:hanging="795"/>
        <w:jc w:val="both"/>
        <w:rPr>
          <w:szCs w:val="24"/>
        </w:rPr>
      </w:pPr>
      <w:r w:rsidRPr="00A9350B">
        <w:rPr>
          <w:rFonts w:hint="cs"/>
          <w:szCs w:val="24"/>
          <w:rtl/>
        </w:rPr>
        <w:t>דוחות מורכבים</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על הספק לספק כ- </w:t>
      </w:r>
      <w:r w:rsidRPr="00A9350B">
        <w:rPr>
          <w:rFonts w:cs="David"/>
          <w:sz w:val="24"/>
        </w:rPr>
        <w:t>15</w:t>
      </w:r>
      <w:r w:rsidRPr="00A9350B">
        <w:rPr>
          <w:rFonts w:cs="David" w:hint="cs"/>
          <w:sz w:val="24"/>
          <w:rtl/>
        </w:rPr>
        <w:t xml:space="preserve"> דו"חות מורכבים.</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בשלב האפיון תעלה על הכתב רשימת דו"חות רחבה לפי דרישתה וצרכיה של רשות הגז. להלן רשימה חלקית שעל הספק לפתח: </w:t>
      </w:r>
    </w:p>
    <w:p w:rsidR="00064562" w:rsidRPr="00A9350B" w:rsidRDefault="00064562" w:rsidP="00064562">
      <w:pPr>
        <w:spacing w:before="100" w:beforeAutospacing="1" w:after="100" w:afterAutospacing="1"/>
        <w:ind w:left="360"/>
        <w:rPr>
          <w:rFonts w:ascii="Arial" w:hAnsi="Arial"/>
          <w:b/>
          <w:bCs/>
          <w:szCs w:val="24"/>
        </w:rPr>
      </w:pPr>
      <w:r w:rsidRPr="00A9350B">
        <w:rPr>
          <w:rFonts w:ascii="Arial" w:hAnsi="Arial"/>
          <w:b/>
          <w:bCs/>
          <w:szCs w:val="24"/>
          <w:rtl/>
        </w:rPr>
        <w:t xml:space="preserve">דו"ח החלטות לפי נושאים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דיונים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נושאים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מבצעים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יעד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גמר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שכבר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שעדיין לא בוצעו </w:t>
      </w:r>
    </w:p>
    <w:p w:rsidR="00064562" w:rsidRPr="00A9350B" w:rsidRDefault="00064562" w:rsidP="00333CD7">
      <w:pPr>
        <w:pStyle w:val="Header2"/>
        <w:numPr>
          <w:ilvl w:val="0"/>
          <w:numId w:val="39"/>
        </w:numPr>
        <w:spacing w:line="240" w:lineRule="auto"/>
        <w:ind w:left="749"/>
        <w:jc w:val="both"/>
        <w:rPr>
          <w:rFonts w:cs="David"/>
          <w:sz w:val="24"/>
        </w:rPr>
      </w:pPr>
      <w:r w:rsidRPr="00A9350B">
        <w:rPr>
          <w:rFonts w:cs="David"/>
          <w:sz w:val="24"/>
          <w:rtl/>
        </w:rPr>
        <w:t>החלטות שאמורות להתבצע בטווח תאריכים ועדיין לא בוצעו</w:t>
      </w:r>
    </w:p>
    <w:p w:rsidR="00064562" w:rsidRPr="00A9350B" w:rsidRDefault="00064562" w:rsidP="00064562">
      <w:pPr>
        <w:pStyle w:val="Header3"/>
        <w:numPr>
          <w:ilvl w:val="0"/>
          <w:numId w:val="0"/>
        </w:numPr>
        <w:spacing w:line="240" w:lineRule="auto"/>
        <w:ind w:left="749"/>
        <w:jc w:val="both"/>
        <w:rPr>
          <w:rFonts w:cs="David"/>
          <w:sz w:val="24"/>
          <w:rtl/>
        </w:rPr>
      </w:pPr>
    </w:p>
    <w:p w:rsidR="00064562" w:rsidRPr="00A9350B" w:rsidRDefault="00064562" w:rsidP="00064562">
      <w:pPr>
        <w:spacing w:before="100" w:beforeAutospacing="1" w:after="100" w:afterAutospacing="1"/>
        <w:ind w:left="360"/>
        <w:rPr>
          <w:rFonts w:ascii="Arial" w:hAnsi="Arial"/>
          <w:b/>
          <w:bCs/>
          <w:szCs w:val="24"/>
        </w:rPr>
      </w:pPr>
      <w:r w:rsidRPr="00A9350B">
        <w:rPr>
          <w:rFonts w:ascii="Arial" w:hAnsi="Arial"/>
          <w:b/>
          <w:bCs/>
          <w:szCs w:val="24"/>
          <w:rtl/>
        </w:rPr>
        <w:t xml:space="preserve">דו"ח החלטות לפי מבצעים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דיונים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נושאים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מבצעים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יעד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גמר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שכבר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שעדיין לא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החלטות שאמורות להתבצע בטווח תאריכים ועדיין לא בוצעו</w:t>
      </w:r>
    </w:p>
    <w:p w:rsidR="00064562" w:rsidRPr="00A9350B" w:rsidRDefault="00064562" w:rsidP="00064562">
      <w:pPr>
        <w:spacing w:before="100" w:beforeAutospacing="1" w:after="100" w:afterAutospacing="1"/>
        <w:ind w:left="360"/>
        <w:rPr>
          <w:rFonts w:ascii="Arial" w:hAnsi="Arial"/>
          <w:b/>
          <w:bCs/>
          <w:szCs w:val="24"/>
          <w:rtl/>
        </w:rPr>
      </w:pPr>
    </w:p>
    <w:p w:rsidR="00064562" w:rsidRPr="00A9350B" w:rsidRDefault="00064562" w:rsidP="00064562">
      <w:pPr>
        <w:spacing w:before="100" w:beforeAutospacing="1" w:after="100" w:afterAutospacing="1"/>
        <w:ind w:left="360"/>
        <w:rPr>
          <w:rFonts w:ascii="Arial" w:hAnsi="Arial"/>
          <w:b/>
          <w:bCs/>
          <w:szCs w:val="24"/>
        </w:rPr>
      </w:pPr>
      <w:r w:rsidRPr="00A9350B">
        <w:rPr>
          <w:rFonts w:ascii="Arial" w:hAnsi="Arial"/>
          <w:b/>
          <w:bCs/>
          <w:szCs w:val="24"/>
          <w:rtl/>
        </w:rPr>
        <w:t xml:space="preserve">דו"ח סטטיסטי לפי נושא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דיונים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נושאים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מבצעים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יעד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גמר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שכבר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שעדיין לא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החלטות שאמורות להתבצע בטווח תאריכים ועדיין לא בוצעו</w:t>
      </w:r>
    </w:p>
    <w:p w:rsidR="00064562" w:rsidRPr="00A9350B" w:rsidRDefault="00064562" w:rsidP="00064562">
      <w:pPr>
        <w:spacing w:before="100" w:beforeAutospacing="1" w:after="100" w:afterAutospacing="1"/>
        <w:ind w:left="360"/>
        <w:rPr>
          <w:rFonts w:ascii="Arial" w:hAnsi="Arial"/>
          <w:b/>
          <w:bCs/>
          <w:szCs w:val="24"/>
          <w:rtl/>
        </w:rPr>
      </w:pPr>
    </w:p>
    <w:p w:rsidR="00064562" w:rsidRPr="00A9350B" w:rsidRDefault="00064562" w:rsidP="00064562">
      <w:pPr>
        <w:spacing w:before="100" w:beforeAutospacing="1" w:after="100" w:afterAutospacing="1"/>
        <w:ind w:left="360"/>
        <w:rPr>
          <w:rFonts w:ascii="Arial" w:hAnsi="Arial"/>
          <w:b/>
          <w:bCs/>
          <w:szCs w:val="24"/>
          <w:rtl/>
        </w:rPr>
      </w:pPr>
      <w:r w:rsidRPr="00A9350B">
        <w:rPr>
          <w:rFonts w:ascii="Arial" w:hAnsi="Arial"/>
          <w:b/>
          <w:bCs/>
          <w:szCs w:val="24"/>
          <w:rtl/>
        </w:rPr>
        <w:t>דו"ח סטטיסטי לפי מבצע</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דיונים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טווח נושאים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מבצעים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יעד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תאריכי גמר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שכבר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 xml:space="preserve">ימי פיגור להחלטות שעדיין לא בוצעו </w:t>
      </w:r>
    </w:p>
    <w:p w:rsidR="00064562" w:rsidRPr="00A9350B" w:rsidRDefault="00064562" w:rsidP="00333CD7">
      <w:pPr>
        <w:pStyle w:val="Header2"/>
        <w:numPr>
          <w:ilvl w:val="0"/>
          <w:numId w:val="39"/>
        </w:numPr>
        <w:spacing w:line="240" w:lineRule="auto"/>
        <w:ind w:left="749"/>
        <w:jc w:val="both"/>
        <w:rPr>
          <w:rFonts w:cs="David"/>
          <w:sz w:val="24"/>
          <w:rtl/>
        </w:rPr>
      </w:pPr>
      <w:r w:rsidRPr="00A9350B">
        <w:rPr>
          <w:rFonts w:cs="David"/>
          <w:sz w:val="24"/>
          <w:rtl/>
        </w:rPr>
        <w:t>החלטות שאמורות להתבצע בטווח תאריכים ועדיין לא בוצעו</w:t>
      </w:r>
    </w:p>
    <w:p w:rsidR="00064562" w:rsidRPr="00A9350B" w:rsidRDefault="00064562" w:rsidP="00064562">
      <w:pPr>
        <w:pStyle w:val="Header3"/>
        <w:numPr>
          <w:ilvl w:val="0"/>
          <w:numId w:val="0"/>
        </w:numPr>
        <w:ind w:left="78"/>
        <w:rPr>
          <w:rFonts w:cs="David"/>
          <w:b/>
          <w:bCs/>
          <w:sz w:val="24"/>
          <w:rtl/>
        </w:rPr>
      </w:pPr>
    </w:p>
    <w:p w:rsidR="00064562" w:rsidRPr="00A9350B" w:rsidRDefault="00064562" w:rsidP="00064562">
      <w:pPr>
        <w:pStyle w:val="4"/>
        <w:keepLines w:val="0"/>
        <w:numPr>
          <w:ilvl w:val="2"/>
          <w:numId w:val="0"/>
        </w:numPr>
        <w:spacing w:before="240" w:after="120" w:line="320" w:lineRule="exact"/>
        <w:ind w:left="795" w:hanging="795"/>
        <w:jc w:val="both"/>
        <w:rPr>
          <w:szCs w:val="24"/>
          <w:rtl/>
        </w:rPr>
      </w:pPr>
      <w:r w:rsidRPr="00A9350B">
        <w:rPr>
          <w:rFonts w:hint="cs"/>
          <w:szCs w:val="24"/>
          <w:rtl/>
        </w:rPr>
        <w:t>דו"חות הנהלה</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על הספק לספק כ- </w:t>
      </w:r>
      <w:r w:rsidRPr="00A9350B">
        <w:rPr>
          <w:rFonts w:cs="David"/>
          <w:sz w:val="24"/>
        </w:rPr>
        <w:t>10</w:t>
      </w:r>
      <w:r w:rsidRPr="00A9350B">
        <w:rPr>
          <w:rFonts w:cs="David" w:hint="cs"/>
          <w:sz w:val="24"/>
          <w:rtl/>
        </w:rPr>
        <w:t xml:space="preserve"> דו"חות אשר נועדו לספק מידע זמין ועדכנית להנהלת הרשות ולמקבלי החלטות ברשות הגז. על המערכת לאפשר תחקור נתונים, ניתוח מגמות ואיתור חריגים, ברמה רוחבית וארגונית.</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על המערכת להיות ידידותית לאחזור המידע בחתכים גמישים ובלתי מתוכננים מראש, ללא מגבלות של מערכות תפעוליות וללא תלות באנשי מחשוב. </w:t>
      </w:r>
    </w:p>
    <w:p w:rsidR="00064562" w:rsidRPr="00A9350B" w:rsidRDefault="00064562" w:rsidP="00064562">
      <w:pPr>
        <w:pStyle w:val="Header2"/>
        <w:numPr>
          <w:ilvl w:val="0"/>
          <w:numId w:val="0"/>
        </w:numPr>
        <w:spacing w:line="360" w:lineRule="auto"/>
        <w:ind w:left="29"/>
        <w:jc w:val="both"/>
        <w:rPr>
          <w:rFonts w:cs="David"/>
          <w:sz w:val="24"/>
          <w:rtl/>
        </w:rPr>
      </w:pPr>
      <w:r w:rsidRPr="00A9350B">
        <w:rPr>
          <w:rFonts w:cs="David" w:hint="cs"/>
          <w:sz w:val="24"/>
          <w:rtl/>
        </w:rPr>
        <w:t xml:space="preserve">להלן דו"ח לצורך המחשה שעל מערכת המחשוב להפיק: </w:t>
      </w:r>
    </w:p>
    <w:bookmarkEnd w:id="158"/>
    <w:bookmarkEnd w:id="159"/>
    <w:bookmarkEnd w:id="160"/>
    <w:bookmarkEnd w:id="161"/>
    <w:p w:rsidR="00064562" w:rsidRPr="00A9350B" w:rsidRDefault="00064562" w:rsidP="00064562">
      <w:pPr>
        <w:pStyle w:val="Normal2"/>
        <w:rPr>
          <w:sz w:val="24"/>
          <w:rtl/>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63" w:name="_Toc360620611"/>
      <w:bookmarkStart w:id="164" w:name="_Toc360620887"/>
      <w:bookmarkStart w:id="165" w:name="_Toc361210737"/>
      <w:bookmarkStart w:id="166" w:name="_Toc372891814"/>
      <w:r w:rsidRPr="00A9350B">
        <w:rPr>
          <w:szCs w:val="24"/>
          <w:rtl/>
        </w:rPr>
        <w:t>נפחים עומסים וביצועים</w:t>
      </w:r>
      <w:bookmarkEnd w:id="163"/>
      <w:bookmarkEnd w:id="164"/>
      <w:bookmarkEnd w:id="165"/>
      <w:bookmarkEnd w:id="166"/>
    </w:p>
    <w:p w:rsidR="00064562" w:rsidRPr="00A9350B" w:rsidRDefault="00064562" w:rsidP="00064562">
      <w:pPr>
        <w:pStyle w:val="Normal1"/>
        <w:rPr>
          <w:sz w:val="24"/>
          <w:rtl/>
        </w:rPr>
      </w:pPr>
      <w:r w:rsidRPr="00A9350B">
        <w:rPr>
          <w:rFonts w:hint="cs"/>
          <w:sz w:val="24"/>
          <w:rtl/>
        </w:rPr>
        <w:t xml:space="preserve">מסמכים סרוקים בגודל של </w:t>
      </w:r>
      <w:r w:rsidRPr="00A9350B">
        <w:rPr>
          <w:sz w:val="24"/>
        </w:rPr>
        <w:t>1-5MB</w:t>
      </w:r>
      <w:r w:rsidRPr="00A9350B">
        <w:rPr>
          <w:sz w:val="24"/>
          <w:rtl/>
        </w:rPr>
        <w:t>–</w:t>
      </w:r>
      <w:r w:rsidRPr="00A9350B">
        <w:rPr>
          <w:rFonts w:hint="cs"/>
          <w:sz w:val="24"/>
          <w:rtl/>
        </w:rPr>
        <w:t xml:space="preserve"> היקף אחסון </w:t>
      </w:r>
      <w:r w:rsidRPr="00A9350B">
        <w:rPr>
          <w:rFonts w:hint="cs"/>
          <w:b/>
          <w:bCs/>
          <w:sz w:val="24"/>
          <w:rtl/>
        </w:rPr>
        <w:t>נוכחי</w:t>
      </w:r>
      <w:r w:rsidRPr="00A9350B">
        <w:rPr>
          <w:rFonts w:hint="cs"/>
          <w:sz w:val="24"/>
          <w:rtl/>
        </w:rPr>
        <w:t xml:space="preserve"> כ </w:t>
      </w:r>
      <w:r w:rsidRPr="00A9350B">
        <w:rPr>
          <w:sz w:val="24"/>
        </w:rPr>
        <w:t>200Gb</w:t>
      </w:r>
    </w:p>
    <w:p w:rsidR="00064562" w:rsidRPr="00A9350B" w:rsidRDefault="00064562" w:rsidP="00064562">
      <w:pPr>
        <w:pStyle w:val="Normal1"/>
        <w:rPr>
          <w:sz w:val="24"/>
          <w:rtl/>
        </w:rPr>
      </w:pPr>
      <w:r w:rsidRPr="00A9350B">
        <w:rPr>
          <w:rFonts w:hint="cs"/>
          <w:sz w:val="24"/>
          <w:rtl/>
        </w:rPr>
        <w:t xml:space="preserve">מסמכים עתידיים </w:t>
      </w:r>
      <w:r w:rsidRPr="00A9350B">
        <w:rPr>
          <w:sz w:val="24"/>
          <w:rtl/>
        </w:rPr>
        <w:t>–</w:t>
      </w:r>
      <w:r w:rsidRPr="00A9350B">
        <w:rPr>
          <w:rFonts w:hint="cs"/>
          <w:sz w:val="24"/>
          <w:rtl/>
        </w:rPr>
        <w:t xml:space="preserve"> היקף אחסון יידרש כ </w:t>
      </w:r>
      <w:r w:rsidRPr="00A9350B">
        <w:rPr>
          <w:sz w:val="24"/>
        </w:rPr>
        <w:t>500gb</w:t>
      </w:r>
      <w:r w:rsidRPr="00A9350B">
        <w:rPr>
          <w:rFonts w:hint="cs"/>
          <w:sz w:val="24"/>
          <w:rtl/>
        </w:rPr>
        <w:t xml:space="preserve"> כל שנה </w:t>
      </w:r>
    </w:p>
    <w:p w:rsidR="00064562" w:rsidRPr="00A9350B" w:rsidRDefault="00064562" w:rsidP="00064562">
      <w:pPr>
        <w:pStyle w:val="Normal1"/>
        <w:rPr>
          <w:sz w:val="24"/>
          <w:rtl/>
        </w:rPr>
      </w:pPr>
      <w:r w:rsidRPr="00A9350B">
        <w:rPr>
          <w:rFonts w:hint="cs"/>
          <w:sz w:val="24"/>
          <w:rtl/>
        </w:rPr>
        <w:t>כמות משתמשים כ 20 בשלב ראשון עם יכולת גידול של המערכת ל 100 משתמשים</w:t>
      </w:r>
    </w:p>
    <w:p w:rsidR="00064562" w:rsidRPr="00A9350B" w:rsidRDefault="00064562" w:rsidP="00064562">
      <w:pPr>
        <w:pStyle w:val="Normal1"/>
        <w:rPr>
          <w:sz w:val="24"/>
          <w:rtl/>
        </w:rPr>
      </w:pPr>
      <w:r w:rsidRPr="00A9350B">
        <w:rPr>
          <w:rFonts w:hint="cs"/>
          <w:sz w:val="24"/>
          <w:rtl/>
        </w:rPr>
        <w:t xml:space="preserve">זמן תגובה לטעינת מסמך בגודל </w:t>
      </w:r>
      <w:r w:rsidRPr="00A9350B">
        <w:rPr>
          <w:sz w:val="24"/>
        </w:rPr>
        <w:t>5Mb</w:t>
      </w:r>
      <w:r w:rsidRPr="00A9350B">
        <w:rPr>
          <w:sz w:val="24"/>
          <w:rtl/>
        </w:rPr>
        <w:t>–</w:t>
      </w:r>
      <w:r w:rsidRPr="00A9350B">
        <w:rPr>
          <w:rFonts w:hint="cs"/>
          <w:sz w:val="24"/>
          <w:rtl/>
        </w:rPr>
        <w:t xml:space="preserve"> תוך 15 שניות (ברשת פנימית )  </w:t>
      </w:r>
    </w:p>
    <w:p w:rsidR="00064562" w:rsidRPr="00A9350B" w:rsidRDefault="00064562" w:rsidP="00064562">
      <w:pPr>
        <w:pStyle w:val="Normal1"/>
        <w:rPr>
          <w:sz w:val="24"/>
          <w:rtl/>
        </w:rPr>
      </w:pPr>
      <w:r w:rsidRPr="00A9350B">
        <w:rPr>
          <w:rFonts w:hint="cs"/>
          <w:sz w:val="24"/>
          <w:rtl/>
        </w:rPr>
        <w:t>זמן תגובה לטעינת מסמך בגודל עד</w:t>
      </w:r>
      <w:r w:rsidRPr="00A9350B">
        <w:rPr>
          <w:sz w:val="24"/>
        </w:rPr>
        <w:t>20Mb</w:t>
      </w:r>
      <w:r w:rsidRPr="00A9350B">
        <w:rPr>
          <w:sz w:val="24"/>
          <w:rtl/>
        </w:rPr>
        <w:t>–</w:t>
      </w:r>
      <w:r w:rsidRPr="00A9350B">
        <w:rPr>
          <w:rFonts w:hint="cs"/>
          <w:sz w:val="24"/>
          <w:rtl/>
        </w:rPr>
        <w:t xml:space="preserve"> תוך 60 שניות (ברשת פנימית) </w:t>
      </w:r>
    </w:p>
    <w:p w:rsidR="00064562" w:rsidRPr="00A9350B" w:rsidRDefault="00064562" w:rsidP="00064562">
      <w:pPr>
        <w:pStyle w:val="Normal1"/>
        <w:rPr>
          <w:sz w:val="24"/>
          <w:rtl/>
        </w:rPr>
      </w:pPr>
      <w:r w:rsidRPr="00A9350B">
        <w:rPr>
          <w:rFonts w:hint="cs"/>
          <w:sz w:val="24"/>
          <w:rtl/>
        </w:rPr>
        <w:t xml:space="preserve">זמן תגובה לטעינת מסמך בגודל </w:t>
      </w:r>
      <w:r w:rsidRPr="00A9350B">
        <w:rPr>
          <w:sz w:val="24"/>
        </w:rPr>
        <w:t>5Mb</w:t>
      </w:r>
      <w:r w:rsidRPr="00A9350B">
        <w:rPr>
          <w:sz w:val="24"/>
          <w:rtl/>
        </w:rPr>
        <w:t>–</w:t>
      </w:r>
      <w:r w:rsidRPr="00A9350B">
        <w:rPr>
          <w:rFonts w:hint="cs"/>
          <w:sz w:val="24"/>
          <w:rtl/>
        </w:rPr>
        <w:t xml:space="preserve"> תוך 60 שניות (ברשת חיצונית )  </w:t>
      </w:r>
    </w:p>
    <w:p w:rsidR="00064562" w:rsidRPr="00A9350B" w:rsidRDefault="00064562" w:rsidP="00064562">
      <w:pPr>
        <w:pStyle w:val="Normal1"/>
        <w:rPr>
          <w:sz w:val="24"/>
          <w:rtl/>
        </w:rPr>
      </w:pPr>
      <w:r w:rsidRPr="00A9350B">
        <w:rPr>
          <w:rFonts w:hint="cs"/>
          <w:sz w:val="24"/>
          <w:rtl/>
        </w:rPr>
        <w:t>זמן תגובה לטעינת מסמך בגודל עד</w:t>
      </w:r>
      <w:r w:rsidRPr="00A9350B">
        <w:rPr>
          <w:sz w:val="24"/>
        </w:rPr>
        <w:t>20Mb</w:t>
      </w:r>
      <w:r w:rsidRPr="00A9350B">
        <w:rPr>
          <w:sz w:val="24"/>
          <w:rtl/>
        </w:rPr>
        <w:t>–</w:t>
      </w:r>
      <w:r w:rsidRPr="00A9350B">
        <w:rPr>
          <w:rFonts w:hint="cs"/>
          <w:sz w:val="24"/>
          <w:rtl/>
        </w:rPr>
        <w:t xml:space="preserve"> תוך 5 שעות (ברשת חיצונית) </w:t>
      </w:r>
    </w:p>
    <w:p w:rsidR="00064562" w:rsidRPr="00A9350B" w:rsidRDefault="00064562" w:rsidP="00064562">
      <w:pPr>
        <w:pStyle w:val="Normal1"/>
        <w:rPr>
          <w:sz w:val="24"/>
          <w:rtl/>
        </w:rPr>
      </w:pPr>
    </w:p>
    <w:p w:rsidR="00064562" w:rsidRPr="00A9350B" w:rsidRDefault="00064562" w:rsidP="00064562">
      <w:pPr>
        <w:pStyle w:val="Normal1"/>
        <w:rPr>
          <w:sz w:val="24"/>
          <w:rtl/>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bookmarkStart w:id="167" w:name="_Toc360620617"/>
      <w:bookmarkStart w:id="168" w:name="_Toc360620893"/>
      <w:bookmarkStart w:id="169" w:name="_Toc361210738"/>
      <w:bookmarkStart w:id="170" w:name="_Toc372891815"/>
      <w:r w:rsidRPr="00A9350B">
        <w:rPr>
          <w:szCs w:val="24"/>
          <w:rtl/>
        </w:rPr>
        <w:t xml:space="preserve">ממשקים </w:t>
      </w:r>
      <w:bookmarkEnd w:id="167"/>
      <w:bookmarkEnd w:id="168"/>
      <w:bookmarkEnd w:id="169"/>
      <w:bookmarkEnd w:id="170"/>
      <w:r w:rsidRPr="00A9350B">
        <w:rPr>
          <w:szCs w:val="24"/>
          <w:rtl/>
        </w:rPr>
        <w:t>וקישורים</w:t>
      </w:r>
    </w:p>
    <w:p w:rsidR="00064562" w:rsidRPr="00A9350B" w:rsidRDefault="00064562" w:rsidP="00064562">
      <w:pPr>
        <w:pStyle w:val="Normal2"/>
        <w:rPr>
          <w:sz w:val="24"/>
          <w:rtl/>
        </w:rPr>
      </w:pPr>
      <w:r w:rsidRPr="00A9350B">
        <w:rPr>
          <w:rFonts w:hint="cs"/>
          <w:sz w:val="24"/>
          <w:rtl/>
        </w:rPr>
        <w:t xml:space="preserve">להלן טבלה המפרטת את הממשקים הנדרשים: </w:t>
      </w:r>
    </w:p>
    <w:p w:rsidR="00064562" w:rsidRPr="00A9350B" w:rsidRDefault="00064562" w:rsidP="00064562">
      <w:pPr>
        <w:pStyle w:val="Normal2"/>
        <w:rPr>
          <w:sz w:val="24"/>
          <w:rtl/>
        </w:rPr>
      </w:pPr>
    </w:p>
    <w:tbl>
      <w:tblPr>
        <w:tblStyle w:val="ac"/>
        <w:bidiVisual/>
        <w:tblW w:w="0" w:type="auto"/>
        <w:tblLook w:val="04A0"/>
      </w:tblPr>
      <w:tblGrid>
        <w:gridCol w:w="3056"/>
        <w:gridCol w:w="3058"/>
        <w:gridCol w:w="3060"/>
      </w:tblGrid>
      <w:tr w:rsidR="00064562" w:rsidRPr="00A9350B" w:rsidTr="004D03DB">
        <w:tc>
          <w:tcPr>
            <w:tcW w:w="3095" w:type="dxa"/>
          </w:tcPr>
          <w:p w:rsidR="00064562" w:rsidRPr="00A9350B" w:rsidRDefault="00064562" w:rsidP="004D03DB">
            <w:pPr>
              <w:pStyle w:val="Normal2"/>
              <w:ind w:left="0"/>
              <w:jc w:val="center"/>
              <w:rPr>
                <w:b/>
                <w:bCs/>
                <w:sz w:val="24"/>
                <w:rtl/>
              </w:rPr>
            </w:pPr>
            <w:r w:rsidRPr="00A9350B">
              <w:rPr>
                <w:rFonts w:hint="cs"/>
                <w:b/>
                <w:bCs/>
                <w:sz w:val="24"/>
                <w:rtl/>
              </w:rPr>
              <w:t>מערכת מעבירה</w:t>
            </w:r>
          </w:p>
        </w:tc>
        <w:tc>
          <w:tcPr>
            <w:tcW w:w="3095" w:type="dxa"/>
          </w:tcPr>
          <w:p w:rsidR="00064562" w:rsidRPr="00A9350B" w:rsidRDefault="00064562" w:rsidP="004D03DB">
            <w:pPr>
              <w:pStyle w:val="Normal2"/>
              <w:ind w:left="0"/>
              <w:jc w:val="center"/>
              <w:rPr>
                <w:b/>
                <w:bCs/>
                <w:sz w:val="24"/>
                <w:rtl/>
              </w:rPr>
            </w:pPr>
            <w:r w:rsidRPr="00A9350B">
              <w:rPr>
                <w:rFonts w:hint="cs"/>
                <w:b/>
                <w:bCs/>
                <w:sz w:val="24"/>
                <w:rtl/>
              </w:rPr>
              <w:t>מערכת מקבלת</w:t>
            </w:r>
          </w:p>
        </w:tc>
        <w:tc>
          <w:tcPr>
            <w:tcW w:w="3096" w:type="dxa"/>
          </w:tcPr>
          <w:p w:rsidR="00064562" w:rsidRPr="00A9350B" w:rsidRDefault="00064562" w:rsidP="004D03DB">
            <w:pPr>
              <w:pStyle w:val="Normal2"/>
              <w:ind w:left="0"/>
              <w:jc w:val="center"/>
              <w:rPr>
                <w:b/>
                <w:bCs/>
                <w:sz w:val="24"/>
                <w:rtl/>
              </w:rPr>
            </w:pPr>
            <w:r w:rsidRPr="00A9350B">
              <w:rPr>
                <w:rFonts w:hint="cs"/>
                <w:b/>
                <w:bCs/>
                <w:sz w:val="24"/>
                <w:rtl/>
              </w:rPr>
              <w:t>סוגי נתונים</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 xml:space="preserve">אתר אינטרנט של הרשות </w:t>
            </w:r>
          </w:p>
        </w:tc>
        <w:tc>
          <w:tcPr>
            <w:tcW w:w="3095" w:type="dxa"/>
          </w:tcPr>
          <w:p w:rsidR="00064562" w:rsidRPr="00A9350B" w:rsidRDefault="00064562" w:rsidP="004D03DB">
            <w:pPr>
              <w:pStyle w:val="Normal2"/>
              <w:ind w:left="0"/>
              <w:rPr>
                <w:sz w:val="24"/>
                <w:rtl/>
              </w:rPr>
            </w:pPr>
            <w:r w:rsidRPr="00A9350B">
              <w:rPr>
                <w:rFonts w:hint="cs"/>
                <w:sz w:val="24"/>
                <w:rtl/>
              </w:rPr>
              <w:t>מערכת מידע של הרשות</w:t>
            </w:r>
          </w:p>
        </w:tc>
        <w:tc>
          <w:tcPr>
            <w:tcW w:w="3096" w:type="dxa"/>
          </w:tcPr>
          <w:p w:rsidR="00064562" w:rsidRPr="00A9350B" w:rsidRDefault="00064562" w:rsidP="004D03DB">
            <w:pPr>
              <w:pStyle w:val="Normal2"/>
              <w:ind w:left="0"/>
              <w:rPr>
                <w:sz w:val="24"/>
                <w:rtl/>
              </w:rPr>
            </w:pPr>
            <w:r w:rsidRPr="00A9350B">
              <w:rPr>
                <w:rFonts w:hint="cs"/>
                <w:sz w:val="24"/>
                <w:rtl/>
              </w:rPr>
              <w:t>פניות הנפתחות באתר ע"י הציבור, בקשות להיתרים חדשים, רישום לכנסים, התנגדויות</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 xml:space="preserve">מערכת מידע של הרשות </w:t>
            </w:r>
          </w:p>
        </w:tc>
        <w:tc>
          <w:tcPr>
            <w:tcW w:w="3095" w:type="dxa"/>
          </w:tcPr>
          <w:p w:rsidR="00064562" w:rsidRPr="00A9350B" w:rsidRDefault="00064562" w:rsidP="004D03DB">
            <w:pPr>
              <w:pStyle w:val="Normal2"/>
              <w:ind w:left="0"/>
              <w:rPr>
                <w:sz w:val="24"/>
                <w:rtl/>
              </w:rPr>
            </w:pPr>
            <w:r w:rsidRPr="00A9350B">
              <w:rPr>
                <w:rFonts w:hint="cs"/>
                <w:sz w:val="24"/>
                <w:rtl/>
              </w:rPr>
              <w:t>אתר אינטרנט של הרשות</w:t>
            </w:r>
          </w:p>
        </w:tc>
        <w:tc>
          <w:tcPr>
            <w:tcW w:w="3096" w:type="dxa"/>
          </w:tcPr>
          <w:p w:rsidR="00064562" w:rsidRPr="00A9350B" w:rsidRDefault="00064562" w:rsidP="004D03DB">
            <w:pPr>
              <w:pStyle w:val="Normal2"/>
              <w:ind w:left="0"/>
              <w:rPr>
                <w:sz w:val="24"/>
                <w:rtl/>
              </w:rPr>
            </w:pPr>
            <w:r w:rsidRPr="00A9350B">
              <w:rPr>
                <w:rFonts w:hint="cs"/>
                <w:sz w:val="24"/>
                <w:rtl/>
              </w:rPr>
              <w:t xml:space="preserve">רשימת פרויקטים (מסוננים) וסטאטוס הפרויקט, סטאטוס טיפול בבקשה, </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 xml:space="preserve">מערכת שמירה תכנונית </w:t>
            </w:r>
          </w:p>
        </w:tc>
        <w:tc>
          <w:tcPr>
            <w:tcW w:w="3095" w:type="dxa"/>
          </w:tcPr>
          <w:p w:rsidR="00064562" w:rsidRPr="00A9350B" w:rsidRDefault="00064562" w:rsidP="004D03DB">
            <w:pPr>
              <w:pStyle w:val="Normal2"/>
              <w:ind w:left="0"/>
              <w:rPr>
                <w:sz w:val="24"/>
                <w:rtl/>
              </w:rPr>
            </w:pPr>
            <w:r w:rsidRPr="00A9350B">
              <w:rPr>
                <w:rFonts w:hint="cs"/>
                <w:sz w:val="24"/>
                <w:rtl/>
              </w:rPr>
              <w:t>מערכת מידע של הרשות</w:t>
            </w:r>
          </w:p>
        </w:tc>
        <w:tc>
          <w:tcPr>
            <w:tcW w:w="3096" w:type="dxa"/>
          </w:tcPr>
          <w:p w:rsidR="00064562" w:rsidRPr="00A9350B" w:rsidRDefault="00064562" w:rsidP="004D03DB">
            <w:pPr>
              <w:pStyle w:val="Normal2"/>
              <w:ind w:left="0"/>
              <w:rPr>
                <w:sz w:val="24"/>
                <w:rtl/>
              </w:rPr>
            </w:pPr>
            <w:r w:rsidRPr="00A9350B">
              <w:rPr>
                <w:rFonts w:hint="cs"/>
                <w:sz w:val="24"/>
                <w:rtl/>
              </w:rPr>
              <w:t>ממשק דו כיווני: קליטת חו"ד תכנוניות, מידע לגבי גוש/חלקה</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מערכת מידע רשות</w:t>
            </w:r>
          </w:p>
        </w:tc>
        <w:tc>
          <w:tcPr>
            <w:tcW w:w="3095" w:type="dxa"/>
          </w:tcPr>
          <w:p w:rsidR="00064562" w:rsidRPr="00A9350B" w:rsidRDefault="00064562" w:rsidP="004D03DB">
            <w:pPr>
              <w:pStyle w:val="Normal2"/>
              <w:ind w:left="0"/>
              <w:rPr>
                <w:sz w:val="24"/>
                <w:rtl/>
              </w:rPr>
            </w:pPr>
            <w:r w:rsidRPr="00A9350B">
              <w:rPr>
                <w:rFonts w:hint="cs"/>
                <w:sz w:val="24"/>
                <w:rtl/>
              </w:rPr>
              <w:t>מערכת דואר של משרד התשתיות</w:t>
            </w:r>
          </w:p>
        </w:tc>
        <w:tc>
          <w:tcPr>
            <w:tcW w:w="3096" w:type="dxa"/>
          </w:tcPr>
          <w:p w:rsidR="00064562" w:rsidRPr="00A9350B" w:rsidRDefault="00064562" w:rsidP="004D03DB">
            <w:pPr>
              <w:pStyle w:val="Normal2"/>
              <w:ind w:left="0"/>
              <w:rPr>
                <w:sz w:val="24"/>
                <w:rtl/>
              </w:rPr>
            </w:pPr>
            <w:r w:rsidRPr="00A9350B">
              <w:rPr>
                <w:rFonts w:hint="cs"/>
                <w:sz w:val="24"/>
                <w:rtl/>
              </w:rPr>
              <w:t>ממשק דו-כיווני להעברת דואר יוצא נכנס מתוך ואל המערכת</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בעל רישיון הולכה</w:t>
            </w:r>
          </w:p>
        </w:tc>
        <w:tc>
          <w:tcPr>
            <w:tcW w:w="3095" w:type="dxa"/>
          </w:tcPr>
          <w:p w:rsidR="00064562" w:rsidRPr="00A9350B" w:rsidRDefault="00064562" w:rsidP="004D03DB">
            <w:pPr>
              <w:pStyle w:val="Normal2"/>
              <w:ind w:left="0"/>
              <w:rPr>
                <w:sz w:val="24"/>
                <w:rtl/>
              </w:rPr>
            </w:pPr>
            <w:r w:rsidRPr="00A9350B">
              <w:rPr>
                <w:rFonts w:hint="cs"/>
                <w:sz w:val="24"/>
                <w:rtl/>
              </w:rPr>
              <w:t xml:space="preserve">מערכת רשות הגז </w:t>
            </w:r>
          </w:p>
        </w:tc>
        <w:tc>
          <w:tcPr>
            <w:tcW w:w="3096" w:type="dxa"/>
          </w:tcPr>
          <w:p w:rsidR="00064562" w:rsidRPr="00A9350B" w:rsidRDefault="00064562" w:rsidP="004D03DB">
            <w:pPr>
              <w:pStyle w:val="Normal2"/>
              <w:ind w:left="0"/>
              <w:rPr>
                <w:sz w:val="24"/>
                <w:rtl/>
              </w:rPr>
            </w:pPr>
            <w:r w:rsidRPr="00A9350B">
              <w:rPr>
                <w:rFonts w:hint="cs"/>
                <w:sz w:val="24"/>
                <w:rtl/>
              </w:rPr>
              <w:t xml:space="preserve">מידע על תחזוקת מערכת ההולכה, מידע על תקלות במערכת ההולכה, מידע על נתונים לגבי צריכת גז טבעי, לקוחות גדולים, הממשק יקלוט את הדיווחים היומיים מנתג"ז ויאחסן אותם בבסיס הנתונים של המערכת. </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 xml:space="preserve">משרדי ייעוץ ותכנון חיצוניים </w:t>
            </w:r>
          </w:p>
        </w:tc>
        <w:tc>
          <w:tcPr>
            <w:tcW w:w="3095" w:type="dxa"/>
          </w:tcPr>
          <w:p w:rsidR="00064562" w:rsidRPr="00A9350B" w:rsidRDefault="00064562" w:rsidP="004D03DB">
            <w:pPr>
              <w:pStyle w:val="Normal2"/>
              <w:ind w:left="0"/>
              <w:rPr>
                <w:sz w:val="24"/>
                <w:rtl/>
              </w:rPr>
            </w:pPr>
            <w:r w:rsidRPr="00A9350B">
              <w:rPr>
                <w:rFonts w:hint="cs"/>
                <w:sz w:val="24"/>
                <w:rtl/>
              </w:rPr>
              <w:t xml:space="preserve">מערכת רשות הגז </w:t>
            </w:r>
          </w:p>
        </w:tc>
        <w:tc>
          <w:tcPr>
            <w:tcW w:w="3096" w:type="dxa"/>
          </w:tcPr>
          <w:p w:rsidR="00064562" w:rsidRPr="00A9350B" w:rsidRDefault="00064562" w:rsidP="004D03DB">
            <w:pPr>
              <w:pStyle w:val="Normal2"/>
              <w:ind w:left="0"/>
              <w:rPr>
                <w:sz w:val="24"/>
                <w:rtl/>
              </w:rPr>
            </w:pPr>
            <w:r w:rsidRPr="00A9350B">
              <w:rPr>
                <w:rFonts w:hint="cs"/>
                <w:sz w:val="24"/>
                <w:rtl/>
              </w:rPr>
              <w:t>ממשק דו כיווני: הערות על  מפרטים הנדסיים, סטאטוס תכנון.</w:t>
            </w:r>
          </w:p>
        </w:tc>
      </w:tr>
      <w:tr w:rsidR="00064562" w:rsidRPr="00A9350B" w:rsidTr="004D03DB">
        <w:tc>
          <w:tcPr>
            <w:tcW w:w="3095" w:type="dxa"/>
          </w:tcPr>
          <w:p w:rsidR="00064562" w:rsidRPr="00A9350B" w:rsidRDefault="00064562" w:rsidP="004D03DB">
            <w:pPr>
              <w:pStyle w:val="Normal2"/>
              <w:ind w:left="0"/>
              <w:rPr>
                <w:sz w:val="24"/>
                <w:rtl/>
              </w:rPr>
            </w:pPr>
            <w:r w:rsidRPr="00A9350B">
              <w:rPr>
                <w:rFonts w:hint="cs"/>
                <w:sz w:val="24"/>
                <w:rtl/>
              </w:rPr>
              <w:t>בעלי רישיונות חלוקה</w:t>
            </w:r>
          </w:p>
        </w:tc>
        <w:tc>
          <w:tcPr>
            <w:tcW w:w="3095" w:type="dxa"/>
          </w:tcPr>
          <w:p w:rsidR="00064562" w:rsidRPr="00A9350B" w:rsidRDefault="00064562" w:rsidP="004D03DB">
            <w:pPr>
              <w:pStyle w:val="Normal2"/>
              <w:ind w:left="0"/>
              <w:rPr>
                <w:sz w:val="24"/>
                <w:rtl/>
              </w:rPr>
            </w:pPr>
            <w:r w:rsidRPr="00A9350B">
              <w:rPr>
                <w:rFonts w:hint="cs"/>
                <w:sz w:val="24"/>
                <w:rtl/>
              </w:rPr>
              <w:t xml:space="preserve">מערכת רשות הגז </w:t>
            </w:r>
          </w:p>
        </w:tc>
        <w:tc>
          <w:tcPr>
            <w:tcW w:w="3096" w:type="dxa"/>
          </w:tcPr>
          <w:p w:rsidR="00064562" w:rsidRPr="00A9350B" w:rsidRDefault="00064562" w:rsidP="004D03DB">
            <w:pPr>
              <w:pStyle w:val="Normal2"/>
              <w:ind w:left="0"/>
              <w:rPr>
                <w:sz w:val="24"/>
                <w:rtl/>
              </w:rPr>
            </w:pPr>
            <w:r w:rsidRPr="00A9350B">
              <w:rPr>
                <w:rFonts w:hint="cs"/>
                <w:sz w:val="24"/>
                <w:rtl/>
              </w:rPr>
              <w:t>ממשק לקליטה תקופתית של דיווחים מחברות החלוקה.</w:t>
            </w:r>
          </w:p>
        </w:tc>
      </w:tr>
    </w:tbl>
    <w:p w:rsidR="00064562" w:rsidRPr="00A9350B" w:rsidRDefault="00064562" w:rsidP="00064562">
      <w:pPr>
        <w:pStyle w:val="Normal2"/>
        <w:rPr>
          <w:sz w:val="24"/>
          <w:rtl/>
        </w:rPr>
      </w:pPr>
    </w:p>
    <w:p w:rsidR="00064562" w:rsidRPr="00A9350B" w:rsidRDefault="00064562" w:rsidP="00064562">
      <w:pPr>
        <w:pStyle w:val="Normal1"/>
        <w:jc w:val="left"/>
        <w:rPr>
          <w:sz w:val="24"/>
          <w:rtl/>
        </w:rPr>
      </w:pPr>
      <w:r w:rsidRPr="00A9350B">
        <w:rPr>
          <w:rFonts w:hint="cs"/>
          <w:sz w:val="24"/>
          <w:rtl/>
        </w:rPr>
        <w:t xml:space="preserve">ייתכן שהאתר יאוחסן באתר תהיל"ה. הקשר לאתר  תהיל"ה  והתקן  המגדיר את דרישות הממשק ניתן לעיין בכתובת: </w:t>
      </w:r>
      <w:hyperlink r:id="rId21" w:history="1">
        <w:r w:rsidRPr="00A9350B">
          <w:rPr>
            <w:rStyle w:val="Hyperlink"/>
            <w:sz w:val="24"/>
          </w:rPr>
          <w:t>http://www.tehila.gov.il/Tehila1/TopNav/MimshalZamin/tzometSherutim.htm</w:t>
        </w:r>
      </w:hyperlink>
    </w:p>
    <w:p w:rsidR="00064562" w:rsidRPr="00A9350B" w:rsidRDefault="00064562" w:rsidP="00064562">
      <w:pPr>
        <w:pStyle w:val="Normal1"/>
        <w:rPr>
          <w:sz w:val="24"/>
          <w:rtl/>
        </w:rPr>
      </w:pPr>
      <w:r w:rsidRPr="00A9350B">
        <w:rPr>
          <w:rFonts w:hint="cs"/>
          <w:sz w:val="24"/>
          <w:rtl/>
        </w:rPr>
        <w:t>במידה ויוחלט לא לאחסן באתר תהיל"ה, הספק יידרש לדאוג לאחסון המערכת באתר אחסון אחר ולנהל את המערכת מול אותו אתר כולל אספקת קווי התקשורת הנדרשים לצורך כך.</w:t>
      </w:r>
    </w:p>
    <w:p w:rsidR="00064562" w:rsidRPr="00A9350B" w:rsidRDefault="00064562" w:rsidP="00064562">
      <w:pPr>
        <w:pStyle w:val="Normal1"/>
        <w:rPr>
          <w:sz w:val="24"/>
          <w:rtl/>
        </w:rPr>
      </w:pPr>
    </w:p>
    <w:p w:rsidR="00064562" w:rsidRPr="00A9350B" w:rsidRDefault="00064562" w:rsidP="00064562">
      <w:pPr>
        <w:pStyle w:val="Normal1"/>
        <w:rPr>
          <w:sz w:val="24"/>
          <w:rtl/>
        </w:rPr>
      </w:pPr>
    </w:p>
    <w:p w:rsidR="00064562" w:rsidRPr="00A9350B" w:rsidRDefault="00064562" w:rsidP="00064562">
      <w:pPr>
        <w:pStyle w:val="Normal1"/>
        <w:rPr>
          <w:sz w:val="24"/>
          <w:rtl/>
          <w:lang w:eastAsia="en-US"/>
        </w:rPr>
      </w:pPr>
    </w:p>
    <w:p w:rsidR="00064562" w:rsidRPr="00A9350B" w:rsidRDefault="00064562" w:rsidP="00064562">
      <w:pPr>
        <w:pStyle w:val="Normal1"/>
        <w:rPr>
          <w:sz w:val="24"/>
          <w:rtl/>
          <w:lang w:eastAsia="en-US"/>
        </w:rPr>
      </w:pPr>
    </w:p>
    <w:p w:rsidR="00064562" w:rsidRPr="00A9350B" w:rsidRDefault="00064562" w:rsidP="00064562">
      <w:pPr>
        <w:pStyle w:val="Normal1"/>
        <w:rPr>
          <w:sz w:val="24"/>
          <w:rtl/>
          <w:lang w:eastAsia="en-US"/>
        </w:rPr>
      </w:pPr>
    </w:p>
    <w:p w:rsidR="00064562" w:rsidRPr="00A9350B" w:rsidRDefault="00064562" w:rsidP="00064562">
      <w:pPr>
        <w:pStyle w:val="2"/>
        <w:keepNext w:val="0"/>
        <w:pageBreakBefore/>
        <w:spacing w:before="120" w:after="120" w:line="320" w:lineRule="exact"/>
        <w:ind w:left="1260" w:hanging="435"/>
        <w:rPr>
          <w:szCs w:val="24"/>
          <w:rtl/>
        </w:rPr>
      </w:pPr>
      <w:bookmarkStart w:id="171" w:name="_Toc372891819"/>
      <w:bookmarkStart w:id="172" w:name="_Toc388628393"/>
      <w:bookmarkStart w:id="173" w:name="_Toc517451162"/>
      <w:bookmarkStart w:id="174" w:name="_Toc97523631"/>
      <w:r w:rsidRPr="00A9350B">
        <w:rPr>
          <w:szCs w:val="24"/>
          <w:rtl/>
        </w:rPr>
        <w:t>טכנולוגיה ותשתית</w:t>
      </w:r>
      <w:bookmarkEnd w:id="171"/>
      <w:bookmarkEnd w:id="172"/>
      <w:bookmarkEnd w:id="173"/>
      <w:bookmarkEnd w:id="174"/>
    </w:p>
    <w:p w:rsidR="00064562" w:rsidRPr="00A9350B" w:rsidRDefault="00064562" w:rsidP="00064562">
      <w:pPr>
        <w:pStyle w:val="N-1"/>
        <w:spacing w:line="360" w:lineRule="auto"/>
        <w:ind w:left="26"/>
        <w:outlineLvl w:val="0"/>
        <w:rPr>
          <w:rFonts w:ascii="Arial" w:hAnsi="Arial"/>
          <w:sz w:val="24"/>
          <w:rtl/>
        </w:rPr>
      </w:pPr>
      <w:bookmarkStart w:id="175" w:name="_Toc243366059"/>
      <w:bookmarkStart w:id="176" w:name="_Toc244483361"/>
      <w:bookmarkStart w:id="177" w:name="_Toc244496310"/>
      <w:bookmarkStart w:id="178" w:name="_Toc246830518"/>
      <w:bookmarkStart w:id="179" w:name="_Toc253498656"/>
      <w:bookmarkStart w:id="180" w:name="_Toc254599324"/>
      <w:bookmarkStart w:id="181" w:name="_Toc254885028"/>
      <w:r w:rsidRPr="00A9350B">
        <w:rPr>
          <w:rFonts w:ascii="Arial" w:hAnsi="Arial"/>
          <w:sz w:val="24"/>
          <w:rtl/>
        </w:rPr>
        <w:t>הספק יפרט את התייחסותו לכל הדרישות בפרק זה.</w:t>
      </w:r>
      <w:bookmarkEnd w:id="175"/>
      <w:bookmarkEnd w:id="176"/>
      <w:bookmarkEnd w:id="177"/>
      <w:bookmarkEnd w:id="178"/>
      <w:bookmarkEnd w:id="179"/>
      <w:bookmarkEnd w:id="180"/>
      <w:bookmarkEnd w:id="181"/>
    </w:p>
    <w:p w:rsidR="00064562" w:rsidRPr="00A9350B" w:rsidRDefault="00064562" w:rsidP="00333CD7">
      <w:pPr>
        <w:pStyle w:val="Header2"/>
        <w:numPr>
          <w:ilvl w:val="1"/>
          <w:numId w:val="41"/>
        </w:numPr>
        <w:tabs>
          <w:tab w:val="clear" w:pos="1080"/>
          <w:tab w:val="num" w:pos="746"/>
        </w:tabs>
        <w:ind w:hanging="1054"/>
        <w:outlineLvl w:val="1"/>
        <w:rPr>
          <w:rFonts w:cs="David"/>
          <w:b/>
          <w:bCs/>
          <w:sz w:val="24"/>
        </w:rPr>
      </w:pPr>
      <w:bookmarkStart w:id="182" w:name="_Toc254885029"/>
      <w:r w:rsidRPr="00A9350B">
        <w:rPr>
          <w:rFonts w:cs="David" w:hint="cs"/>
          <w:b/>
          <w:bCs/>
          <w:sz w:val="24"/>
          <w:rtl/>
        </w:rPr>
        <w:t>תפיסה כללית של המערכת</w:t>
      </w:r>
      <w:bookmarkEnd w:id="182"/>
    </w:p>
    <w:p w:rsidR="00064562" w:rsidRPr="00A9350B" w:rsidRDefault="00064562" w:rsidP="00333CD7">
      <w:pPr>
        <w:pStyle w:val="Header3"/>
        <w:numPr>
          <w:ilvl w:val="2"/>
          <w:numId w:val="41"/>
        </w:numPr>
        <w:tabs>
          <w:tab w:val="clear" w:pos="1080"/>
          <w:tab w:val="num" w:pos="746"/>
        </w:tabs>
        <w:ind w:hanging="1054"/>
        <w:rPr>
          <w:rFonts w:cs="David"/>
          <w:b/>
          <w:bCs/>
          <w:sz w:val="24"/>
        </w:rPr>
      </w:pPr>
      <w:r w:rsidRPr="00A9350B">
        <w:rPr>
          <w:rFonts w:cs="David" w:hint="cs"/>
          <w:b/>
          <w:bCs/>
          <w:sz w:val="24"/>
          <w:rtl/>
        </w:rPr>
        <w:t>כללי</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 xml:space="preserve">על המערכת להיות מורכבת מ"אבני בניין" שיאפשרו תוספת מודלים של חומרה, ממשקים ותוכנה (הספק מתבקש לפרט בהצעתנו). </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 xml:space="preserve">המערכת תכלול מערך דיווח של רכיבי המערכת, </w:t>
      </w:r>
      <w:r w:rsidRPr="00A9350B">
        <w:rPr>
          <w:rFonts w:cs="David"/>
          <w:sz w:val="24"/>
        </w:rPr>
        <w:t>Log</w:t>
      </w:r>
      <w:r w:rsidRPr="00A9350B">
        <w:rPr>
          <w:rFonts w:cs="David" w:hint="cs"/>
          <w:sz w:val="24"/>
          <w:rtl/>
        </w:rPr>
        <w:t xml:space="preserve"> של פעילויות קריטיות, אשר יאפשרו לספק לסקור את פעילותה לאורך זמן ולביצוע פעולות שירות ותחזוקה. </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המערכת תאפשר הגדרת מצבי סף, או מצבים חריגים בהתאם לתנאי סף שיקבעו מראש ותאפשר הוצאת דו"חות מתאימים כגון התרעות לפי הצורך.</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 xml:space="preserve">בעת תקלה ומצב סף, המערכת תייצר ותשלח התראות בצורת הודעות דואר ו/או הודעות מתפרצות. </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על הספק לשלוט על כל הפרמטרים של המערכת וכן גם לראות את תקינות המצב בכל רכיבי המערכת ולכן, המערכת תכיל כלי שליטה ובקרה (</w:t>
      </w:r>
      <w:r w:rsidRPr="00A9350B">
        <w:rPr>
          <w:rFonts w:cs="David" w:hint="cs"/>
          <w:sz w:val="24"/>
        </w:rPr>
        <w:t>G.U.I</w:t>
      </w:r>
      <w:r w:rsidRPr="00A9350B">
        <w:rPr>
          <w:rFonts w:cs="David" w:hint="cs"/>
          <w:sz w:val="24"/>
          <w:rtl/>
        </w:rPr>
        <w:t>).</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המערכת תאפשר יבוא יצוא של נתונים מהמערכת.</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אחסון המערכת יהיה ככל הנראה באתר תהיל"ה, ולכן על הספק להכיר את הכללים והדרישות של תהיל"ה, מבחינת נגישות למערכת, כללי אבטחת מידע, ארכיטקטורה. אולם במידה ויוחלט לא להשתמש בשירותי תהיל"ה אזי הספק יידרש לאחסן המערכת בחוות שרתים חיצונית.</w:t>
      </w:r>
    </w:p>
    <w:p w:rsidR="00064562" w:rsidRPr="00A9350B" w:rsidRDefault="00064562" w:rsidP="00333CD7">
      <w:pPr>
        <w:pStyle w:val="Header3"/>
        <w:numPr>
          <w:ilvl w:val="0"/>
          <w:numId w:val="45"/>
        </w:numPr>
        <w:spacing w:line="360" w:lineRule="auto"/>
        <w:ind w:left="749"/>
        <w:jc w:val="both"/>
        <w:rPr>
          <w:rFonts w:cs="David"/>
          <w:sz w:val="24"/>
        </w:rPr>
      </w:pPr>
      <w:r w:rsidRPr="00A9350B">
        <w:rPr>
          <w:rFonts w:cs="David" w:hint="cs"/>
          <w:sz w:val="24"/>
          <w:rtl/>
        </w:rPr>
        <w:t>על הספק לתחזק את המערכת באמצעות גישה מרחוק מוגנת בהתאם לסטנדרטים של הרשות והמגבלות של תהיל"ה (או מול ספק חוות שרתים אחרת).</w:t>
      </w:r>
    </w:p>
    <w:p w:rsidR="00064562" w:rsidRPr="00A9350B" w:rsidRDefault="00064562" w:rsidP="00333CD7">
      <w:pPr>
        <w:pStyle w:val="Header3"/>
        <w:numPr>
          <w:ilvl w:val="2"/>
          <w:numId w:val="41"/>
        </w:numPr>
        <w:tabs>
          <w:tab w:val="clear" w:pos="1080"/>
          <w:tab w:val="num" w:pos="746"/>
        </w:tabs>
        <w:ind w:hanging="1054"/>
        <w:rPr>
          <w:rFonts w:cs="David"/>
          <w:b/>
          <w:bCs/>
          <w:sz w:val="24"/>
        </w:rPr>
      </w:pPr>
      <w:r w:rsidRPr="00A9350B">
        <w:rPr>
          <w:rFonts w:cs="David" w:hint="cs"/>
          <w:b/>
          <w:bCs/>
          <w:sz w:val="24"/>
          <w:rtl/>
        </w:rPr>
        <w:t xml:space="preserve">גיבוי מערכות והתאוששות   </w:t>
      </w:r>
    </w:p>
    <w:p w:rsidR="00064562" w:rsidRPr="00A9350B" w:rsidRDefault="00064562" w:rsidP="00333CD7">
      <w:pPr>
        <w:pStyle w:val="Header3"/>
        <w:numPr>
          <w:ilvl w:val="3"/>
          <w:numId w:val="41"/>
        </w:numPr>
        <w:tabs>
          <w:tab w:val="clear" w:pos="1440"/>
          <w:tab w:val="num" w:pos="926"/>
        </w:tabs>
        <w:ind w:hanging="1414"/>
        <w:rPr>
          <w:rFonts w:cs="David"/>
          <w:b/>
          <w:bCs/>
          <w:sz w:val="24"/>
        </w:rPr>
      </w:pPr>
      <w:r w:rsidRPr="00A9350B">
        <w:rPr>
          <w:rFonts w:cs="David" w:hint="cs"/>
          <w:b/>
          <w:bCs/>
          <w:sz w:val="24"/>
          <w:rtl/>
        </w:rPr>
        <w:t xml:space="preserve">הקדמה </w:t>
      </w:r>
    </w:p>
    <w:p w:rsidR="00064562" w:rsidRPr="00A9350B" w:rsidRDefault="00064562" w:rsidP="00333CD7">
      <w:pPr>
        <w:pStyle w:val="Header3"/>
        <w:numPr>
          <w:ilvl w:val="0"/>
          <w:numId w:val="46"/>
        </w:numPr>
        <w:jc w:val="both"/>
        <w:rPr>
          <w:rFonts w:cs="David"/>
          <w:b/>
          <w:bCs/>
          <w:sz w:val="24"/>
        </w:rPr>
      </w:pPr>
      <w:r w:rsidRPr="00A9350B">
        <w:rPr>
          <w:rFonts w:cs="David" w:hint="cs"/>
          <w:sz w:val="24"/>
          <w:rtl/>
        </w:rPr>
        <w:t>התשתית ככל הנראה, תסופק ע"י תהיל"ה ולכן על הספק להגדיר במדויק את התצורה הנדרשת מבחינת: קונפיגורציית שרתים, אבטחת מידע, תוכנות תשתית ועוד. אתר תהיל"ה יספק את התשתיות הנדרשות כולל אמצעי אחסון, גיבוי, התאוששות ועוד. במידה ויוחלט לא להשתמש באתר תהיל"ה, על הספק לספק את כל המרכיבים כולל אתר אחסון.</w:t>
      </w:r>
    </w:p>
    <w:p w:rsidR="00064562" w:rsidRPr="00A9350B" w:rsidRDefault="00064562" w:rsidP="00333CD7">
      <w:pPr>
        <w:pStyle w:val="Header3"/>
        <w:numPr>
          <w:ilvl w:val="0"/>
          <w:numId w:val="46"/>
        </w:numPr>
        <w:jc w:val="both"/>
        <w:rPr>
          <w:rFonts w:cs="David"/>
          <w:sz w:val="24"/>
        </w:rPr>
      </w:pPr>
      <w:r w:rsidRPr="00A9350B">
        <w:rPr>
          <w:rFonts w:cs="David" w:hint="cs"/>
          <w:sz w:val="24"/>
          <w:rtl/>
        </w:rPr>
        <w:t xml:space="preserve">המערכת תתמוך בביצוע גיבוי ללא הורדת מערכת. </w:t>
      </w:r>
    </w:p>
    <w:p w:rsidR="00064562" w:rsidRPr="00A9350B" w:rsidRDefault="00064562" w:rsidP="00333CD7">
      <w:pPr>
        <w:pStyle w:val="Header3"/>
        <w:numPr>
          <w:ilvl w:val="0"/>
          <w:numId w:val="46"/>
        </w:numPr>
        <w:jc w:val="both"/>
        <w:rPr>
          <w:rFonts w:cs="David"/>
          <w:sz w:val="24"/>
        </w:rPr>
      </w:pPr>
      <w:r w:rsidRPr="00A9350B">
        <w:rPr>
          <w:rFonts w:cs="David" w:hint="cs"/>
          <w:sz w:val="24"/>
          <w:rtl/>
        </w:rPr>
        <w:t>על הספק להציע נוהל מוכח להתאוששות מאיבוד או קלקול הנתונים, עקב תקלת חומרה או תוכנה (לפרט בהצעה).</w:t>
      </w:r>
    </w:p>
    <w:p w:rsidR="00064562" w:rsidRPr="00A9350B" w:rsidRDefault="00064562" w:rsidP="00333CD7">
      <w:pPr>
        <w:pStyle w:val="Header3"/>
        <w:numPr>
          <w:ilvl w:val="0"/>
          <w:numId w:val="46"/>
        </w:numPr>
        <w:jc w:val="both"/>
        <w:rPr>
          <w:rFonts w:cs="David"/>
          <w:sz w:val="24"/>
        </w:rPr>
      </w:pPr>
      <w:r w:rsidRPr="00A9350B">
        <w:rPr>
          <w:rFonts w:cs="David" w:hint="cs"/>
          <w:sz w:val="24"/>
          <w:rtl/>
        </w:rPr>
        <w:t>נוהלי ותהליכי גיבוי והתאוששות של המערכת יבדקו ויבחנו בבדיקות הקבלה ע"י הספק כחלק מתהליך אספקת המערכת ע"י הספק, וכן ייבדקו מבחינת הסטנדרט המקובל בתהיל"ה.</w:t>
      </w:r>
    </w:p>
    <w:p w:rsidR="00064562" w:rsidRPr="00A9350B" w:rsidRDefault="00064562" w:rsidP="00064562">
      <w:pPr>
        <w:pStyle w:val="N-1"/>
        <w:spacing w:line="360" w:lineRule="auto"/>
        <w:outlineLvl w:val="0"/>
        <w:rPr>
          <w:rFonts w:ascii="Arial" w:hAnsi="Arial"/>
          <w:sz w:val="24"/>
          <w:rtl/>
        </w:rPr>
      </w:pPr>
    </w:p>
    <w:p w:rsidR="00064562" w:rsidRPr="00A9350B" w:rsidRDefault="00064562" w:rsidP="00333CD7">
      <w:pPr>
        <w:pStyle w:val="Header3"/>
        <w:numPr>
          <w:ilvl w:val="3"/>
          <w:numId w:val="41"/>
        </w:numPr>
        <w:tabs>
          <w:tab w:val="clear" w:pos="1440"/>
          <w:tab w:val="num" w:pos="926"/>
        </w:tabs>
        <w:ind w:hanging="1414"/>
        <w:rPr>
          <w:rFonts w:cs="David"/>
          <w:b/>
          <w:bCs/>
          <w:sz w:val="24"/>
        </w:rPr>
      </w:pPr>
      <w:r w:rsidRPr="00A9350B">
        <w:rPr>
          <w:rFonts w:cs="David" w:hint="cs"/>
          <w:b/>
          <w:bCs/>
          <w:sz w:val="24"/>
          <w:rtl/>
        </w:rPr>
        <w:t xml:space="preserve">גיבוי ושרידות מערכות </w:t>
      </w:r>
    </w:p>
    <w:p w:rsidR="00064562" w:rsidRPr="00A9350B" w:rsidRDefault="00064562" w:rsidP="00333CD7">
      <w:pPr>
        <w:pStyle w:val="Header3"/>
        <w:numPr>
          <w:ilvl w:val="1"/>
          <w:numId w:val="46"/>
        </w:numPr>
        <w:tabs>
          <w:tab w:val="clear" w:pos="1466"/>
          <w:tab w:val="num" w:pos="746"/>
        </w:tabs>
        <w:spacing w:line="360" w:lineRule="auto"/>
        <w:ind w:hanging="1260"/>
        <w:jc w:val="both"/>
        <w:rPr>
          <w:rFonts w:cs="David"/>
          <w:sz w:val="24"/>
        </w:rPr>
      </w:pPr>
      <w:r w:rsidRPr="00A9350B">
        <w:rPr>
          <w:rFonts w:cs="David" w:hint="cs"/>
          <w:sz w:val="24"/>
          <w:rtl/>
        </w:rPr>
        <w:t xml:space="preserve">כל השרתים במערכת בגיבוי מלא יהיו באחריות תהיל"ה. </w:t>
      </w:r>
    </w:p>
    <w:p w:rsidR="00064562" w:rsidRPr="00A9350B" w:rsidRDefault="00064562" w:rsidP="00333CD7">
      <w:pPr>
        <w:pStyle w:val="Header3"/>
        <w:numPr>
          <w:ilvl w:val="1"/>
          <w:numId w:val="46"/>
        </w:numPr>
        <w:tabs>
          <w:tab w:val="clear" w:pos="1466"/>
          <w:tab w:val="num" w:pos="746"/>
        </w:tabs>
        <w:spacing w:line="360" w:lineRule="auto"/>
        <w:ind w:left="746" w:hanging="540"/>
        <w:jc w:val="both"/>
        <w:rPr>
          <w:rFonts w:cs="David"/>
          <w:sz w:val="24"/>
        </w:rPr>
      </w:pPr>
      <w:r w:rsidRPr="00A9350B">
        <w:rPr>
          <w:rFonts w:cs="David" w:hint="cs"/>
          <w:sz w:val="24"/>
          <w:rtl/>
        </w:rPr>
        <w:t>מערך הפרויקט ובסיסי הנתונים ישמרו ויאוחסנו באחריות הספק במדיה מגנטית חיצונית. לפרט בהצעת הספק.</w:t>
      </w:r>
    </w:p>
    <w:p w:rsidR="00064562" w:rsidRPr="00A9350B" w:rsidRDefault="00064562" w:rsidP="00333CD7">
      <w:pPr>
        <w:pStyle w:val="Header3"/>
        <w:numPr>
          <w:ilvl w:val="3"/>
          <w:numId w:val="41"/>
        </w:numPr>
        <w:tabs>
          <w:tab w:val="clear" w:pos="1440"/>
          <w:tab w:val="num" w:pos="926"/>
        </w:tabs>
        <w:ind w:hanging="1414"/>
        <w:rPr>
          <w:rFonts w:cs="David"/>
          <w:b/>
          <w:bCs/>
          <w:sz w:val="24"/>
          <w:rtl/>
        </w:rPr>
      </w:pPr>
      <w:r w:rsidRPr="00A9350B">
        <w:rPr>
          <w:rFonts w:cs="David" w:hint="cs"/>
          <w:b/>
          <w:bCs/>
          <w:sz w:val="24"/>
          <w:rtl/>
        </w:rPr>
        <w:t>גיבוי מערכות והתאוששות</w:t>
      </w:r>
    </w:p>
    <w:p w:rsidR="00064562" w:rsidRPr="00A9350B" w:rsidRDefault="00064562" w:rsidP="00333CD7">
      <w:pPr>
        <w:pStyle w:val="Header3"/>
        <w:numPr>
          <w:ilvl w:val="0"/>
          <w:numId w:val="47"/>
        </w:numPr>
        <w:rPr>
          <w:rFonts w:cs="David"/>
          <w:sz w:val="24"/>
        </w:rPr>
      </w:pPr>
      <w:r w:rsidRPr="00A9350B">
        <w:rPr>
          <w:rFonts w:cs="David" w:hint="cs"/>
          <w:sz w:val="24"/>
          <w:rtl/>
        </w:rPr>
        <w:t xml:space="preserve">באחריות הספק להגדיר דרישות לתהיל"ה, על-מנת שהמערכת תעמוד במשך פעולה תקין ללא כשל </w:t>
      </w:r>
      <w:r w:rsidRPr="00A9350B">
        <w:rPr>
          <w:rFonts w:cs="David"/>
          <w:sz w:val="24"/>
        </w:rPr>
        <w:t>(uptime)</w:t>
      </w:r>
      <w:r w:rsidRPr="00A9350B">
        <w:rPr>
          <w:rFonts w:cs="David" w:hint="cs"/>
          <w:sz w:val="24"/>
          <w:rtl/>
        </w:rPr>
        <w:t xml:space="preserve"> של 99.99%.</w:t>
      </w:r>
    </w:p>
    <w:p w:rsidR="00064562" w:rsidRPr="00A9350B" w:rsidRDefault="00064562" w:rsidP="00333CD7">
      <w:pPr>
        <w:pStyle w:val="Header3"/>
        <w:numPr>
          <w:ilvl w:val="0"/>
          <w:numId w:val="47"/>
        </w:numPr>
        <w:rPr>
          <w:rFonts w:cs="David"/>
          <w:sz w:val="24"/>
        </w:rPr>
      </w:pPr>
      <w:r w:rsidRPr="00A9350B">
        <w:rPr>
          <w:rFonts w:cs="David" w:hint="cs"/>
          <w:sz w:val="24"/>
          <w:rtl/>
        </w:rPr>
        <w:t xml:space="preserve">באחריות הספק להגדיר ארכיטקטורה ודרישות כי למערכת ו/או לבסיסי נתונים צריכים להיות בעלי יכולת תחזוקה/ רענון ללא זמני </w:t>
      </w:r>
      <w:r w:rsidRPr="00A9350B">
        <w:rPr>
          <w:rFonts w:cs="David"/>
          <w:sz w:val="24"/>
        </w:rPr>
        <w:t>Downtime</w:t>
      </w:r>
      <w:r w:rsidRPr="00A9350B">
        <w:rPr>
          <w:rFonts w:cs="David" w:hint="cs"/>
          <w:sz w:val="24"/>
          <w:rtl/>
        </w:rPr>
        <w:t>.</w:t>
      </w:r>
    </w:p>
    <w:p w:rsidR="00064562" w:rsidRPr="00A9350B" w:rsidRDefault="00064562" w:rsidP="00064562">
      <w:pPr>
        <w:pStyle w:val="Header3"/>
        <w:numPr>
          <w:ilvl w:val="0"/>
          <w:numId w:val="0"/>
        </w:numPr>
        <w:ind w:left="1003" w:hanging="720"/>
        <w:rPr>
          <w:rFonts w:cs="David"/>
          <w:sz w:val="24"/>
          <w:rtl/>
        </w:rPr>
      </w:pPr>
    </w:p>
    <w:p w:rsidR="00064562" w:rsidRPr="00A9350B" w:rsidRDefault="00064562" w:rsidP="00333CD7">
      <w:pPr>
        <w:pStyle w:val="Header2"/>
        <w:numPr>
          <w:ilvl w:val="1"/>
          <w:numId w:val="41"/>
        </w:numPr>
        <w:tabs>
          <w:tab w:val="clear" w:pos="1080"/>
          <w:tab w:val="num" w:pos="746"/>
        </w:tabs>
        <w:ind w:hanging="1054"/>
        <w:outlineLvl w:val="1"/>
        <w:rPr>
          <w:rFonts w:cs="David"/>
          <w:b/>
          <w:bCs/>
          <w:sz w:val="24"/>
        </w:rPr>
      </w:pPr>
      <w:bookmarkStart w:id="183" w:name="_Toc254885030"/>
      <w:r w:rsidRPr="00A9350B">
        <w:rPr>
          <w:rFonts w:cs="David" w:hint="cs"/>
          <w:b/>
          <w:bCs/>
          <w:sz w:val="24"/>
          <w:rtl/>
        </w:rPr>
        <w:t>שרתים</w:t>
      </w:r>
      <w:bookmarkEnd w:id="183"/>
    </w:p>
    <w:p w:rsidR="00064562" w:rsidRPr="00A9350B" w:rsidRDefault="00064562" w:rsidP="00333CD7">
      <w:pPr>
        <w:pStyle w:val="Header3"/>
        <w:numPr>
          <w:ilvl w:val="2"/>
          <w:numId w:val="41"/>
        </w:numPr>
        <w:tabs>
          <w:tab w:val="clear" w:pos="1080"/>
          <w:tab w:val="num" w:pos="746"/>
        </w:tabs>
        <w:ind w:hanging="1054"/>
        <w:rPr>
          <w:rFonts w:cs="David"/>
          <w:b/>
          <w:bCs/>
          <w:sz w:val="24"/>
        </w:rPr>
      </w:pPr>
      <w:r w:rsidRPr="00A9350B">
        <w:rPr>
          <w:rFonts w:cs="David" w:hint="cs"/>
          <w:b/>
          <w:bCs/>
          <w:sz w:val="24"/>
          <w:rtl/>
        </w:rPr>
        <w:t xml:space="preserve">כללי </w:t>
      </w:r>
    </w:p>
    <w:p w:rsidR="00064562" w:rsidRPr="00A9350B" w:rsidRDefault="00064562" w:rsidP="00064562">
      <w:pPr>
        <w:pStyle w:val="Header3"/>
        <w:numPr>
          <w:ilvl w:val="0"/>
          <w:numId w:val="0"/>
        </w:numPr>
        <w:ind w:left="1003" w:hanging="977"/>
        <w:rPr>
          <w:rFonts w:cs="David"/>
          <w:sz w:val="24"/>
        </w:rPr>
      </w:pPr>
      <w:r w:rsidRPr="00A9350B">
        <w:rPr>
          <w:rFonts w:cs="David" w:hint="cs"/>
          <w:sz w:val="24"/>
          <w:rtl/>
        </w:rPr>
        <w:t xml:space="preserve">כל השרתים שיסופקו בפרויקט יסופקו ע"י תהיל"ה (אם יוחלט להשתמש באתר תהיל"ה), אולם הספק יגדיר היטב את הארכיטקטורה והדרישות המדויקות לגבי התשתית. </w:t>
      </w:r>
    </w:p>
    <w:p w:rsidR="00064562" w:rsidRPr="00A9350B" w:rsidRDefault="00064562" w:rsidP="00064562">
      <w:pPr>
        <w:pStyle w:val="Header3"/>
        <w:numPr>
          <w:ilvl w:val="0"/>
          <w:numId w:val="0"/>
        </w:numPr>
        <w:ind w:left="386"/>
        <w:rPr>
          <w:rFonts w:cs="David"/>
          <w:sz w:val="24"/>
          <w:rtl/>
        </w:rPr>
      </w:pPr>
    </w:p>
    <w:p w:rsidR="00064562" w:rsidRPr="00A9350B" w:rsidRDefault="00064562" w:rsidP="00333CD7">
      <w:pPr>
        <w:pStyle w:val="Header3"/>
        <w:numPr>
          <w:ilvl w:val="2"/>
          <w:numId w:val="41"/>
        </w:numPr>
        <w:tabs>
          <w:tab w:val="clear" w:pos="1080"/>
          <w:tab w:val="num" w:pos="746"/>
        </w:tabs>
        <w:ind w:hanging="1054"/>
        <w:rPr>
          <w:rFonts w:cs="David"/>
          <w:b/>
          <w:bCs/>
          <w:sz w:val="24"/>
        </w:rPr>
      </w:pPr>
      <w:r w:rsidRPr="00A9350B">
        <w:rPr>
          <w:rFonts w:cs="David" w:hint="cs"/>
          <w:b/>
          <w:bCs/>
          <w:sz w:val="24"/>
          <w:rtl/>
        </w:rPr>
        <w:t xml:space="preserve">מערכות ויישומים </w:t>
      </w:r>
    </w:p>
    <w:p w:rsidR="00064562" w:rsidRPr="00A9350B" w:rsidRDefault="00064562" w:rsidP="00333CD7">
      <w:pPr>
        <w:pStyle w:val="Header3"/>
        <w:numPr>
          <w:ilvl w:val="0"/>
          <w:numId w:val="48"/>
        </w:numPr>
        <w:rPr>
          <w:rFonts w:cs="David"/>
          <w:sz w:val="24"/>
        </w:rPr>
      </w:pPr>
      <w:r w:rsidRPr="00A9350B">
        <w:rPr>
          <w:rFonts w:cs="David" w:hint="cs"/>
          <w:sz w:val="24"/>
          <w:rtl/>
        </w:rPr>
        <w:t xml:space="preserve">מערכת תפעולית / </w:t>
      </w:r>
      <w:r w:rsidRPr="00A9350B">
        <w:rPr>
          <w:rFonts w:cs="David"/>
          <w:sz w:val="24"/>
        </w:rPr>
        <w:t>CRM</w:t>
      </w:r>
    </w:p>
    <w:p w:rsidR="00064562" w:rsidRPr="00A9350B" w:rsidRDefault="00064562" w:rsidP="00333CD7">
      <w:pPr>
        <w:pStyle w:val="Header3"/>
        <w:numPr>
          <w:ilvl w:val="0"/>
          <w:numId w:val="48"/>
        </w:numPr>
        <w:rPr>
          <w:rFonts w:cs="David"/>
          <w:sz w:val="24"/>
        </w:rPr>
      </w:pPr>
      <w:r w:rsidRPr="00A9350B">
        <w:rPr>
          <w:rFonts w:cs="David" w:hint="cs"/>
          <w:sz w:val="24"/>
          <w:rtl/>
        </w:rPr>
        <w:t xml:space="preserve">מערכת לניהול מסמכים </w:t>
      </w:r>
    </w:p>
    <w:p w:rsidR="00064562" w:rsidRPr="00A9350B" w:rsidRDefault="00064562" w:rsidP="00333CD7">
      <w:pPr>
        <w:pStyle w:val="Header3"/>
        <w:numPr>
          <w:ilvl w:val="0"/>
          <w:numId w:val="48"/>
        </w:numPr>
        <w:rPr>
          <w:rFonts w:cs="David"/>
          <w:sz w:val="24"/>
        </w:rPr>
      </w:pPr>
      <w:r w:rsidRPr="00A9350B">
        <w:rPr>
          <w:rFonts w:cs="David" w:hint="cs"/>
          <w:sz w:val="24"/>
          <w:rtl/>
        </w:rPr>
        <w:t>ממשקים</w:t>
      </w:r>
    </w:p>
    <w:p w:rsidR="00064562" w:rsidRPr="00A9350B" w:rsidRDefault="00064562" w:rsidP="00064562">
      <w:pPr>
        <w:pStyle w:val="Header3"/>
        <w:numPr>
          <w:ilvl w:val="0"/>
          <w:numId w:val="0"/>
        </w:numPr>
        <w:ind w:left="386"/>
        <w:rPr>
          <w:rFonts w:cs="David"/>
          <w:sz w:val="24"/>
          <w:rtl/>
        </w:rPr>
      </w:pPr>
    </w:p>
    <w:p w:rsidR="00064562" w:rsidRPr="00A9350B" w:rsidRDefault="00064562" w:rsidP="00333CD7">
      <w:pPr>
        <w:pStyle w:val="Header3"/>
        <w:numPr>
          <w:ilvl w:val="2"/>
          <w:numId w:val="41"/>
        </w:numPr>
        <w:tabs>
          <w:tab w:val="clear" w:pos="1080"/>
          <w:tab w:val="num" w:pos="746"/>
        </w:tabs>
        <w:ind w:hanging="1054"/>
        <w:rPr>
          <w:rFonts w:cs="David"/>
          <w:b/>
          <w:bCs/>
          <w:sz w:val="24"/>
          <w:rtl/>
        </w:rPr>
      </w:pPr>
      <w:r w:rsidRPr="00A9350B">
        <w:rPr>
          <w:rFonts w:cs="David" w:hint="cs"/>
          <w:b/>
          <w:bCs/>
          <w:sz w:val="24"/>
          <w:rtl/>
        </w:rPr>
        <w:t>ציוד קצה</w:t>
      </w:r>
    </w:p>
    <w:p w:rsidR="00064562" w:rsidRPr="00A9350B" w:rsidRDefault="00064562" w:rsidP="00064562">
      <w:pPr>
        <w:pStyle w:val="Header3"/>
        <w:numPr>
          <w:ilvl w:val="0"/>
          <w:numId w:val="0"/>
        </w:numPr>
        <w:spacing w:line="360" w:lineRule="auto"/>
        <w:ind w:left="26"/>
        <w:rPr>
          <w:rFonts w:cs="David"/>
          <w:sz w:val="24"/>
          <w:rtl/>
        </w:rPr>
      </w:pPr>
      <w:r w:rsidRPr="00A9350B">
        <w:rPr>
          <w:rFonts w:cs="David" w:hint="cs"/>
          <w:sz w:val="24"/>
          <w:rtl/>
        </w:rPr>
        <w:t xml:space="preserve">על הספק המציע לפרט בהצעתו את דרישות החומרה באם נדרש להפעלת כל  המערכות בפרויקט מהציוד של משתמשי הקצה ברשות  </w:t>
      </w: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Pr>
      </w:pPr>
      <w:r w:rsidRPr="00A9350B">
        <w:rPr>
          <w:rFonts w:cs="David" w:hint="cs"/>
          <w:b/>
          <w:bCs/>
          <w:sz w:val="24"/>
          <w:rtl/>
        </w:rPr>
        <w:t>מערכת הפעלה</w:t>
      </w:r>
    </w:p>
    <w:p w:rsidR="00064562" w:rsidRPr="00A9350B" w:rsidRDefault="00064562" w:rsidP="00333CD7">
      <w:pPr>
        <w:pStyle w:val="Header3"/>
        <w:numPr>
          <w:ilvl w:val="0"/>
          <w:numId w:val="49"/>
        </w:numPr>
        <w:spacing w:line="360" w:lineRule="auto"/>
        <w:rPr>
          <w:rFonts w:cs="David"/>
          <w:sz w:val="24"/>
        </w:rPr>
      </w:pPr>
      <w:r w:rsidRPr="00A9350B">
        <w:rPr>
          <w:rFonts w:cs="David" w:hint="cs"/>
          <w:sz w:val="24"/>
          <w:rtl/>
        </w:rPr>
        <w:t>הספק המציע יפרט את מערכות ההפעלה שהוא ישתמש בהן.</w:t>
      </w:r>
    </w:p>
    <w:p w:rsidR="00064562" w:rsidRPr="00A9350B" w:rsidRDefault="00064562" w:rsidP="00333CD7">
      <w:pPr>
        <w:pStyle w:val="Header3"/>
        <w:numPr>
          <w:ilvl w:val="2"/>
          <w:numId w:val="41"/>
        </w:numPr>
        <w:tabs>
          <w:tab w:val="clear" w:pos="1080"/>
          <w:tab w:val="num" w:pos="746"/>
        </w:tabs>
        <w:spacing w:line="360" w:lineRule="auto"/>
        <w:ind w:hanging="1054"/>
        <w:rPr>
          <w:rFonts w:cs="David"/>
          <w:sz w:val="24"/>
        </w:rPr>
      </w:pPr>
      <w:r w:rsidRPr="00A9350B">
        <w:rPr>
          <w:rFonts w:cs="David" w:hint="cs"/>
          <w:sz w:val="24"/>
          <w:rtl/>
        </w:rPr>
        <w:t xml:space="preserve">הספק המציע נדרש לעמוד ביכולת שדרוג מערכת ההפעלה המסופקת במערכת וזאת ללא כל תשלום נוסף. </w:t>
      </w: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Pr>
      </w:pPr>
      <w:r w:rsidRPr="00A9350B">
        <w:rPr>
          <w:rFonts w:cs="David" w:hint="cs"/>
          <w:b/>
          <w:bCs/>
          <w:sz w:val="24"/>
          <w:rtl/>
        </w:rPr>
        <w:t xml:space="preserve">אחסון </w:t>
      </w:r>
      <w:r w:rsidRPr="00A9350B">
        <w:rPr>
          <w:rFonts w:cs="David"/>
          <w:b/>
          <w:bCs/>
          <w:sz w:val="24"/>
          <w:rtl/>
        </w:rPr>
        <w:t>–</w:t>
      </w:r>
      <w:r w:rsidRPr="00A9350B">
        <w:rPr>
          <w:rFonts w:cs="David"/>
          <w:b/>
          <w:bCs/>
          <w:sz w:val="24"/>
        </w:rPr>
        <w:t>Storage</w:t>
      </w:r>
      <w:r w:rsidRPr="00A9350B">
        <w:rPr>
          <w:rFonts w:cs="David" w:hint="cs"/>
          <w:b/>
          <w:bCs/>
          <w:sz w:val="24"/>
          <w:rtl/>
        </w:rPr>
        <w:t xml:space="preserve"> :</w:t>
      </w:r>
    </w:p>
    <w:p w:rsidR="00064562" w:rsidRPr="00A9350B" w:rsidRDefault="00064562" w:rsidP="00064562">
      <w:pPr>
        <w:pStyle w:val="Header3"/>
        <w:numPr>
          <w:ilvl w:val="0"/>
          <w:numId w:val="0"/>
        </w:numPr>
        <w:spacing w:line="360" w:lineRule="auto"/>
        <w:ind w:left="26"/>
        <w:rPr>
          <w:rFonts w:cs="David"/>
          <w:b/>
          <w:bCs/>
          <w:sz w:val="24"/>
          <w:rtl/>
        </w:rPr>
      </w:pPr>
      <w:r w:rsidRPr="00A9350B">
        <w:rPr>
          <w:rFonts w:cs="David" w:hint="cs"/>
          <w:sz w:val="24"/>
          <w:rtl/>
        </w:rPr>
        <w:t xml:space="preserve">על הספק להגדיר בשיתוף תהיל"ה, סביבת אחסון מודולארית, אשר תאפשר לאחסן כמויות גדולות של מסמכים הנדסיים וסטאטוטוריים. היקף משוער של בגודל של </w:t>
      </w:r>
      <w:r w:rsidRPr="00A9350B">
        <w:rPr>
          <w:rFonts w:cs="David"/>
          <w:sz w:val="24"/>
        </w:rPr>
        <w:t>500Gb</w:t>
      </w:r>
      <w:r w:rsidRPr="00A9350B">
        <w:rPr>
          <w:rFonts w:cs="David" w:hint="cs"/>
          <w:sz w:val="24"/>
          <w:rtl/>
        </w:rPr>
        <w:t xml:space="preserve"> לשנה. </w:t>
      </w:r>
    </w:p>
    <w:p w:rsidR="00064562" w:rsidRPr="00A9350B" w:rsidRDefault="00064562" w:rsidP="00064562">
      <w:pPr>
        <w:pStyle w:val="Header3"/>
        <w:numPr>
          <w:ilvl w:val="0"/>
          <w:numId w:val="0"/>
        </w:numPr>
        <w:spacing w:line="360" w:lineRule="auto"/>
        <w:ind w:left="26"/>
        <w:rPr>
          <w:rFonts w:cs="David"/>
          <w:sz w:val="24"/>
          <w:rtl/>
        </w:rPr>
      </w:pPr>
      <w:r w:rsidRPr="00A9350B">
        <w:rPr>
          <w:rFonts w:cs="David" w:hint="cs"/>
          <w:sz w:val="24"/>
          <w:rtl/>
        </w:rPr>
        <w:t xml:space="preserve">עפ"י ההערכה המערכת תתחיל בקיבולת של </w:t>
      </w:r>
      <w:r w:rsidRPr="00A9350B">
        <w:rPr>
          <w:rFonts w:cs="David"/>
          <w:sz w:val="24"/>
        </w:rPr>
        <w:t>1Tb</w:t>
      </w:r>
      <w:r w:rsidRPr="00A9350B">
        <w:rPr>
          <w:rFonts w:cs="David" w:hint="cs"/>
          <w:sz w:val="24"/>
          <w:rtl/>
        </w:rPr>
        <w:t xml:space="preserve"> לפחות בשלב ראשון, ויתאפשר להרחיבה את קיבולת הזיכרון בעת הצורך. במיוחד עם הכניסה לתחום החלוקה.</w:t>
      </w: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tl/>
        </w:rPr>
      </w:pPr>
      <w:r w:rsidRPr="00A9350B">
        <w:rPr>
          <w:rFonts w:cs="David" w:hint="cs"/>
          <w:b/>
          <w:bCs/>
          <w:sz w:val="24"/>
          <w:rtl/>
        </w:rPr>
        <w:t xml:space="preserve">תקשורת </w:t>
      </w:r>
    </w:p>
    <w:p w:rsidR="00064562" w:rsidRPr="00A9350B" w:rsidRDefault="00064562" w:rsidP="00064562">
      <w:pPr>
        <w:pStyle w:val="Header3"/>
        <w:numPr>
          <w:ilvl w:val="0"/>
          <w:numId w:val="0"/>
        </w:numPr>
        <w:spacing w:line="360" w:lineRule="auto"/>
        <w:ind w:left="29"/>
        <w:jc w:val="both"/>
        <w:rPr>
          <w:rFonts w:cs="David"/>
          <w:sz w:val="24"/>
          <w:rtl/>
        </w:rPr>
      </w:pPr>
      <w:r w:rsidRPr="00A9350B">
        <w:rPr>
          <w:rFonts w:cs="David" w:hint="cs"/>
          <w:sz w:val="24"/>
          <w:rtl/>
        </w:rPr>
        <w:t xml:space="preserve">על הספק לדאוג כי המערכת תתמוך בפרוטוקול התקשורת </w:t>
      </w:r>
      <w:r w:rsidRPr="00A9350B">
        <w:rPr>
          <w:rFonts w:cs="David"/>
          <w:sz w:val="24"/>
        </w:rPr>
        <w:t>T.C.P/I.P</w:t>
      </w:r>
      <w:r w:rsidRPr="00A9350B">
        <w:rPr>
          <w:rFonts w:cs="David" w:hint="cs"/>
          <w:sz w:val="24"/>
          <w:rtl/>
        </w:rPr>
        <w:t>המתאימים לצורך טעינת מסמכים הנדסיים בעלי נפח גדול יחסית.</w:t>
      </w:r>
    </w:p>
    <w:p w:rsidR="00064562" w:rsidRPr="00A9350B" w:rsidRDefault="00064562" w:rsidP="00064562">
      <w:pPr>
        <w:pStyle w:val="Header3"/>
        <w:numPr>
          <w:ilvl w:val="0"/>
          <w:numId w:val="0"/>
        </w:numPr>
        <w:spacing w:line="360" w:lineRule="auto"/>
        <w:ind w:left="29"/>
        <w:jc w:val="both"/>
        <w:rPr>
          <w:rFonts w:cs="David"/>
          <w:sz w:val="24"/>
          <w:rtl/>
        </w:rPr>
      </w:pPr>
      <w:r w:rsidRPr="00A9350B">
        <w:rPr>
          <w:rFonts w:cs="David" w:hint="cs"/>
          <w:sz w:val="24"/>
          <w:rtl/>
        </w:rPr>
        <w:t xml:space="preserve">כמו כן באחריות הספק לתמחר ולספק קווי תקשורת לאתרים של הרשות ולחברות הקשורות ע"מ ליצור קשר רציף, מהיר ויעיל בין האתרים השונים, במיוחד לאור העובדה שמדובר בטעינת מסמכים גדולים, שליפת מסמכים גדולים, חיפוש במאגר המסמכים ועוד. הספק יצרף תרשים ארכיטקטורת הרשת לצורך תמיכה במערכת ובדרישות של רשות הגז. </w:t>
      </w: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tl/>
        </w:rPr>
      </w:pPr>
      <w:r w:rsidRPr="00A9350B">
        <w:rPr>
          <w:rFonts w:cs="David" w:hint="cs"/>
          <w:b/>
          <w:bCs/>
          <w:sz w:val="24"/>
          <w:rtl/>
        </w:rPr>
        <w:t xml:space="preserve">כלים לפיתוח ותחזוקה </w:t>
      </w:r>
    </w:p>
    <w:p w:rsidR="00064562" w:rsidRPr="00A9350B" w:rsidRDefault="00064562" w:rsidP="00064562">
      <w:pPr>
        <w:pStyle w:val="Header3"/>
        <w:numPr>
          <w:ilvl w:val="0"/>
          <w:numId w:val="0"/>
        </w:numPr>
        <w:spacing w:line="360" w:lineRule="auto"/>
        <w:ind w:left="29"/>
        <w:jc w:val="both"/>
        <w:rPr>
          <w:rFonts w:cs="David"/>
          <w:sz w:val="24"/>
          <w:rtl/>
        </w:rPr>
      </w:pPr>
      <w:r w:rsidRPr="00A9350B">
        <w:rPr>
          <w:rFonts w:cs="David" w:hint="cs"/>
          <w:sz w:val="24"/>
          <w:rtl/>
        </w:rPr>
        <w:t xml:space="preserve">הספק המציע נדרש לפרט ולספק את כלי התחזוקה למערכת. </w:t>
      </w:r>
    </w:p>
    <w:p w:rsidR="00064562" w:rsidRPr="00A9350B" w:rsidRDefault="00064562" w:rsidP="00333CD7">
      <w:pPr>
        <w:pStyle w:val="Header2"/>
        <w:numPr>
          <w:ilvl w:val="1"/>
          <w:numId w:val="41"/>
        </w:numPr>
        <w:tabs>
          <w:tab w:val="clear" w:pos="1080"/>
          <w:tab w:val="num" w:pos="746"/>
        </w:tabs>
        <w:ind w:hanging="1054"/>
        <w:outlineLvl w:val="1"/>
        <w:rPr>
          <w:rFonts w:cs="David"/>
          <w:b/>
          <w:bCs/>
          <w:sz w:val="24"/>
        </w:rPr>
      </w:pPr>
      <w:bookmarkStart w:id="184" w:name="_Toc254885031"/>
      <w:r w:rsidRPr="00A9350B">
        <w:rPr>
          <w:rFonts w:cs="David" w:hint="cs"/>
          <w:b/>
          <w:bCs/>
          <w:sz w:val="24"/>
          <w:rtl/>
        </w:rPr>
        <w:t>אבטחה והקשחה</w:t>
      </w:r>
      <w:bookmarkEnd w:id="184"/>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tl/>
        </w:rPr>
      </w:pPr>
      <w:r w:rsidRPr="00A9350B">
        <w:rPr>
          <w:rFonts w:cs="David" w:hint="cs"/>
          <w:b/>
          <w:bCs/>
          <w:sz w:val="24"/>
          <w:rtl/>
        </w:rPr>
        <w:t xml:space="preserve">אבטחת מידע </w:t>
      </w:r>
    </w:p>
    <w:p w:rsidR="00064562" w:rsidRPr="00A9350B" w:rsidRDefault="00064562" w:rsidP="00333CD7">
      <w:pPr>
        <w:pStyle w:val="Header3"/>
        <w:numPr>
          <w:ilvl w:val="0"/>
          <w:numId w:val="50"/>
        </w:numPr>
        <w:spacing w:line="360" w:lineRule="auto"/>
        <w:jc w:val="both"/>
        <w:rPr>
          <w:rFonts w:cs="David"/>
          <w:sz w:val="24"/>
        </w:rPr>
      </w:pPr>
      <w:r w:rsidRPr="00A9350B">
        <w:rPr>
          <w:rFonts w:cs="David" w:hint="cs"/>
          <w:sz w:val="24"/>
          <w:rtl/>
        </w:rPr>
        <w:t>יש לפרט את מערכת ההרשאות, ניהול משתמשים, זיהוי המשתמשים במערכת כולל מנגנון להוספה עצמאית של משתמשים שנים ע"פ פרופיל טבלאי שיוגדר בנפרד, סיווגי המשתמשים ואופן מידור הגישה לנתונים.</w:t>
      </w:r>
    </w:p>
    <w:p w:rsidR="00064562" w:rsidRPr="00A9350B" w:rsidRDefault="00064562" w:rsidP="00333CD7">
      <w:pPr>
        <w:pStyle w:val="Header3"/>
        <w:numPr>
          <w:ilvl w:val="0"/>
          <w:numId w:val="50"/>
        </w:numPr>
        <w:spacing w:line="360" w:lineRule="auto"/>
        <w:jc w:val="both"/>
        <w:rPr>
          <w:rFonts w:cs="David"/>
          <w:sz w:val="24"/>
        </w:rPr>
      </w:pPr>
      <w:r w:rsidRPr="00A9350B">
        <w:rPr>
          <w:rFonts w:cs="David" w:hint="cs"/>
          <w:sz w:val="24"/>
          <w:rtl/>
        </w:rPr>
        <w:t xml:space="preserve">המערכת נדרשת להיות מוגנת באמצעות חומת אש- </w:t>
      </w:r>
      <w:r w:rsidRPr="00A9350B">
        <w:rPr>
          <w:rFonts w:cs="David"/>
          <w:sz w:val="24"/>
        </w:rPr>
        <w:t>Firewall</w:t>
      </w:r>
      <w:r w:rsidRPr="00A9350B">
        <w:rPr>
          <w:rFonts w:cs="David" w:hint="cs"/>
          <w:sz w:val="24"/>
          <w:rtl/>
        </w:rPr>
        <w:t>.</w:t>
      </w:r>
    </w:p>
    <w:p w:rsidR="00064562" w:rsidRPr="00A9350B" w:rsidRDefault="00064562" w:rsidP="00333CD7">
      <w:pPr>
        <w:pStyle w:val="Header3"/>
        <w:numPr>
          <w:ilvl w:val="0"/>
          <w:numId w:val="50"/>
        </w:numPr>
        <w:spacing w:line="360" w:lineRule="auto"/>
        <w:jc w:val="both"/>
        <w:rPr>
          <w:rFonts w:cs="David"/>
          <w:sz w:val="24"/>
        </w:rPr>
      </w:pPr>
      <w:r w:rsidRPr="00A9350B">
        <w:rPr>
          <w:rFonts w:cs="David" w:hint="cs"/>
          <w:sz w:val="24"/>
          <w:rtl/>
        </w:rPr>
        <w:t>על הספק להיות אחראי על מעקב שינויים ברמת שדה/קובץ/מערכת.</w:t>
      </w:r>
    </w:p>
    <w:p w:rsidR="00064562" w:rsidRPr="00A9350B" w:rsidRDefault="00064562" w:rsidP="00333CD7">
      <w:pPr>
        <w:pStyle w:val="Header3"/>
        <w:numPr>
          <w:ilvl w:val="0"/>
          <w:numId w:val="50"/>
        </w:numPr>
        <w:spacing w:line="360" w:lineRule="auto"/>
        <w:jc w:val="both"/>
        <w:rPr>
          <w:rFonts w:cs="David"/>
          <w:sz w:val="24"/>
        </w:rPr>
      </w:pPr>
      <w:r w:rsidRPr="00A9350B">
        <w:rPr>
          <w:rFonts w:cs="David" w:hint="cs"/>
          <w:sz w:val="24"/>
          <w:rtl/>
        </w:rPr>
        <w:t>על הספק להיות אחראי על הצפנת נתונים בתעבורה ובמאגרים במידה וקיימת.</w:t>
      </w:r>
    </w:p>
    <w:p w:rsidR="00064562" w:rsidRPr="00A9350B" w:rsidRDefault="00064562" w:rsidP="00333CD7">
      <w:pPr>
        <w:pStyle w:val="Header3"/>
        <w:numPr>
          <w:ilvl w:val="0"/>
          <w:numId w:val="50"/>
        </w:numPr>
        <w:spacing w:line="360" w:lineRule="auto"/>
        <w:jc w:val="both"/>
        <w:rPr>
          <w:rFonts w:cs="David"/>
          <w:sz w:val="24"/>
        </w:rPr>
      </w:pPr>
      <w:r w:rsidRPr="00A9350B">
        <w:rPr>
          <w:rFonts w:cs="David" w:hint="cs"/>
          <w:sz w:val="24"/>
          <w:rtl/>
        </w:rPr>
        <w:t xml:space="preserve">על הספק להיות אחראי על יכולת התממשקות מרחוק להגדרות המערכת, עם אבטחת מידע הקיימת בזמן ההתקשרות. </w:t>
      </w:r>
    </w:p>
    <w:p w:rsidR="00064562" w:rsidRPr="00A9350B" w:rsidRDefault="00064562" w:rsidP="00064562">
      <w:pPr>
        <w:pStyle w:val="Header3"/>
        <w:numPr>
          <w:ilvl w:val="0"/>
          <w:numId w:val="0"/>
        </w:numPr>
        <w:spacing w:line="360" w:lineRule="auto"/>
        <w:ind w:left="389"/>
        <w:jc w:val="both"/>
        <w:rPr>
          <w:rFonts w:cs="David"/>
          <w:sz w:val="24"/>
        </w:rPr>
      </w:pP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tl/>
        </w:rPr>
      </w:pPr>
      <w:r w:rsidRPr="00A9350B">
        <w:rPr>
          <w:rFonts w:cs="David" w:hint="cs"/>
          <w:b/>
          <w:bCs/>
          <w:sz w:val="24"/>
          <w:rtl/>
        </w:rPr>
        <w:t xml:space="preserve">הקשחה ואבטחה </w:t>
      </w:r>
    </w:p>
    <w:p w:rsidR="00064562" w:rsidRPr="00A9350B" w:rsidRDefault="00064562" w:rsidP="00333CD7">
      <w:pPr>
        <w:pStyle w:val="Header2"/>
        <w:numPr>
          <w:ilvl w:val="0"/>
          <w:numId w:val="51"/>
        </w:numPr>
        <w:rPr>
          <w:rFonts w:cs="David"/>
          <w:sz w:val="24"/>
        </w:rPr>
      </w:pPr>
      <w:r w:rsidRPr="00A9350B">
        <w:rPr>
          <w:rFonts w:cs="David" w:hint="cs"/>
          <w:sz w:val="24"/>
          <w:rtl/>
        </w:rPr>
        <w:t>על הספק לדאוג כי השרתים יכללו תוכנות אנטי וירוס ומערכות למניעת חדירה.</w:t>
      </w:r>
    </w:p>
    <w:p w:rsidR="00064562" w:rsidRPr="00A9350B" w:rsidRDefault="00064562" w:rsidP="00064562">
      <w:pPr>
        <w:pStyle w:val="Header2"/>
        <w:numPr>
          <w:ilvl w:val="0"/>
          <w:numId w:val="0"/>
        </w:numPr>
        <w:ind w:left="465"/>
        <w:rPr>
          <w:rFonts w:cs="David"/>
          <w:sz w:val="24"/>
          <w:rtl/>
        </w:rPr>
      </w:pP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Pr>
      </w:pPr>
      <w:r w:rsidRPr="00A9350B">
        <w:rPr>
          <w:rFonts w:cs="David" w:hint="cs"/>
          <w:b/>
          <w:bCs/>
          <w:sz w:val="24"/>
          <w:rtl/>
        </w:rPr>
        <w:t>ארונות תקשורת, אנרגיה וכבילה</w:t>
      </w:r>
    </w:p>
    <w:p w:rsidR="00064562" w:rsidRPr="00A9350B" w:rsidRDefault="00064562" w:rsidP="00064562">
      <w:pPr>
        <w:pStyle w:val="Header3"/>
        <w:numPr>
          <w:ilvl w:val="0"/>
          <w:numId w:val="0"/>
        </w:numPr>
        <w:spacing w:line="360" w:lineRule="auto"/>
        <w:ind w:left="29"/>
        <w:jc w:val="both"/>
        <w:rPr>
          <w:rFonts w:cs="David"/>
          <w:sz w:val="24"/>
          <w:rtl/>
        </w:rPr>
      </w:pPr>
      <w:r w:rsidRPr="00A9350B">
        <w:rPr>
          <w:rFonts w:cs="David" w:hint="cs"/>
          <w:sz w:val="24"/>
          <w:rtl/>
        </w:rPr>
        <w:t>הצעת הספק תכלול תכנון תשתיות פאסיביות ואקטיביות הנדרשות באתר תהיל"ה וברשות הגז על-מנת לאפשר עבודה תקינה על המערכת ע"י כלל המשתמשים (פנימיים, חיצוניים, מזדמנים).</w:t>
      </w:r>
    </w:p>
    <w:p w:rsidR="00064562" w:rsidRPr="00A9350B" w:rsidRDefault="00064562" w:rsidP="00064562">
      <w:pPr>
        <w:pStyle w:val="Header3"/>
        <w:numPr>
          <w:ilvl w:val="0"/>
          <w:numId w:val="0"/>
        </w:numPr>
        <w:spacing w:line="360" w:lineRule="auto"/>
        <w:ind w:left="29"/>
        <w:jc w:val="both"/>
        <w:rPr>
          <w:rFonts w:cs="David"/>
          <w:i/>
          <w:iCs/>
          <w:sz w:val="24"/>
          <w:rtl/>
        </w:rPr>
      </w:pPr>
      <w:r w:rsidRPr="00A9350B">
        <w:rPr>
          <w:rFonts w:cs="David" w:hint="cs"/>
          <w:i/>
          <w:iCs/>
          <w:sz w:val="24"/>
          <w:rtl/>
        </w:rPr>
        <w:t xml:space="preserve">הערה: כל הפעילויות של: התקנה, הפעלה, תחזוקה, שירות והרחבות עתידיות יהיו באחריות הספק ובתיאום עם אנשי הצוות של תהיל"ה. </w:t>
      </w:r>
    </w:p>
    <w:p w:rsidR="00064562" w:rsidRPr="00A9350B" w:rsidRDefault="00064562" w:rsidP="00333CD7">
      <w:pPr>
        <w:pStyle w:val="Header2"/>
        <w:numPr>
          <w:ilvl w:val="1"/>
          <w:numId w:val="41"/>
        </w:numPr>
        <w:tabs>
          <w:tab w:val="clear" w:pos="1080"/>
          <w:tab w:val="num" w:pos="746"/>
        </w:tabs>
        <w:ind w:hanging="1054"/>
        <w:outlineLvl w:val="1"/>
        <w:rPr>
          <w:rFonts w:cs="David"/>
          <w:b/>
          <w:bCs/>
          <w:sz w:val="24"/>
        </w:rPr>
      </w:pPr>
      <w:bookmarkStart w:id="185" w:name="_Toc254885032"/>
      <w:r w:rsidRPr="00A9350B">
        <w:rPr>
          <w:rFonts w:cs="David" w:hint="cs"/>
          <w:b/>
          <w:bCs/>
          <w:sz w:val="24"/>
          <w:rtl/>
        </w:rPr>
        <w:t>חומרה ותוכנה</w:t>
      </w:r>
      <w:bookmarkEnd w:id="185"/>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Pr>
      </w:pPr>
      <w:r w:rsidRPr="00A9350B">
        <w:rPr>
          <w:rFonts w:cs="David" w:hint="cs"/>
          <w:b/>
          <w:bCs/>
          <w:sz w:val="24"/>
          <w:rtl/>
        </w:rPr>
        <w:t xml:space="preserve">ציוד וחומרה </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כל מרכיבי החומרה במערכת יוגדרו ע"י המציע ויסופקו (טרם הוחלט סופית)  ע"י תהיל"ה באתר האחסון, לרבות: מרכזת, מתגים, שרתים, ממשקים, חומרי התקנה ותשתית הנדרשים למערכת ברשות הגז.</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על המוצרים להיות חדשים. לא מוצרים מתצוגה, מחודשים, מוצרי עודפים וכיוצא בזה.</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כל תיקון שיידרש בציוד השרתים, אחסון, תקשורת יהיה באחריות תהיל"ה. </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הציוד המסופק ע"י הספק לא יכלול פגיעות, סדקים, שברים, קורוזיה ושריטות צבע.</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ציוד המערכת,ייבדק ע"י המציע לפני ההתקנה והפעלה.</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אחריות המציע היא על כל מרכיבי המערכת והציוד שיסופקו כולל אחריות וביטוח הציוד, אחסון, חיבור למקורות אנרגיה מקומיים, התקנה והפעלה. </w:t>
      </w:r>
    </w:p>
    <w:p w:rsidR="00064562" w:rsidRPr="00A9350B" w:rsidRDefault="00064562" w:rsidP="00333CD7">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מערכות, מתגים ושרתים לפרויקט יכללו: חומרה כנדרש, מערכות ומודולי תוכנה, מערכת הפעלה, בסיסי נתונים, מערכות אבטחה והקשחה לרבות כל הרישיונות הנדרשים יסופקו ע"י הספק ובאחריות כוללת.  </w:t>
      </w:r>
    </w:p>
    <w:p w:rsidR="00064562" w:rsidRPr="00A9350B" w:rsidRDefault="00064562" w:rsidP="00333CD7">
      <w:pPr>
        <w:pStyle w:val="Header3"/>
        <w:numPr>
          <w:ilvl w:val="2"/>
          <w:numId w:val="41"/>
        </w:numPr>
        <w:tabs>
          <w:tab w:val="clear" w:pos="1080"/>
          <w:tab w:val="num" w:pos="746"/>
        </w:tabs>
        <w:spacing w:line="360" w:lineRule="auto"/>
        <w:ind w:hanging="1054"/>
        <w:rPr>
          <w:rFonts w:cs="David"/>
          <w:b/>
          <w:bCs/>
          <w:sz w:val="24"/>
        </w:rPr>
      </w:pPr>
      <w:r w:rsidRPr="00A9350B">
        <w:rPr>
          <w:rFonts w:cs="David" w:hint="cs"/>
          <w:b/>
          <w:bCs/>
          <w:sz w:val="24"/>
          <w:rtl/>
        </w:rPr>
        <w:t xml:space="preserve">תוכנה </w:t>
      </w:r>
    </w:p>
    <w:p w:rsidR="00064562" w:rsidRPr="00A9350B" w:rsidRDefault="00064562" w:rsidP="00333CD7">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המערכת אשר תסופק ע"י הספק, לרבות: אינטגרציה וממשקים בין  המערכת לאתר האינטרנט, יופעלו במהדורה וגרסת התוכנה האחרונה והיציבה והמותאמת לכל דרישות המערכת בפרויקט. המציע יציין את שם המערכת ותתי המערכות הנלוות למערכת: היצרן, מהדורה וגרסת התוכנה המוצעת בפרויקט למערכת ולתתי המערכות.</w:t>
      </w:r>
    </w:p>
    <w:p w:rsidR="00064562" w:rsidRPr="00A9350B" w:rsidRDefault="00064562" w:rsidP="00333CD7">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המציע מתחייב לתקן כל בעיית תוכנה שתתגלה שתופעל במערכת לרבות שדרוג או החלפת חומרה על חשבונו וללא כל תשלום נוסף.</w:t>
      </w:r>
    </w:p>
    <w:p w:rsidR="00064562" w:rsidRPr="00A9350B" w:rsidRDefault="00064562" w:rsidP="00333CD7">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 xml:space="preserve">המציע מתחייב לספק, להתקין ולהפעיל בשנות השירות והתחזוקה (בתאום ובאישור מוקדם של רשות הגז) וללא כל תשלום נוסף כל מהדורה, או גרסת תוכנה אחרונה שתסופק ע"י המציע ללקוחות אחרים בישראל, לרבות רישיונות תוכנה לעמדות ומערכות </w:t>
      </w:r>
      <w:r w:rsidRPr="00A9350B">
        <w:rPr>
          <w:rFonts w:cs="David" w:hint="cs"/>
          <w:sz w:val="24"/>
        </w:rPr>
        <w:t>ERP</w:t>
      </w:r>
      <w:r w:rsidRPr="00A9350B">
        <w:rPr>
          <w:rFonts w:cs="David" w:hint="cs"/>
          <w:sz w:val="24"/>
          <w:rtl/>
        </w:rPr>
        <w:t xml:space="preserve">, מערכות הפעלה, בסיסי נתונים, ותוכנות ייעודיות. </w:t>
      </w:r>
    </w:p>
    <w:p w:rsidR="00064562" w:rsidRPr="00A9350B" w:rsidRDefault="00064562" w:rsidP="00333CD7">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שדרוג, עדכון או הרחבה בתוכנת המערכת ו/או בחומרת המערכת שיידרש כתוצאה מחוסר או מתפקוד לקוי של המערכת, או שיהיו ביוזמת המציע, יבוצעו באחריות ועל חשבון המציע בלבד.</w:t>
      </w:r>
    </w:p>
    <w:p w:rsidR="00064562" w:rsidRPr="00A9350B" w:rsidRDefault="00064562" w:rsidP="00064562">
      <w:pPr>
        <w:pStyle w:val="2"/>
        <w:keepNext w:val="0"/>
        <w:pageBreakBefore/>
        <w:spacing w:before="120" w:after="120" w:line="320" w:lineRule="exact"/>
        <w:ind w:left="1260" w:hanging="435"/>
        <w:rPr>
          <w:szCs w:val="24"/>
          <w:rtl/>
        </w:rPr>
      </w:pPr>
      <w:bookmarkStart w:id="186" w:name="_Toc254885033"/>
      <w:r w:rsidRPr="00A9350B">
        <w:rPr>
          <w:rFonts w:hint="cs"/>
          <w:szCs w:val="24"/>
          <w:rtl/>
        </w:rPr>
        <w:t>מימוש הפרויקט (</w:t>
      </w:r>
      <w:r w:rsidRPr="00A9350B">
        <w:rPr>
          <w:szCs w:val="24"/>
        </w:rPr>
        <w:t>S</w:t>
      </w:r>
      <w:r w:rsidRPr="00A9350B">
        <w:rPr>
          <w:rFonts w:hint="cs"/>
          <w:szCs w:val="24"/>
          <w:rtl/>
        </w:rPr>
        <w:t>)</w:t>
      </w:r>
      <w:bookmarkEnd w:id="186"/>
    </w:p>
    <w:p w:rsidR="00064562" w:rsidRPr="00A9350B" w:rsidRDefault="00064562" w:rsidP="00333CD7">
      <w:pPr>
        <w:pStyle w:val="af"/>
        <w:numPr>
          <w:ilvl w:val="0"/>
          <w:numId w:val="42"/>
        </w:numPr>
        <w:contextualSpacing w:val="0"/>
        <w:outlineLvl w:val="1"/>
        <w:rPr>
          <w:rFonts w:ascii="Calibri" w:eastAsia="Calibri" w:hAnsi="Calibri" w:cs="David"/>
          <w:b/>
          <w:bCs/>
          <w:vanish/>
          <w:sz w:val="24"/>
          <w:szCs w:val="24"/>
          <w:rtl/>
        </w:rPr>
      </w:pPr>
      <w:bookmarkStart w:id="187" w:name="_Toc254885034"/>
    </w:p>
    <w:p w:rsidR="00064562" w:rsidRPr="00A9350B" w:rsidRDefault="00064562" w:rsidP="00333CD7">
      <w:pPr>
        <w:pStyle w:val="Header2"/>
        <w:numPr>
          <w:ilvl w:val="1"/>
          <w:numId w:val="42"/>
        </w:numPr>
        <w:outlineLvl w:val="1"/>
        <w:rPr>
          <w:rFonts w:cs="David"/>
          <w:b/>
          <w:bCs/>
          <w:sz w:val="24"/>
        </w:rPr>
      </w:pPr>
      <w:r w:rsidRPr="00A9350B">
        <w:rPr>
          <w:rFonts w:cs="David" w:hint="cs"/>
          <w:b/>
          <w:bCs/>
          <w:sz w:val="24"/>
          <w:rtl/>
        </w:rPr>
        <w:t>כללי</w:t>
      </w:r>
      <w:bookmarkEnd w:id="187"/>
    </w:p>
    <w:p w:rsidR="00064562" w:rsidRPr="00A9350B" w:rsidRDefault="00064562" w:rsidP="00064562">
      <w:pPr>
        <w:spacing w:line="360" w:lineRule="auto"/>
        <w:ind w:left="26"/>
        <w:rPr>
          <w:rFonts w:asciiTheme="minorBidi" w:hAnsiTheme="minorBidi"/>
          <w:b/>
          <w:bCs/>
          <w:szCs w:val="24"/>
          <w:rtl/>
        </w:rPr>
      </w:pPr>
      <w:r w:rsidRPr="00A9350B">
        <w:rPr>
          <w:rFonts w:asciiTheme="minorBidi" w:hAnsiTheme="minorBidi"/>
          <w:szCs w:val="24"/>
          <w:rtl/>
        </w:rPr>
        <w:t xml:space="preserve">מטרת פרק זה לקבל פרטים אודות החברות המציעות, ובתוך כך: פרטים כלליים, ניסיון עסקי ומקצועי, איתנות פיננסית, לקוחות ממליצים, תקנים, תוכנית עבודה להקמה ומתודולוגיה לניהול הפרויקט. </w:t>
      </w:r>
      <w:r w:rsidRPr="00A9350B">
        <w:rPr>
          <w:rFonts w:asciiTheme="minorBidi" w:hAnsiTheme="minorBidi" w:hint="cs"/>
          <w:szCs w:val="24"/>
          <w:rtl/>
        </w:rPr>
        <w:t xml:space="preserve"> למען הסר ספק מובהר, כי הפרטים בפרק זה אינם מהווים תנאי סף אלא מהווים ציון בהערכת פרמטר האיכות. טבלת המפ"ל המפורטת לפיה ינוקדו סעיפי האיכות מצורכפת למכרז זה </w:t>
      </w:r>
      <w:r w:rsidRPr="00A9350B">
        <w:rPr>
          <w:rFonts w:asciiTheme="minorBidi" w:hAnsiTheme="minorBidi" w:hint="cs"/>
          <w:b/>
          <w:bCs/>
          <w:szCs w:val="24"/>
          <w:rtl/>
        </w:rPr>
        <w:t>כנספח ט'.</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בנוסף יגדיר הספק בפרק זה את אופן המימוש של המערכת עבור היישום ברשות הגז. </w:t>
      </w:r>
    </w:p>
    <w:p w:rsidR="00064562" w:rsidRPr="00A9350B" w:rsidRDefault="00064562" w:rsidP="00064562">
      <w:pPr>
        <w:spacing w:line="360" w:lineRule="auto"/>
        <w:ind w:left="26"/>
        <w:rPr>
          <w:rFonts w:asciiTheme="minorBidi" w:hAnsiTheme="minorBidi"/>
          <w:szCs w:val="24"/>
          <w:rtl/>
        </w:rPr>
      </w:pPr>
    </w:p>
    <w:p w:rsidR="00064562" w:rsidRPr="00A9350B" w:rsidRDefault="00064562" w:rsidP="00333CD7">
      <w:pPr>
        <w:pStyle w:val="Header2"/>
        <w:numPr>
          <w:ilvl w:val="1"/>
          <w:numId w:val="42"/>
        </w:numPr>
        <w:outlineLvl w:val="1"/>
        <w:rPr>
          <w:rFonts w:cs="David"/>
          <w:b/>
          <w:bCs/>
          <w:sz w:val="24"/>
        </w:rPr>
      </w:pPr>
      <w:bookmarkStart w:id="188" w:name="_Toc254885035"/>
      <w:r w:rsidRPr="00A9350B">
        <w:rPr>
          <w:rFonts w:cs="David" w:hint="cs"/>
          <w:b/>
          <w:bCs/>
          <w:sz w:val="24"/>
          <w:rtl/>
        </w:rPr>
        <w:t>תכנית עבודה</w:t>
      </w:r>
      <w:bookmarkEnd w:id="188"/>
    </w:p>
    <w:p w:rsidR="00064562" w:rsidRPr="00A9350B" w:rsidRDefault="00064562" w:rsidP="00333CD7">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הגדרת צוות הנדסת אנוש עבור הפרויקט</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החברה תקצה מומחה הנדסת אנוש בכיר ובעל ניסיון רב, כמנהל צוות מאפייני ממשק המשתמש</w:t>
      </w:r>
      <w:r w:rsidRPr="00A9350B">
        <w:rPr>
          <w:rFonts w:asciiTheme="minorBidi" w:hAnsiTheme="minorBidi" w:hint="cs"/>
          <w:szCs w:val="24"/>
          <w:rtl/>
        </w:rPr>
        <w:t xml:space="preserve"> ולוגיקת הניווט במערכת</w:t>
      </w:r>
      <w:r w:rsidRPr="00A9350B">
        <w:rPr>
          <w:rFonts w:asciiTheme="minorBidi" w:hAnsiTheme="minorBidi"/>
          <w:szCs w:val="24"/>
          <w:rtl/>
        </w:rPr>
        <w:t>.</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החברה תקצה מעצב גרפי לצורך תכנון ועיצוב לוגו חדש עבור הרשות.</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החברה תקצה מאפיין ממשק בכיר שיעבוד עבור הפרויקט, ותצרף מאפיינים נוספים בהתאם לצורך.</w:t>
      </w:r>
    </w:p>
    <w:p w:rsidR="00064562" w:rsidRPr="00A9350B" w:rsidRDefault="00064562" w:rsidP="00333CD7">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 xml:space="preserve">שלב </w:t>
      </w:r>
      <w:r w:rsidRPr="00A9350B">
        <w:rPr>
          <w:rFonts w:asciiTheme="minorBidi" w:hAnsiTheme="minorBidi" w:hint="cs"/>
          <w:b/>
          <w:bCs/>
          <w:szCs w:val="24"/>
          <w:u w:val="single"/>
          <w:rtl/>
        </w:rPr>
        <w:t xml:space="preserve">הניתוח  </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פגישות </w:t>
      </w:r>
      <w:r w:rsidRPr="00A9350B">
        <w:rPr>
          <w:rFonts w:asciiTheme="minorBidi" w:hAnsiTheme="minorBidi" w:hint="cs"/>
          <w:szCs w:val="24"/>
          <w:rtl/>
        </w:rPr>
        <w:t xml:space="preserve">של </w:t>
      </w:r>
      <w:r w:rsidRPr="00A9350B">
        <w:rPr>
          <w:rFonts w:asciiTheme="minorBidi" w:hAnsiTheme="minorBidi"/>
          <w:szCs w:val="24"/>
          <w:rtl/>
        </w:rPr>
        <w:t>מנתחי המערכת</w:t>
      </w:r>
      <w:r w:rsidRPr="00A9350B">
        <w:rPr>
          <w:rFonts w:asciiTheme="minorBidi" w:hAnsiTheme="minorBidi" w:hint="cs"/>
          <w:szCs w:val="24"/>
          <w:rtl/>
        </w:rPr>
        <w:t xml:space="preserve"> עם המשתמשים</w:t>
      </w:r>
      <w:r w:rsidRPr="00A9350B">
        <w:rPr>
          <w:rFonts w:asciiTheme="minorBidi" w:hAnsiTheme="minorBidi"/>
          <w:szCs w:val="24"/>
          <w:rtl/>
        </w:rPr>
        <w:t>, להבנת התהליכים מהיבטים השונים.</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ביצוע ניתוח ממשק משתמש במתודולוגיית </w:t>
      </w:r>
      <w:r w:rsidRPr="00A9350B">
        <w:rPr>
          <w:rFonts w:asciiTheme="minorBidi" w:hAnsiTheme="minorBidi"/>
          <w:szCs w:val="24"/>
        </w:rPr>
        <w:t>(UCD)User Centered Design</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ניתוח פרופיל המשתמשים - אפיון </w:t>
      </w:r>
      <w:r w:rsidRPr="00A9350B">
        <w:rPr>
          <w:rFonts w:asciiTheme="minorBidi" w:hAnsiTheme="minorBidi" w:hint="cs"/>
          <w:szCs w:val="24"/>
          <w:rtl/>
        </w:rPr>
        <w:t>סוגי ה</w:t>
      </w:r>
      <w:r w:rsidRPr="00A9350B">
        <w:rPr>
          <w:rFonts w:asciiTheme="minorBidi" w:hAnsiTheme="minorBidi"/>
          <w:szCs w:val="24"/>
          <w:rtl/>
        </w:rPr>
        <w:t xml:space="preserve">משתמשים </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ניתוח מטלות מנקודת ראותו של המשתמש, כולל תדירות שימוש, חשיבות קריטיות, תהליכי עבודה, קשר בין מטלות וכו'</w:t>
      </w:r>
    </w:p>
    <w:p w:rsidR="00064562" w:rsidRPr="00A9350B" w:rsidRDefault="00064562" w:rsidP="00333CD7">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שלב הכנת הקונספט התפעולי הכללי</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בשלב זה מאופיין ומוגדר המבנה הכללי של הממשק ועקרונות התפעול, בהתאם לתוצאות הניתוח והקווים המנחים.</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אפיון ועיצוב קונספט ראשי למערכת </w:t>
      </w:r>
      <w:r w:rsidRPr="00A9350B">
        <w:rPr>
          <w:rFonts w:asciiTheme="minorBidi" w:hAnsiTheme="minorBidi"/>
          <w:szCs w:val="24"/>
          <w:rtl/>
        </w:rPr>
        <w:t>–</w:t>
      </w:r>
      <w:r w:rsidRPr="00A9350B">
        <w:rPr>
          <w:rFonts w:asciiTheme="minorBidi" w:hAnsiTheme="minorBidi" w:hint="cs"/>
          <w:szCs w:val="24"/>
          <w:rtl/>
        </w:rPr>
        <w:t xml:space="preserve"> כולל ארכיטקטורה</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אפיון עקרונות הניווט בכלל המערכת</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אפיון מבנה המסכים הראשיים </w:t>
      </w:r>
      <w:r w:rsidRPr="00A9350B">
        <w:rPr>
          <w:rFonts w:asciiTheme="minorBidi" w:hAnsiTheme="minorBidi"/>
          <w:szCs w:val="24"/>
          <w:rtl/>
        </w:rPr>
        <w:t>–</w:t>
      </w:r>
      <w:r w:rsidRPr="00A9350B">
        <w:rPr>
          <w:rFonts w:asciiTheme="minorBidi" w:hAnsiTheme="minorBidi" w:hint="cs"/>
          <w:szCs w:val="24"/>
          <w:rtl/>
        </w:rPr>
        <w:t xml:space="preserve"> סידור המידע במסך, אופן התפעול והניווט</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אפיון והגדרת ישויות הממשק העיקריות, כגון תפריטים, טבלאות, פקדי קלט, תצוגות שונות, חוצצים לוגיים, סרגלי כלים, חלונות וכו'</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הצגת הקונספט לגורמים הרלוונטיים</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עדכונים ותיקונים לקונספט בהתאם להערות שהתקבלו.</w:t>
      </w:r>
    </w:p>
    <w:p w:rsidR="00064562" w:rsidRPr="00A9350B" w:rsidRDefault="00064562" w:rsidP="00064562">
      <w:pPr>
        <w:spacing w:before="60" w:after="60"/>
        <w:ind w:left="1437"/>
        <w:rPr>
          <w:szCs w:val="24"/>
        </w:rPr>
      </w:pPr>
    </w:p>
    <w:p w:rsidR="00064562" w:rsidRPr="00A9350B" w:rsidRDefault="00064562" w:rsidP="00064562">
      <w:pPr>
        <w:pBdr>
          <w:top w:val="single" w:sz="4" w:space="1" w:color="auto"/>
          <w:bottom w:val="single" w:sz="4" w:space="1" w:color="auto"/>
        </w:pBdr>
        <w:spacing w:before="60" w:after="60"/>
        <w:ind w:left="746"/>
        <w:rPr>
          <w:i/>
          <w:iCs/>
          <w:szCs w:val="24"/>
        </w:rPr>
      </w:pPr>
      <w:r w:rsidRPr="00A9350B">
        <w:rPr>
          <w:rFonts w:hint="cs"/>
          <w:b/>
          <w:bCs/>
          <w:i/>
          <w:iCs/>
          <w:szCs w:val="24"/>
          <w:rtl/>
        </w:rPr>
        <w:t>הערה</w:t>
      </w:r>
      <w:r w:rsidRPr="00A9350B">
        <w:rPr>
          <w:rFonts w:hint="cs"/>
          <w:i/>
          <w:iCs/>
          <w:szCs w:val="24"/>
          <w:rtl/>
        </w:rPr>
        <w:t xml:space="preserve">: שלב זה מלווה בבניית אב טיפוס ברמת ניווט שמדגים את הקונספט ומאפשר לבחון אותו גם אל מול דרישות המערכת וגם מבחינת ההבנה וקלות התפעול של הממשק </w:t>
      </w:r>
    </w:p>
    <w:p w:rsidR="00064562" w:rsidRPr="00A9350B" w:rsidRDefault="00064562" w:rsidP="00064562">
      <w:pPr>
        <w:rPr>
          <w:szCs w:val="24"/>
          <w:rtl/>
        </w:rPr>
      </w:pPr>
    </w:p>
    <w:p w:rsidR="00064562" w:rsidRPr="00A9350B" w:rsidRDefault="00064562" w:rsidP="00333CD7">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שלב האפיון המפורט</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בשלב זה מאופיינים ומוגדרים כל מסכי המערכת</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מנתחי המערכת יגדירו את כל המסכים בהתאם לקונספט  והקווים המנחים </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מאפייני הממשק יעברו על המסכים, ויעצבו אותם סופית בהתאם להגדרות הקונספט, עקרונות ממשק משתמש, והמראה הגראפי</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ניתוח תהליכי העבודה </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ניתוח טבלאות וישויות המערכת </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דו"חות ושאילתות </w:t>
      </w:r>
    </w:p>
    <w:p w:rsidR="00064562" w:rsidRPr="00A9350B" w:rsidRDefault="00064562" w:rsidP="00064562">
      <w:pPr>
        <w:spacing w:before="60" w:after="60"/>
        <w:ind w:left="1437"/>
        <w:rPr>
          <w:szCs w:val="24"/>
        </w:rPr>
      </w:pPr>
    </w:p>
    <w:p w:rsidR="00064562" w:rsidRPr="00A9350B" w:rsidRDefault="00064562" w:rsidP="00333CD7">
      <w:pPr>
        <w:numPr>
          <w:ilvl w:val="0"/>
          <w:numId w:val="52"/>
        </w:numPr>
        <w:tabs>
          <w:tab w:val="clear" w:pos="1440"/>
        </w:tabs>
        <w:spacing w:line="360" w:lineRule="auto"/>
        <w:ind w:left="566" w:hanging="547"/>
        <w:jc w:val="both"/>
        <w:rPr>
          <w:b/>
          <w:bCs/>
          <w:szCs w:val="24"/>
          <w:u w:val="single"/>
        </w:rPr>
      </w:pPr>
      <w:r w:rsidRPr="00A9350B">
        <w:rPr>
          <w:rFonts w:hint="cs"/>
          <w:b/>
          <w:bCs/>
          <w:szCs w:val="24"/>
          <w:u w:val="single"/>
          <w:rtl/>
        </w:rPr>
        <w:t>שלב העיצוב הגראפי</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צוות המעצבים הגראפיים  ש</w:t>
      </w:r>
      <w:r w:rsidRPr="00A9350B">
        <w:rPr>
          <w:rFonts w:asciiTheme="minorBidi" w:hAnsiTheme="minorBidi" w:hint="cs"/>
          <w:szCs w:val="24"/>
          <w:rtl/>
        </w:rPr>
        <w:t>י</w:t>
      </w:r>
      <w:r w:rsidRPr="00A9350B">
        <w:rPr>
          <w:rFonts w:asciiTheme="minorBidi" w:hAnsiTheme="minorBidi"/>
          <w:szCs w:val="24"/>
          <w:rtl/>
        </w:rPr>
        <w:t xml:space="preserve">וקצה לפרויקט יבצע את תהליך קביעת הסגנון הגראפי של המערכת, ועיצוב כל האלמנטים הגראפיים הדרושים עבור כל המסכים במערכת, כולל צבעים, רקעים, אייקונים, ובפקדי </w:t>
      </w:r>
      <w:r w:rsidRPr="00A9350B">
        <w:rPr>
          <w:rFonts w:asciiTheme="minorBidi" w:hAnsiTheme="minorBidi"/>
          <w:szCs w:val="24"/>
        </w:rPr>
        <w:t>UI</w:t>
      </w:r>
      <w:r w:rsidRPr="00A9350B">
        <w:rPr>
          <w:rFonts w:asciiTheme="minorBidi" w:hAnsiTheme="minorBidi"/>
          <w:szCs w:val="24"/>
          <w:rtl/>
        </w:rPr>
        <w:t xml:space="preserve"> מיוחדים.</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העבודה תכלול:</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עיצוב מפורט של כל האלמנטים הגראפיים הדרושים</w:t>
      </w:r>
      <w:r w:rsidRPr="00A9350B">
        <w:rPr>
          <w:rFonts w:asciiTheme="minorBidi" w:hAnsiTheme="minorBidi"/>
          <w:szCs w:val="24"/>
          <w:rtl/>
        </w:rPr>
        <w:t>.</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הכנת קבצי מקור עבור המפתחים</w:t>
      </w:r>
      <w:r w:rsidRPr="00A9350B">
        <w:rPr>
          <w:rFonts w:asciiTheme="minorBidi" w:hAnsiTheme="minorBidi"/>
          <w:szCs w:val="24"/>
          <w:rtl/>
        </w:rPr>
        <w:t>.</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הכנת קבצי מקור עבור המפתחים.</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ליווי הפיתוח ומתן מענה גראפי בהתאם לצרכים שיעלו בזמן הפיתוח</w:t>
      </w:r>
    </w:p>
    <w:p w:rsidR="00064562" w:rsidRPr="00A9350B" w:rsidRDefault="00064562" w:rsidP="00333CD7">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בנוסף איפיון ועיצוב לוגו עבור רשות הגז הטבעי לפחות 3 סבבי סקיצה עד לאישור הרשות.</w:t>
      </w:r>
    </w:p>
    <w:p w:rsidR="00064562" w:rsidRPr="00A9350B" w:rsidRDefault="00064562" w:rsidP="00064562">
      <w:pPr>
        <w:spacing w:line="360" w:lineRule="auto"/>
        <w:rPr>
          <w:szCs w:val="24"/>
          <w:rtl/>
        </w:rPr>
      </w:pPr>
      <w:r w:rsidRPr="00A9350B">
        <w:rPr>
          <w:rFonts w:hint="cs"/>
          <w:szCs w:val="24"/>
          <w:rtl/>
        </w:rPr>
        <w:t>בסעיף זה יפרט המציע בהצעתו כיצד מתודולגיית העבודה שלו תומכת בשלבים לעיל, יתייחס למתודולוגיה שלו בהקשר של: ניהול הפרוייקט, מתודולוגיה, שיטת דיווח ובקרה, השתלבות עם הגורמים המעורבים בצד המזמין, ניהול סיכונים, וכ מתודולוגיית הפיתוח הנהוגה אצלו.</w:t>
      </w:r>
    </w:p>
    <w:p w:rsidR="00064562" w:rsidRPr="00A9350B" w:rsidRDefault="00064562" w:rsidP="00064562">
      <w:pPr>
        <w:spacing w:line="360" w:lineRule="auto"/>
        <w:rPr>
          <w:szCs w:val="24"/>
          <w:rtl/>
        </w:rPr>
      </w:pPr>
    </w:p>
    <w:p w:rsidR="00064562" w:rsidRPr="00A9350B" w:rsidRDefault="00064562" w:rsidP="00333CD7">
      <w:pPr>
        <w:pStyle w:val="Header2"/>
        <w:numPr>
          <w:ilvl w:val="1"/>
          <w:numId w:val="42"/>
        </w:numPr>
        <w:outlineLvl w:val="1"/>
        <w:rPr>
          <w:rFonts w:cs="David"/>
          <w:b/>
          <w:bCs/>
          <w:sz w:val="24"/>
        </w:rPr>
      </w:pPr>
      <w:bookmarkStart w:id="189" w:name="_Toc254885036"/>
      <w:r w:rsidRPr="00A9350B">
        <w:rPr>
          <w:rFonts w:cs="David" w:hint="cs"/>
          <w:b/>
          <w:bCs/>
          <w:sz w:val="24"/>
          <w:rtl/>
        </w:rPr>
        <w:t>פירוט הצוות המקצועי</w:t>
      </w:r>
      <w:bookmarkEnd w:id="189"/>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על הספק לפרט את הרכב הצוות המקצועי שינהל מטעמו את העבודה. לפירוט יצורפו קורות חיים של אנשי הצוות ומנהל הפרויקט. לרשות הגז תהיה הזכות לאשר את צוות הפרויקט לפני תחילת העבודה.  </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הצוות המקצועי לא יוחלף במהלך העבודה </w:t>
      </w:r>
      <w:r w:rsidRPr="00A9350B">
        <w:rPr>
          <w:rFonts w:asciiTheme="minorBidi" w:hAnsiTheme="minorBidi"/>
          <w:szCs w:val="24"/>
          <w:u w:val="single"/>
          <w:rtl/>
        </w:rPr>
        <w:t>ללא</w:t>
      </w:r>
      <w:r w:rsidRPr="00A9350B">
        <w:rPr>
          <w:rFonts w:asciiTheme="minorBidi" w:hAnsiTheme="minorBidi"/>
          <w:szCs w:val="24"/>
          <w:rtl/>
        </w:rPr>
        <w:t xml:space="preserve"> אישור של</w:t>
      </w:r>
      <w:r w:rsidRPr="00A9350B">
        <w:rPr>
          <w:rFonts w:asciiTheme="minorBidi" w:hAnsiTheme="minorBidi" w:hint="cs"/>
          <w:szCs w:val="24"/>
          <w:rtl/>
        </w:rPr>
        <w:t xml:space="preserve"> הממונה מטעם </w:t>
      </w:r>
      <w:r w:rsidRPr="00A9350B">
        <w:rPr>
          <w:rFonts w:asciiTheme="minorBidi" w:hAnsiTheme="minorBidi"/>
          <w:szCs w:val="24"/>
          <w:rtl/>
        </w:rPr>
        <w:t>רשות הגז</w:t>
      </w:r>
      <w:r w:rsidRPr="00A9350B">
        <w:rPr>
          <w:rFonts w:asciiTheme="minorBidi" w:hAnsiTheme="minorBidi" w:hint="cs"/>
          <w:szCs w:val="24"/>
          <w:rtl/>
        </w:rPr>
        <w:t xml:space="preserve"> הטבעי</w:t>
      </w:r>
      <w:r w:rsidRPr="00A9350B">
        <w:rPr>
          <w:rFonts w:asciiTheme="minorBidi" w:hAnsiTheme="minorBidi"/>
          <w:szCs w:val="24"/>
          <w:rtl/>
        </w:rPr>
        <w:t xml:space="preserve">. </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רשות הגז תשלב כ"א מקצועי פנימי לצוות הפרויקט של הספק, כ"א זה יוכל בבוא העת לבצע שינויים והתאמות במערכת ללא סיוע הספק.</w:t>
      </w:r>
    </w:p>
    <w:p w:rsidR="00064562" w:rsidRPr="00A9350B" w:rsidRDefault="00064562" w:rsidP="00064562">
      <w:pPr>
        <w:spacing w:line="360" w:lineRule="auto"/>
        <w:ind w:left="26"/>
        <w:rPr>
          <w:rFonts w:asciiTheme="minorBidi" w:hAnsiTheme="minorBidi"/>
          <w:szCs w:val="24"/>
          <w:rtl/>
        </w:rPr>
      </w:pPr>
    </w:p>
    <w:p w:rsidR="00064562" w:rsidRPr="00A9350B" w:rsidRDefault="00064562" w:rsidP="00333CD7">
      <w:pPr>
        <w:pStyle w:val="Header2"/>
        <w:numPr>
          <w:ilvl w:val="1"/>
          <w:numId w:val="42"/>
        </w:numPr>
        <w:outlineLvl w:val="1"/>
        <w:rPr>
          <w:rFonts w:cs="David"/>
          <w:b/>
          <w:bCs/>
          <w:sz w:val="24"/>
        </w:rPr>
      </w:pPr>
      <w:bookmarkStart w:id="190" w:name="_Toc254885037"/>
      <w:r w:rsidRPr="00A9350B">
        <w:rPr>
          <w:rFonts w:cs="David" w:hint="cs"/>
          <w:b/>
          <w:bCs/>
          <w:sz w:val="24"/>
          <w:rtl/>
        </w:rPr>
        <w:t>ניסיון עסקי ומקצועי</w:t>
      </w:r>
      <w:bookmarkEnd w:id="190"/>
    </w:p>
    <w:p w:rsidR="00064562" w:rsidRPr="00A9350B" w:rsidRDefault="00064562" w:rsidP="00064562">
      <w:pPr>
        <w:ind w:left="29"/>
        <w:rPr>
          <w:rFonts w:asciiTheme="minorBidi" w:hAnsiTheme="minorBidi"/>
          <w:szCs w:val="24"/>
          <w:rtl/>
        </w:rPr>
      </w:pPr>
      <w:r w:rsidRPr="00A9350B">
        <w:rPr>
          <w:rFonts w:asciiTheme="minorBidi" w:hAnsiTheme="minorBidi"/>
          <w:szCs w:val="24"/>
          <w:rtl/>
        </w:rPr>
        <w:t>הספק יפרט נתונים של :</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4.4.1</w:t>
      </w:r>
      <w:r w:rsidRPr="00A9350B">
        <w:rPr>
          <w:rFonts w:asciiTheme="minorBidi" w:hAnsiTheme="minorBidi"/>
          <w:szCs w:val="24"/>
          <w:rtl/>
        </w:rPr>
        <w:tab/>
        <w:t>מספר שנות הניסיון הכולל של החברה בענ"א.</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4.4.2</w:t>
      </w:r>
      <w:r w:rsidRPr="00A9350B">
        <w:rPr>
          <w:rFonts w:asciiTheme="minorBidi" w:hAnsiTheme="minorBidi"/>
          <w:szCs w:val="24"/>
          <w:rtl/>
        </w:rPr>
        <w:tab/>
        <w:t xml:space="preserve">מספר שנות הניסיון של החברה בתוכנת המערכת המוצעת. </w:t>
      </w:r>
    </w:p>
    <w:p w:rsidR="00064562" w:rsidRPr="00A9350B" w:rsidRDefault="00064562" w:rsidP="00064562">
      <w:pPr>
        <w:ind w:left="29"/>
        <w:rPr>
          <w:rFonts w:ascii="Arial" w:hAnsi="Arial"/>
          <w:szCs w:val="24"/>
          <w:rtl/>
        </w:rPr>
      </w:pPr>
    </w:p>
    <w:p w:rsidR="00064562" w:rsidRPr="00A9350B" w:rsidRDefault="00064562" w:rsidP="00333CD7">
      <w:pPr>
        <w:pStyle w:val="Header2"/>
        <w:numPr>
          <w:ilvl w:val="1"/>
          <w:numId w:val="42"/>
        </w:numPr>
        <w:outlineLvl w:val="1"/>
        <w:rPr>
          <w:rFonts w:cs="David"/>
          <w:b/>
          <w:bCs/>
          <w:sz w:val="24"/>
        </w:rPr>
      </w:pPr>
      <w:bookmarkStart w:id="191" w:name="_Toc254885038"/>
      <w:r w:rsidRPr="00A9350B">
        <w:rPr>
          <w:rFonts w:cs="David" w:hint="cs"/>
          <w:b/>
          <w:bCs/>
          <w:sz w:val="24"/>
          <w:rtl/>
        </w:rPr>
        <w:t>איתנות פיננסית</w:t>
      </w:r>
      <w:bookmarkEnd w:id="191"/>
    </w:p>
    <w:p w:rsidR="00064562" w:rsidRPr="00A9350B" w:rsidRDefault="00064562" w:rsidP="00064562">
      <w:pPr>
        <w:ind w:left="29"/>
        <w:rPr>
          <w:rFonts w:asciiTheme="minorBidi" w:hAnsiTheme="minorBidi"/>
          <w:szCs w:val="24"/>
          <w:rtl/>
        </w:rPr>
      </w:pPr>
      <w:r w:rsidRPr="00A9350B">
        <w:rPr>
          <w:rFonts w:asciiTheme="minorBidi" w:hAnsiTheme="minorBidi"/>
          <w:szCs w:val="24"/>
          <w:rtl/>
        </w:rPr>
        <w:t>הספק יפרט נתונים של :</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4.5.1</w:t>
      </w:r>
      <w:r w:rsidRPr="00A9350B">
        <w:rPr>
          <w:rFonts w:asciiTheme="minorBidi" w:hAnsiTheme="minorBidi"/>
          <w:szCs w:val="24"/>
          <w:rtl/>
        </w:rPr>
        <w:tab/>
        <w:t>מחזור המכירות של החברה בשנתיים האחרונות  (כל שנה בנפרד)</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4.5.2</w:t>
      </w:r>
      <w:r w:rsidRPr="00A9350B">
        <w:rPr>
          <w:rFonts w:asciiTheme="minorBidi" w:hAnsiTheme="minorBidi"/>
          <w:szCs w:val="24"/>
          <w:rtl/>
        </w:rPr>
        <w:tab/>
        <w:t xml:space="preserve">מספר לקוחות כולל אצלם מותקנת ומיושמת </w:t>
      </w:r>
      <w:r w:rsidRPr="00A9350B">
        <w:rPr>
          <w:rFonts w:asciiTheme="minorBidi" w:hAnsiTheme="minorBidi" w:hint="cs"/>
          <w:szCs w:val="24"/>
          <w:rtl/>
        </w:rPr>
        <w:t>מערכת דומה</w:t>
      </w:r>
      <w:r w:rsidRPr="00A9350B">
        <w:rPr>
          <w:rFonts w:asciiTheme="minorBidi" w:hAnsiTheme="minorBidi"/>
          <w:szCs w:val="24"/>
          <w:rtl/>
        </w:rPr>
        <w:t xml:space="preserve">. </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4.5.3</w:t>
      </w:r>
      <w:r w:rsidRPr="00A9350B">
        <w:rPr>
          <w:rFonts w:asciiTheme="minorBidi" w:hAnsiTheme="minorBidi"/>
          <w:szCs w:val="24"/>
          <w:rtl/>
        </w:rPr>
        <w:tab/>
        <w:t xml:space="preserve">מספר לקוחות חדשים </w:t>
      </w:r>
      <w:r w:rsidRPr="00A9350B">
        <w:rPr>
          <w:rFonts w:asciiTheme="minorBidi" w:hAnsiTheme="minorBidi" w:hint="cs"/>
          <w:szCs w:val="24"/>
          <w:rtl/>
        </w:rPr>
        <w:t>(ב 2010) אצלם מותקנת המערכת המוצעת או דומה לה</w:t>
      </w:r>
      <w:r w:rsidRPr="00A9350B">
        <w:rPr>
          <w:rFonts w:asciiTheme="minorBidi" w:hAnsiTheme="minorBidi"/>
          <w:szCs w:val="24"/>
          <w:rtl/>
        </w:rPr>
        <w:t>.</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4.5.4</w:t>
      </w:r>
      <w:r w:rsidRPr="00A9350B">
        <w:rPr>
          <w:rFonts w:asciiTheme="minorBidi" w:hAnsiTheme="minorBidi"/>
          <w:szCs w:val="24"/>
          <w:rtl/>
        </w:rPr>
        <w:tab/>
        <w:t>מספר עובדים מקצועיים בחברה.</w:t>
      </w:r>
    </w:p>
    <w:p w:rsidR="00064562" w:rsidRPr="00A9350B" w:rsidRDefault="00064562" w:rsidP="00064562">
      <w:pPr>
        <w:ind w:left="29"/>
        <w:rPr>
          <w:rFonts w:ascii="Arial" w:hAnsi="Arial"/>
          <w:szCs w:val="24"/>
          <w:rtl/>
        </w:rPr>
      </w:pPr>
    </w:p>
    <w:p w:rsidR="00064562" w:rsidRPr="00A9350B" w:rsidRDefault="00064562" w:rsidP="00333CD7">
      <w:pPr>
        <w:pStyle w:val="Header2"/>
        <w:numPr>
          <w:ilvl w:val="1"/>
          <w:numId w:val="42"/>
        </w:numPr>
        <w:outlineLvl w:val="1"/>
        <w:rPr>
          <w:rFonts w:cs="David"/>
          <w:b/>
          <w:bCs/>
          <w:sz w:val="24"/>
        </w:rPr>
      </w:pPr>
      <w:bookmarkStart w:id="192" w:name="_Toc254885039"/>
      <w:r w:rsidRPr="00A9350B">
        <w:rPr>
          <w:rFonts w:cs="David" w:hint="cs"/>
          <w:b/>
          <w:bCs/>
          <w:sz w:val="24"/>
          <w:rtl/>
        </w:rPr>
        <w:t>לקוחות והתקנות</w:t>
      </w:r>
      <w:bookmarkEnd w:id="192"/>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הספק יפרט את </w:t>
      </w:r>
      <w:r w:rsidRPr="00A9350B">
        <w:rPr>
          <w:rFonts w:asciiTheme="minorBidi" w:hAnsiTheme="minorBidi" w:hint="cs"/>
          <w:szCs w:val="24"/>
          <w:rtl/>
        </w:rPr>
        <w:t>4</w:t>
      </w:r>
      <w:r w:rsidRPr="00A9350B">
        <w:rPr>
          <w:rFonts w:asciiTheme="minorBidi" w:hAnsiTheme="minorBidi"/>
          <w:szCs w:val="24"/>
          <w:rtl/>
        </w:rPr>
        <w:t xml:space="preserve"> לקוחותיו האחרונים להם נמכרה ויושמה התוכנה המוצעת על פי המפורט בטבלה הבאה. הספק רשאי להוסיף לקוחות נוספים רלוונטים מהתחום ה</w:t>
      </w:r>
      <w:r w:rsidRPr="00A9350B">
        <w:rPr>
          <w:rFonts w:asciiTheme="minorBidi" w:hAnsiTheme="minorBidi" w:hint="cs"/>
          <w:szCs w:val="24"/>
          <w:rtl/>
        </w:rPr>
        <w:t xml:space="preserve">ציבורי/ממשלתי/הנדסי.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4"/>
        <w:gridCol w:w="1440"/>
        <w:gridCol w:w="900"/>
        <w:gridCol w:w="3060"/>
        <w:gridCol w:w="1440"/>
        <w:gridCol w:w="1188"/>
      </w:tblGrid>
      <w:tr w:rsidR="00064562" w:rsidRPr="00A9350B" w:rsidTr="004D03DB">
        <w:tc>
          <w:tcPr>
            <w:tcW w:w="494"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w:t>
            </w:r>
          </w:p>
        </w:tc>
        <w:tc>
          <w:tcPr>
            <w:tcW w:w="1440"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שם הלקוח</w:t>
            </w:r>
          </w:p>
        </w:tc>
        <w:tc>
          <w:tcPr>
            <w:tcW w:w="900"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 xml:space="preserve">שנת </w:t>
            </w:r>
          </w:p>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ביצוע</w:t>
            </w:r>
          </w:p>
        </w:tc>
        <w:tc>
          <w:tcPr>
            <w:tcW w:w="3060"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תאור הפרויקט</w:t>
            </w:r>
          </w:p>
        </w:tc>
        <w:tc>
          <w:tcPr>
            <w:tcW w:w="1440"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שם ממליץ ותפקידו</w:t>
            </w:r>
          </w:p>
        </w:tc>
        <w:tc>
          <w:tcPr>
            <w:tcW w:w="1188"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טלפון</w:t>
            </w:r>
          </w:p>
        </w:tc>
      </w:tr>
      <w:tr w:rsidR="00064562" w:rsidRPr="00A9350B" w:rsidTr="004D03DB">
        <w:tc>
          <w:tcPr>
            <w:tcW w:w="49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1</w:t>
            </w:r>
          </w:p>
        </w:tc>
        <w:tc>
          <w:tcPr>
            <w:tcW w:w="1440" w:type="dxa"/>
          </w:tcPr>
          <w:p w:rsidR="00064562" w:rsidRPr="00A9350B" w:rsidRDefault="00064562" w:rsidP="004D03DB">
            <w:pPr>
              <w:spacing w:line="360" w:lineRule="auto"/>
              <w:rPr>
                <w:rFonts w:ascii="Arial" w:hAnsi="Arial"/>
                <w:szCs w:val="24"/>
                <w:rtl/>
              </w:rPr>
            </w:pPr>
          </w:p>
        </w:tc>
        <w:tc>
          <w:tcPr>
            <w:tcW w:w="900" w:type="dxa"/>
          </w:tcPr>
          <w:p w:rsidR="00064562" w:rsidRPr="00A9350B" w:rsidRDefault="00064562" w:rsidP="004D03DB">
            <w:pPr>
              <w:spacing w:line="360" w:lineRule="auto"/>
              <w:rPr>
                <w:rFonts w:ascii="Arial" w:hAnsi="Arial"/>
                <w:szCs w:val="24"/>
                <w:rtl/>
              </w:rPr>
            </w:pPr>
          </w:p>
        </w:tc>
        <w:tc>
          <w:tcPr>
            <w:tcW w:w="3060" w:type="dxa"/>
          </w:tcPr>
          <w:p w:rsidR="00064562" w:rsidRPr="00A9350B" w:rsidRDefault="00064562" w:rsidP="004D03DB">
            <w:pPr>
              <w:spacing w:line="360" w:lineRule="auto"/>
              <w:rPr>
                <w:rFonts w:ascii="Arial" w:hAnsi="Arial"/>
                <w:szCs w:val="24"/>
                <w:rtl/>
              </w:rPr>
            </w:pPr>
          </w:p>
        </w:tc>
        <w:tc>
          <w:tcPr>
            <w:tcW w:w="1440" w:type="dxa"/>
          </w:tcPr>
          <w:p w:rsidR="00064562" w:rsidRPr="00A9350B" w:rsidRDefault="00064562" w:rsidP="004D03DB">
            <w:pPr>
              <w:spacing w:line="360" w:lineRule="auto"/>
              <w:rPr>
                <w:rFonts w:ascii="Arial" w:hAnsi="Arial"/>
                <w:szCs w:val="24"/>
                <w:rtl/>
              </w:rPr>
            </w:pPr>
          </w:p>
        </w:tc>
        <w:tc>
          <w:tcPr>
            <w:tcW w:w="1188" w:type="dxa"/>
          </w:tcPr>
          <w:p w:rsidR="00064562" w:rsidRPr="00A9350B" w:rsidRDefault="00064562" w:rsidP="004D03DB">
            <w:pPr>
              <w:spacing w:line="360" w:lineRule="auto"/>
              <w:rPr>
                <w:rFonts w:ascii="Arial" w:hAnsi="Arial"/>
                <w:szCs w:val="24"/>
                <w:rtl/>
              </w:rPr>
            </w:pPr>
          </w:p>
        </w:tc>
      </w:tr>
      <w:tr w:rsidR="00064562" w:rsidRPr="00A9350B" w:rsidTr="004D03DB">
        <w:tc>
          <w:tcPr>
            <w:tcW w:w="49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2</w:t>
            </w:r>
          </w:p>
        </w:tc>
        <w:tc>
          <w:tcPr>
            <w:tcW w:w="1440" w:type="dxa"/>
          </w:tcPr>
          <w:p w:rsidR="00064562" w:rsidRPr="00A9350B" w:rsidRDefault="00064562" w:rsidP="004D03DB">
            <w:pPr>
              <w:spacing w:line="360" w:lineRule="auto"/>
              <w:rPr>
                <w:rFonts w:ascii="Arial" w:hAnsi="Arial"/>
                <w:szCs w:val="24"/>
                <w:rtl/>
              </w:rPr>
            </w:pPr>
          </w:p>
        </w:tc>
        <w:tc>
          <w:tcPr>
            <w:tcW w:w="900" w:type="dxa"/>
          </w:tcPr>
          <w:p w:rsidR="00064562" w:rsidRPr="00A9350B" w:rsidRDefault="00064562" w:rsidP="004D03DB">
            <w:pPr>
              <w:spacing w:line="360" w:lineRule="auto"/>
              <w:rPr>
                <w:rFonts w:ascii="Arial" w:hAnsi="Arial"/>
                <w:szCs w:val="24"/>
                <w:rtl/>
              </w:rPr>
            </w:pPr>
          </w:p>
        </w:tc>
        <w:tc>
          <w:tcPr>
            <w:tcW w:w="3060" w:type="dxa"/>
          </w:tcPr>
          <w:p w:rsidR="00064562" w:rsidRPr="00A9350B" w:rsidRDefault="00064562" w:rsidP="004D03DB">
            <w:pPr>
              <w:spacing w:line="360" w:lineRule="auto"/>
              <w:rPr>
                <w:rFonts w:ascii="Arial" w:hAnsi="Arial"/>
                <w:szCs w:val="24"/>
                <w:rtl/>
              </w:rPr>
            </w:pPr>
          </w:p>
        </w:tc>
        <w:tc>
          <w:tcPr>
            <w:tcW w:w="1440" w:type="dxa"/>
          </w:tcPr>
          <w:p w:rsidR="00064562" w:rsidRPr="00A9350B" w:rsidRDefault="00064562" w:rsidP="004D03DB">
            <w:pPr>
              <w:spacing w:line="360" w:lineRule="auto"/>
              <w:rPr>
                <w:rFonts w:ascii="Arial" w:hAnsi="Arial"/>
                <w:szCs w:val="24"/>
                <w:rtl/>
              </w:rPr>
            </w:pPr>
          </w:p>
        </w:tc>
        <w:tc>
          <w:tcPr>
            <w:tcW w:w="1188" w:type="dxa"/>
          </w:tcPr>
          <w:p w:rsidR="00064562" w:rsidRPr="00A9350B" w:rsidRDefault="00064562" w:rsidP="004D03DB">
            <w:pPr>
              <w:spacing w:line="360" w:lineRule="auto"/>
              <w:rPr>
                <w:rFonts w:ascii="Arial" w:hAnsi="Arial"/>
                <w:szCs w:val="24"/>
                <w:rtl/>
              </w:rPr>
            </w:pPr>
          </w:p>
        </w:tc>
      </w:tr>
      <w:tr w:rsidR="00064562" w:rsidRPr="00A9350B" w:rsidTr="004D03DB">
        <w:tc>
          <w:tcPr>
            <w:tcW w:w="49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3</w:t>
            </w:r>
          </w:p>
        </w:tc>
        <w:tc>
          <w:tcPr>
            <w:tcW w:w="1440" w:type="dxa"/>
          </w:tcPr>
          <w:p w:rsidR="00064562" w:rsidRPr="00A9350B" w:rsidRDefault="00064562" w:rsidP="004D03DB">
            <w:pPr>
              <w:spacing w:line="360" w:lineRule="auto"/>
              <w:rPr>
                <w:rFonts w:ascii="Arial" w:hAnsi="Arial"/>
                <w:szCs w:val="24"/>
                <w:rtl/>
              </w:rPr>
            </w:pPr>
          </w:p>
        </w:tc>
        <w:tc>
          <w:tcPr>
            <w:tcW w:w="900" w:type="dxa"/>
          </w:tcPr>
          <w:p w:rsidR="00064562" w:rsidRPr="00A9350B" w:rsidRDefault="00064562" w:rsidP="004D03DB">
            <w:pPr>
              <w:spacing w:line="360" w:lineRule="auto"/>
              <w:rPr>
                <w:rFonts w:ascii="Arial" w:hAnsi="Arial"/>
                <w:szCs w:val="24"/>
                <w:rtl/>
              </w:rPr>
            </w:pPr>
          </w:p>
        </w:tc>
        <w:tc>
          <w:tcPr>
            <w:tcW w:w="3060" w:type="dxa"/>
          </w:tcPr>
          <w:p w:rsidR="00064562" w:rsidRPr="00A9350B" w:rsidRDefault="00064562" w:rsidP="004D03DB">
            <w:pPr>
              <w:spacing w:line="360" w:lineRule="auto"/>
              <w:rPr>
                <w:rFonts w:ascii="Arial" w:hAnsi="Arial"/>
                <w:szCs w:val="24"/>
                <w:rtl/>
              </w:rPr>
            </w:pPr>
          </w:p>
        </w:tc>
        <w:tc>
          <w:tcPr>
            <w:tcW w:w="1440" w:type="dxa"/>
          </w:tcPr>
          <w:p w:rsidR="00064562" w:rsidRPr="00A9350B" w:rsidRDefault="00064562" w:rsidP="004D03DB">
            <w:pPr>
              <w:spacing w:line="360" w:lineRule="auto"/>
              <w:rPr>
                <w:rFonts w:ascii="Arial" w:hAnsi="Arial"/>
                <w:szCs w:val="24"/>
                <w:rtl/>
              </w:rPr>
            </w:pPr>
          </w:p>
        </w:tc>
        <w:tc>
          <w:tcPr>
            <w:tcW w:w="1188" w:type="dxa"/>
          </w:tcPr>
          <w:p w:rsidR="00064562" w:rsidRPr="00A9350B" w:rsidRDefault="00064562" w:rsidP="004D03DB">
            <w:pPr>
              <w:spacing w:line="360" w:lineRule="auto"/>
              <w:rPr>
                <w:rFonts w:ascii="Arial" w:hAnsi="Arial"/>
                <w:szCs w:val="24"/>
                <w:rtl/>
              </w:rPr>
            </w:pPr>
          </w:p>
        </w:tc>
      </w:tr>
      <w:tr w:rsidR="00064562" w:rsidRPr="00A9350B" w:rsidTr="004D03DB">
        <w:tc>
          <w:tcPr>
            <w:tcW w:w="49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4</w:t>
            </w:r>
          </w:p>
        </w:tc>
        <w:tc>
          <w:tcPr>
            <w:tcW w:w="1440" w:type="dxa"/>
          </w:tcPr>
          <w:p w:rsidR="00064562" w:rsidRPr="00A9350B" w:rsidRDefault="00064562" w:rsidP="004D03DB">
            <w:pPr>
              <w:spacing w:line="360" w:lineRule="auto"/>
              <w:rPr>
                <w:rFonts w:ascii="Arial" w:hAnsi="Arial"/>
                <w:szCs w:val="24"/>
                <w:rtl/>
              </w:rPr>
            </w:pPr>
          </w:p>
        </w:tc>
        <w:tc>
          <w:tcPr>
            <w:tcW w:w="900" w:type="dxa"/>
          </w:tcPr>
          <w:p w:rsidR="00064562" w:rsidRPr="00A9350B" w:rsidRDefault="00064562" w:rsidP="004D03DB">
            <w:pPr>
              <w:spacing w:line="360" w:lineRule="auto"/>
              <w:rPr>
                <w:rFonts w:ascii="Arial" w:hAnsi="Arial"/>
                <w:szCs w:val="24"/>
                <w:rtl/>
              </w:rPr>
            </w:pPr>
          </w:p>
        </w:tc>
        <w:tc>
          <w:tcPr>
            <w:tcW w:w="3060" w:type="dxa"/>
          </w:tcPr>
          <w:p w:rsidR="00064562" w:rsidRPr="00A9350B" w:rsidRDefault="00064562" w:rsidP="004D03DB">
            <w:pPr>
              <w:spacing w:line="360" w:lineRule="auto"/>
              <w:rPr>
                <w:rFonts w:ascii="Arial" w:hAnsi="Arial"/>
                <w:szCs w:val="24"/>
                <w:rtl/>
              </w:rPr>
            </w:pPr>
          </w:p>
        </w:tc>
        <w:tc>
          <w:tcPr>
            <w:tcW w:w="1440" w:type="dxa"/>
          </w:tcPr>
          <w:p w:rsidR="00064562" w:rsidRPr="00A9350B" w:rsidRDefault="00064562" w:rsidP="004D03DB">
            <w:pPr>
              <w:spacing w:line="360" w:lineRule="auto"/>
              <w:rPr>
                <w:rFonts w:ascii="Arial" w:hAnsi="Arial"/>
                <w:szCs w:val="24"/>
                <w:rtl/>
              </w:rPr>
            </w:pPr>
          </w:p>
        </w:tc>
        <w:tc>
          <w:tcPr>
            <w:tcW w:w="1188" w:type="dxa"/>
          </w:tcPr>
          <w:p w:rsidR="00064562" w:rsidRPr="00A9350B" w:rsidRDefault="00064562" w:rsidP="004D03DB">
            <w:pPr>
              <w:spacing w:line="360" w:lineRule="auto"/>
              <w:rPr>
                <w:rFonts w:ascii="Arial" w:hAnsi="Arial"/>
                <w:szCs w:val="24"/>
                <w:rtl/>
              </w:rPr>
            </w:pPr>
          </w:p>
        </w:tc>
      </w:tr>
    </w:tbl>
    <w:p w:rsidR="00064562" w:rsidRPr="00A9350B" w:rsidRDefault="00064562" w:rsidP="00064562">
      <w:pPr>
        <w:spacing w:line="360" w:lineRule="auto"/>
        <w:rPr>
          <w:rFonts w:asciiTheme="minorBidi" w:hAnsiTheme="minorBidi"/>
          <w:szCs w:val="24"/>
          <w:rtl/>
        </w:rPr>
      </w:pPr>
      <w:r w:rsidRPr="00A9350B">
        <w:rPr>
          <w:rFonts w:asciiTheme="minorBidi" w:hAnsiTheme="minorBidi"/>
          <w:szCs w:val="24"/>
          <w:rtl/>
        </w:rPr>
        <w:t>רשות הגז שומרת לעצמה את הזכות לפנות לממליצים לקבלת חוות דעת.</w:t>
      </w:r>
    </w:p>
    <w:p w:rsidR="00064562" w:rsidRPr="00A9350B" w:rsidRDefault="00064562" w:rsidP="00333CD7">
      <w:pPr>
        <w:pStyle w:val="Header2"/>
        <w:numPr>
          <w:ilvl w:val="1"/>
          <w:numId w:val="42"/>
        </w:numPr>
        <w:outlineLvl w:val="1"/>
        <w:rPr>
          <w:rFonts w:cs="David"/>
          <w:b/>
          <w:bCs/>
          <w:sz w:val="24"/>
        </w:rPr>
      </w:pPr>
      <w:bookmarkStart w:id="193" w:name="_Toc254885040"/>
      <w:r w:rsidRPr="00A9350B">
        <w:rPr>
          <w:rFonts w:cs="David" w:hint="cs"/>
          <w:b/>
          <w:bCs/>
          <w:sz w:val="24"/>
          <w:rtl/>
        </w:rPr>
        <w:t>הסמכה לתקנים</w:t>
      </w:r>
      <w:bookmarkEnd w:id="193"/>
    </w:p>
    <w:p w:rsidR="00064562" w:rsidRPr="00A9350B" w:rsidRDefault="00064562" w:rsidP="00064562">
      <w:pPr>
        <w:pStyle w:val="Header2"/>
        <w:numPr>
          <w:ilvl w:val="0"/>
          <w:numId w:val="0"/>
        </w:numPr>
        <w:ind w:left="26"/>
        <w:rPr>
          <w:rFonts w:cs="David"/>
          <w:b/>
          <w:bCs/>
          <w:sz w:val="24"/>
          <w:rtl/>
        </w:rPr>
      </w:pPr>
      <w:r w:rsidRPr="00A9350B">
        <w:rPr>
          <w:rFonts w:ascii="Arial" w:hAnsi="Arial" w:cs="David"/>
          <w:sz w:val="24"/>
          <w:rtl/>
        </w:rPr>
        <w:t>הספק יפרט מידת ההסמכה לתק</w:t>
      </w:r>
      <w:r w:rsidRPr="00A9350B">
        <w:rPr>
          <w:rFonts w:ascii="Arial" w:hAnsi="Arial" w:cs="David" w:hint="cs"/>
          <w:sz w:val="24"/>
          <w:rtl/>
        </w:rPr>
        <w:t>נים הרלוונטיים לפיתוח המערכת</w:t>
      </w:r>
      <w:r w:rsidRPr="00A9350B">
        <w:rPr>
          <w:rFonts w:ascii="Arial" w:hAnsi="Arial" w:cs="David"/>
          <w:sz w:val="24"/>
          <w:rtl/>
        </w:rPr>
        <w:t xml:space="preserve"> (סוג התקן, טיב ההסמכה).</w:t>
      </w:r>
    </w:p>
    <w:p w:rsidR="00064562" w:rsidRPr="00A9350B" w:rsidRDefault="00064562" w:rsidP="00333CD7">
      <w:pPr>
        <w:pStyle w:val="Header2"/>
        <w:numPr>
          <w:ilvl w:val="1"/>
          <w:numId w:val="42"/>
        </w:numPr>
        <w:outlineLvl w:val="1"/>
        <w:rPr>
          <w:rFonts w:cs="David"/>
          <w:b/>
          <w:bCs/>
          <w:sz w:val="24"/>
        </w:rPr>
      </w:pPr>
      <w:bookmarkStart w:id="194" w:name="_Toc254885041"/>
      <w:r w:rsidRPr="00A9350B">
        <w:rPr>
          <w:rFonts w:cs="David" w:hint="cs"/>
          <w:b/>
          <w:bCs/>
          <w:sz w:val="24"/>
          <w:rtl/>
        </w:rPr>
        <w:t>תוכנית יישום</w:t>
      </w:r>
      <w:bookmarkEnd w:id="194"/>
    </w:p>
    <w:p w:rsidR="00064562" w:rsidRPr="00A9350B" w:rsidRDefault="00064562" w:rsidP="00064562">
      <w:pPr>
        <w:ind w:left="29"/>
        <w:rPr>
          <w:rFonts w:asciiTheme="minorBidi" w:hAnsiTheme="minorBidi"/>
          <w:szCs w:val="24"/>
          <w:rtl/>
        </w:rPr>
      </w:pPr>
      <w:r w:rsidRPr="00A9350B">
        <w:rPr>
          <w:rFonts w:asciiTheme="minorBidi" w:hAnsiTheme="minorBidi"/>
          <w:szCs w:val="24"/>
          <w:rtl/>
        </w:rPr>
        <w:t xml:space="preserve">הספק יצרף תוכנית יישום מפורטת שתכלול שיטת עבודה, </w:t>
      </w:r>
      <w:r w:rsidRPr="00A9350B">
        <w:rPr>
          <w:rFonts w:asciiTheme="minorBidi" w:hAnsiTheme="minorBidi" w:hint="cs"/>
          <w:szCs w:val="24"/>
          <w:rtl/>
        </w:rPr>
        <w:t xml:space="preserve">סביבות עבודה, </w:t>
      </w:r>
      <w:r w:rsidRPr="00A9350B">
        <w:rPr>
          <w:rFonts w:asciiTheme="minorBidi" w:hAnsiTheme="minorBidi"/>
          <w:szCs w:val="24"/>
          <w:rtl/>
        </w:rPr>
        <w:t>מתודולוגיית יישום ולוחות זמנים.</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יש לפרט:</w:t>
      </w:r>
    </w:p>
    <w:p w:rsidR="00064562" w:rsidRPr="00A9350B" w:rsidRDefault="00064562" w:rsidP="00333CD7">
      <w:pPr>
        <w:numPr>
          <w:ilvl w:val="0"/>
          <w:numId w:val="43"/>
        </w:numPr>
        <w:spacing w:after="200"/>
        <w:jc w:val="both"/>
        <w:rPr>
          <w:rFonts w:asciiTheme="minorBidi" w:hAnsiTheme="minorBidi"/>
          <w:szCs w:val="24"/>
        </w:rPr>
      </w:pPr>
      <w:r w:rsidRPr="00A9350B">
        <w:rPr>
          <w:rFonts w:asciiTheme="minorBidi" w:hAnsiTheme="minorBidi"/>
          <w:szCs w:val="24"/>
          <w:rtl/>
        </w:rPr>
        <w:t>ביצוע אפיון מפורט וניתוח פערים</w:t>
      </w:r>
    </w:p>
    <w:p w:rsidR="00064562" w:rsidRPr="00A9350B" w:rsidRDefault="00064562" w:rsidP="00333CD7">
      <w:pPr>
        <w:numPr>
          <w:ilvl w:val="0"/>
          <w:numId w:val="43"/>
        </w:numPr>
        <w:spacing w:after="200"/>
        <w:jc w:val="both"/>
        <w:rPr>
          <w:rFonts w:asciiTheme="minorBidi" w:hAnsiTheme="minorBidi"/>
          <w:szCs w:val="24"/>
          <w:rtl/>
        </w:rPr>
      </w:pPr>
      <w:r w:rsidRPr="00A9350B">
        <w:rPr>
          <w:rFonts w:asciiTheme="minorBidi" w:hAnsiTheme="minorBidi" w:hint="cs"/>
          <w:szCs w:val="24"/>
          <w:rtl/>
        </w:rPr>
        <w:t xml:space="preserve">סביבות עבודה ומעבר מפיתוח לייצור </w:t>
      </w:r>
    </w:p>
    <w:p w:rsidR="00064562" w:rsidRPr="00A9350B" w:rsidRDefault="00064562" w:rsidP="00333CD7">
      <w:pPr>
        <w:numPr>
          <w:ilvl w:val="0"/>
          <w:numId w:val="43"/>
        </w:numPr>
        <w:spacing w:after="200"/>
        <w:jc w:val="both"/>
        <w:rPr>
          <w:rFonts w:asciiTheme="minorBidi" w:hAnsiTheme="minorBidi"/>
          <w:szCs w:val="24"/>
          <w:rtl/>
        </w:rPr>
      </w:pPr>
      <w:r w:rsidRPr="00A9350B">
        <w:rPr>
          <w:rFonts w:asciiTheme="minorBidi" w:hAnsiTheme="minorBidi"/>
          <w:szCs w:val="24"/>
          <w:rtl/>
        </w:rPr>
        <w:t xml:space="preserve">תכנית ההתקנות </w:t>
      </w:r>
    </w:p>
    <w:p w:rsidR="00064562" w:rsidRPr="00A9350B" w:rsidRDefault="00064562" w:rsidP="00333CD7">
      <w:pPr>
        <w:numPr>
          <w:ilvl w:val="0"/>
          <w:numId w:val="43"/>
        </w:numPr>
        <w:spacing w:after="200"/>
        <w:jc w:val="both"/>
        <w:rPr>
          <w:rFonts w:asciiTheme="minorBidi" w:hAnsiTheme="minorBidi"/>
          <w:szCs w:val="24"/>
          <w:rtl/>
        </w:rPr>
      </w:pPr>
      <w:r w:rsidRPr="00A9350B">
        <w:rPr>
          <w:rFonts w:asciiTheme="minorBidi" w:hAnsiTheme="minorBidi"/>
          <w:szCs w:val="24"/>
          <w:rtl/>
        </w:rPr>
        <w:t xml:space="preserve">תכנית פיתוח והתאמות (כולל פיתוחים והתאמות הנדרשים בצד הרשות הגז) </w:t>
      </w:r>
    </w:p>
    <w:p w:rsidR="00064562" w:rsidRPr="00A9350B" w:rsidRDefault="00064562" w:rsidP="00333CD7">
      <w:pPr>
        <w:numPr>
          <w:ilvl w:val="0"/>
          <w:numId w:val="43"/>
        </w:numPr>
        <w:spacing w:after="200"/>
        <w:jc w:val="both"/>
        <w:rPr>
          <w:rFonts w:asciiTheme="minorBidi" w:hAnsiTheme="minorBidi"/>
          <w:szCs w:val="24"/>
          <w:rtl/>
        </w:rPr>
      </w:pPr>
      <w:r w:rsidRPr="00A9350B">
        <w:rPr>
          <w:rFonts w:asciiTheme="minorBidi" w:hAnsiTheme="minorBidi"/>
          <w:szCs w:val="24"/>
          <w:rtl/>
        </w:rPr>
        <w:t>תכנית ההדרכות</w:t>
      </w:r>
    </w:p>
    <w:p w:rsidR="00064562" w:rsidRPr="00A9350B" w:rsidRDefault="00064562" w:rsidP="00333CD7">
      <w:pPr>
        <w:numPr>
          <w:ilvl w:val="0"/>
          <w:numId w:val="43"/>
        </w:numPr>
        <w:spacing w:after="200"/>
        <w:jc w:val="both"/>
        <w:rPr>
          <w:rFonts w:asciiTheme="minorBidi" w:hAnsiTheme="minorBidi"/>
          <w:szCs w:val="24"/>
          <w:rtl/>
        </w:rPr>
      </w:pPr>
      <w:r w:rsidRPr="00A9350B">
        <w:rPr>
          <w:rFonts w:asciiTheme="minorBidi" w:hAnsiTheme="minorBidi"/>
          <w:szCs w:val="24"/>
          <w:rtl/>
        </w:rPr>
        <w:t xml:space="preserve">שלבי ההטמעה (בשלבים, </w:t>
      </w:r>
      <w:r w:rsidRPr="00A9350B">
        <w:rPr>
          <w:rFonts w:asciiTheme="minorBidi" w:hAnsiTheme="minorBidi" w:hint="cs"/>
          <w:szCs w:val="24"/>
          <w:rtl/>
        </w:rPr>
        <w:t xml:space="preserve">או כל העובדים בבת אחת) </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היישום יכלול שעות עבודה לניהול הפרויקט (ועדת היגוי, פגישות לקבלת והבהרת דרישות וכו').</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היישום ייכלל בעלות המוצעת.</w:t>
      </w:r>
    </w:p>
    <w:p w:rsidR="00064562" w:rsidRPr="00A9350B" w:rsidRDefault="00064562" w:rsidP="00064562">
      <w:pPr>
        <w:ind w:left="29"/>
        <w:rPr>
          <w:rFonts w:asciiTheme="minorBidi" w:hAnsiTheme="minorBidi"/>
          <w:szCs w:val="24"/>
          <w:rtl/>
        </w:rPr>
      </w:pPr>
    </w:p>
    <w:p w:rsidR="00064562" w:rsidRPr="00A9350B" w:rsidRDefault="00064562" w:rsidP="00333CD7">
      <w:pPr>
        <w:pStyle w:val="Header2"/>
        <w:numPr>
          <w:ilvl w:val="1"/>
          <w:numId w:val="42"/>
        </w:numPr>
        <w:outlineLvl w:val="1"/>
        <w:rPr>
          <w:rFonts w:cs="David"/>
          <w:b/>
          <w:bCs/>
          <w:sz w:val="24"/>
        </w:rPr>
      </w:pPr>
      <w:bookmarkStart w:id="195" w:name="_Toc254885042"/>
      <w:r w:rsidRPr="00A9350B">
        <w:rPr>
          <w:rFonts w:cs="David" w:hint="cs"/>
          <w:b/>
          <w:bCs/>
          <w:sz w:val="24"/>
          <w:rtl/>
        </w:rPr>
        <w:t>תיעוד</w:t>
      </w:r>
      <w:bookmarkEnd w:id="195"/>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הספק יידרש לספק תיעוד מלא של המערכת. על הספק לפרט את התיעוד שיימסר </w:t>
      </w:r>
      <w:r w:rsidRPr="00A9350B">
        <w:rPr>
          <w:rFonts w:asciiTheme="minorBidi" w:hAnsiTheme="minorBidi"/>
          <w:szCs w:val="24"/>
        </w:rPr>
        <w:t>–</w:t>
      </w:r>
      <w:r w:rsidRPr="00A9350B">
        <w:rPr>
          <w:rFonts w:asciiTheme="minorBidi" w:hAnsiTheme="minorBidi"/>
          <w:szCs w:val="24"/>
          <w:rtl/>
        </w:rPr>
        <w:t xml:space="preserve"> תיקי תיעוד, מדריך למשתמש, מבנה בסיס הנתונים, תיק תפעול וכו'.</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להלן פירוט של התיעוד הנדרש מהספק בשלבי היישום השונים. התיעוד יהיה בשפה העברית ובתאם לפרוט להלן. על הספק לפרט את תכולת התיעוד שיימסר (כל פריט של תיעוד יעבור לאישור של הגורמים הרלבנטיים ברשות הגז). </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כל מסמכי התיעוד יתוחזקו באופן שוטף ע"י הספק, מהדורת חדשות ועדכניות יוגשו לרשות הגז לאחר כל שינוי משמעותי או מהותי של המערכת או לפי דרישה של הרשות הגז. </w:t>
      </w:r>
    </w:p>
    <w:p w:rsidR="00064562" w:rsidRPr="00A9350B" w:rsidRDefault="00064562" w:rsidP="00064562">
      <w:pPr>
        <w:spacing w:line="360" w:lineRule="auto"/>
        <w:ind w:left="26"/>
        <w:rPr>
          <w:rFonts w:asciiTheme="minorBidi" w:hAnsiTheme="minorBidi"/>
          <w:szCs w:val="24"/>
          <w:rtl/>
        </w:rPr>
      </w:pPr>
    </w:p>
    <w:p w:rsidR="00064562" w:rsidRPr="00A9350B" w:rsidRDefault="00064562" w:rsidP="00064562">
      <w:pPr>
        <w:spacing w:line="360" w:lineRule="auto"/>
        <w:ind w:left="26"/>
        <w:rPr>
          <w:rFonts w:ascii="Arial" w:hAnsi="Arial"/>
          <w:b/>
          <w:bCs/>
          <w:szCs w:val="24"/>
          <w:rtl/>
        </w:rPr>
      </w:pPr>
      <w:r w:rsidRPr="00A9350B">
        <w:rPr>
          <w:rFonts w:ascii="Arial" w:hAnsi="Arial" w:hint="cs"/>
          <w:b/>
          <w:bCs/>
          <w:szCs w:val="24"/>
          <w:rtl/>
        </w:rPr>
        <w:t xml:space="preserve">תיעוד נדרש של הפרויקט: </w:t>
      </w:r>
    </w:p>
    <w:tbl>
      <w:tblPr>
        <w:tblStyle w:val="ac"/>
        <w:bidiVisual/>
        <w:tblW w:w="0" w:type="auto"/>
        <w:tblLook w:val="01E0"/>
      </w:tblPr>
      <w:tblGrid>
        <w:gridCol w:w="674"/>
        <w:gridCol w:w="3600"/>
        <w:gridCol w:w="4248"/>
      </w:tblGrid>
      <w:tr w:rsidR="00064562" w:rsidRPr="00A9350B" w:rsidTr="004D03DB">
        <w:tc>
          <w:tcPr>
            <w:tcW w:w="674"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מס'</w:t>
            </w:r>
          </w:p>
        </w:tc>
        <w:tc>
          <w:tcPr>
            <w:tcW w:w="3600"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תיעוד נדרש</w:t>
            </w:r>
          </w:p>
        </w:tc>
        <w:tc>
          <w:tcPr>
            <w:tcW w:w="4248" w:type="dxa"/>
            <w:shd w:val="clear" w:color="auto" w:fill="E6E6E6"/>
          </w:tcPr>
          <w:p w:rsidR="00064562" w:rsidRPr="00A9350B" w:rsidRDefault="00064562" w:rsidP="004D03DB">
            <w:pPr>
              <w:spacing w:line="360" w:lineRule="auto"/>
              <w:jc w:val="center"/>
              <w:rPr>
                <w:rFonts w:ascii="Arial" w:hAnsi="Arial"/>
                <w:b/>
                <w:bCs/>
                <w:szCs w:val="24"/>
                <w:rtl/>
              </w:rPr>
            </w:pPr>
            <w:r w:rsidRPr="00A9350B">
              <w:rPr>
                <w:rFonts w:ascii="Arial" w:hAnsi="Arial" w:hint="cs"/>
                <w:b/>
                <w:bCs/>
                <w:szCs w:val="24"/>
                <w:rtl/>
              </w:rPr>
              <w:t>הערות</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1 </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תכנית עבודה מפורטת ממוחשבת</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תוגש תוך שבועיים ממועד תחילת הפרויקט ותעודכן באופן שוטף, ע"ג קובץ </w:t>
            </w:r>
            <w:r w:rsidRPr="00A9350B">
              <w:rPr>
                <w:rFonts w:ascii="Arial" w:hAnsi="Arial"/>
                <w:szCs w:val="24"/>
              </w:rPr>
              <w:t>MS-project</w:t>
            </w:r>
            <w:r w:rsidRPr="00A9350B">
              <w:rPr>
                <w:rFonts w:ascii="Arial" w:hAnsi="Arial" w:hint="cs"/>
                <w:szCs w:val="24"/>
                <w:rtl/>
              </w:rPr>
              <w:t>.</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2</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מסמך של אפיון מפורט והגדרת דרישות</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יוגש עם סיום השלב הרלוונטי. </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3</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תיק עיצוב מפורט, הכולל תהליכים, רכיבים ואופני מימוש.</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יוגש בהתאם לתכנית העבודה, עם סיום השלב הרלבנטי.</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4</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הצעה מפורטת לתכנית של מבחני קבלה</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תוגש במועד ההגשה של תיק העיצוב המפורט. </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5</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תכנית הדרכה והטמעה</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תוגש במועד ההגשה של תיק העיצוב המפורט.</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6</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תיעוד המערכת (מדריכים למשתמש)</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יוגש לקראת הכניסה להטמעה</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7</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תיק אבטחה, לרבות נוהל של אבטחת נתונים, נוהל מתן הרשאות. </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יוגש לקראת הכניסה להטמעה</w:t>
            </w:r>
          </w:p>
        </w:tc>
      </w:tr>
      <w:tr w:rsidR="00064562" w:rsidRPr="00A9350B" w:rsidTr="004D03DB">
        <w:tc>
          <w:tcPr>
            <w:tcW w:w="674"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8</w:t>
            </w:r>
          </w:p>
        </w:tc>
        <w:tc>
          <w:tcPr>
            <w:tcW w:w="3600"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דו"חות על התקדמות הפרויקט</w:t>
            </w:r>
          </w:p>
        </w:tc>
        <w:tc>
          <w:tcPr>
            <w:tcW w:w="4248" w:type="dxa"/>
          </w:tcPr>
          <w:p w:rsidR="00064562" w:rsidRPr="00A9350B" w:rsidRDefault="00064562" w:rsidP="004D03DB">
            <w:pPr>
              <w:spacing w:line="360" w:lineRule="auto"/>
              <w:rPr>
                <w:rFonts w:ascii="Arial" w:hAnsi="Arial"/>
                <w:szCs w:val="24"/>
                <w:rtl/>
              </w:rPr>
            </w:pPr>
            <w:r w:rsidRPr="00A9350B">
              <w:rPr>
                <w:rFonts w:ascii="Arial" w:hAnsi="Arial" w:hint="cs"/>
                <w:szCs w:val="24"/>
                <w:rtl/>
              </w:rPr>
              <w:t>יוגשו לועדת ההיגוי ולמנהלת הפרויקט במועדי בקרה שיקבעו.</w:t>
            </w:r>
          </w:p>
        </w:tc>
      </w:tr>
    </w:tbl>
    <w:p w:rsidR="00064562" w:rsidRPr="00A9350B" w:rsidRDefault="00064562" w:rsidP="00064562">
      <w:pPr>
        <w:spacing w:line="360" w:lineRule="auto"/>
        <w:ind w:left="26"/>
        <w:rPr>
          <w:rFonts w:ascii="Arial" w:hAnsi="Arial"/>
          <w:b/>
          <w:bCs/>
          <w:szCs w:val="24"/>
          <w:rtl/>
        </w:rPr>
      </w:pPr>
    </w:p>
    <w:p w:rsidR="00064562" w:rsidRPr="00A9350B" w:rsidRDefault="00064562" w:rsidP="00064562">
      <w:pPr>
        <w:spacing w:line="360" w:lineRule="auto"/>
        <w:ind w:left="26"/>
        <w:rPr>
          <w:rFonts w:ascii="Arial" w:hAnsi="Arial"/>
          <w:b/>
          <w:bCs/>
          <w:szCs w:val="24"/>
          <w:rtl/>
        </w:rPr>
      </w:pPr>
    </w:p>
    <w:p w:rsidR="00064562" w:rsidRPr="00A9350B" w:rsidRDefault="00064562" w:rsidP="00333CD7">
      <w:pPr>
        <w:pStyle w:val="Header2"/>
        <w:numPr>
          <w:ilvl w:val="1"/>
          <w:numId w:val="42"/>
        </w:numPr>
        <w:outlineLvl w:val="1"/>
        <w:rPr>
          <w:rFonts w:cs="David"/>
          <w:b/>
          <w:bCs/>
          <w:sz w:val="24"/>
        </w:rPr>
      </w:pPr>
      <w:bookmarkStart w:id="196" w:name="_Toc254885043"/>
      <w:r w:rsidRPr="00A9350B">
        <w:rPr>
          <w:rFonts w:cs="David" w:hint="cs"/>
          <w:b/>
          <w:bCs/>
          <w:sz w:val="24"/>
          <w:rtl/>
        </w:rPr>
        <w:t>תחזוקה ושירות</w:t>
      </w:r>
      <w:bookmarkEnd w:id="196"/>
      <w:r w:rsidRPr="00A9350B">
        <w:rPr>
          <w:rFonts w:cs="David" w:hint="cs"/>
          <w:b/>
          <w:bCs/>
          <w:sz w:val="24"/>
          <w:rtl/>
        </w:rPr>
        <w:t xml:space="preserve"> (</w:t>
      </w:r>
      <w:r w:rsidRPr="00A9350B">
        <w:rPr>
          <w:rFonts w:cs="David" w:hint="cs"/>
          <w:b/>
          <w:bCs/>
          <w:sz w:val="24"/>
        </w:rPr>
        <w:t>M</w:t>
      </w:r>
      <w:r w:rsidRPr="00A9350B">
        <w:rPr>
          <w:rFonts w:cs="David" w:hint="cs"/>
          <w:b/>
          <w:bCs/>
          <w:sz w:val="24"/>
          <w:rtl/>
        </w:rPr>
        <w:t>)</w:t>
      </w:r>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המציע מתבקש לפרט את המתכונת של שירות ותחזוקה, המוצעת על ידו, הן במשך תקופת האחריות והן במהלך השנים הבאות (במסגרת של הסכם תחזוקה אופציונאלי עם רשות הגז). יש להתייחס לכל הנקודות בסעיף זה להלן:</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הצעת המחיר תכלול אחריות ותחזוקה למערכת למשך שנים-עשר (12) חודש לפחות, ממועד </w:t>
      </w:r>
      <w:r w:rsidRPr="00A9350B">
        <w:rPr>
          <w:rFonts w:asciiTheme="minorBidi" w:hAnsiTheme="minorBidi" w:hint="cs"/>
          <w:szCs w:val="24"/>
          <w:rtl/>
        </w:rPr>
        <w:t xml:space="preserve">הפעלת המערכת ואישור </w:t>
      </w:r>
      <w:r w:rsidRPr="00A9350B">
        <w:rPr>
          <w:rFonts w:asciiTheme="minorBidi" w:hAnsiTheme="minorBidi"/>
          <w:szCs w:val="24"/>
          <w:rtl/>
        </w:rPr>
        <w:t xml:space="preserve">קבלתה של המערכת </w:t>
      </w:r>
      <w:r w:rsidRPr="00A9350B">
        <w:rPr>
          <w:rFonts w:asciiTheme="minorBidi" w:hAnsiTheme="minorBidi" w:hint="cs"/>
          <w:szCs w:val="24"/>
          <w:rtl/>
        </w:rPr>
        <w:t>ב</w:t>
      </w:r>
      <w:r w:rsidRPr="00A9350B">
        <w:rPr>
          <w:rFonts w:asciiTheme="minorBidi" w:hAnsiTheme="minorBidi"/>
          <w:szCs w:val="24"/>
          <w:rtl/>
        </w:rPr>
        <w:t>רשות הגז. ה</w:t>
      </w:r>
      <w:r w:rsidRPr="00A9350B">
        <w:rPr>
          <w:rFonts w:asciiTheme="minorBidi" w:hAnsiTheme="minorBidi" w:hint="cs"/>
          <w:szCs w:val="24"/>
          <w:rtl/>
        </w:rPr>
        <w:t>מ</w:t>
      </w:r>
      <w:r w:rsidRPr="00A9350B">
        <w:rPr>
          <w:rFonts w:asciiTheme="minorBidi" w:hAnsiTheme="minorBidi"/>
          <w:szCs w:val="24"/>
          <w:rtl/>
        </w:rPr>
        <w:t>ציע רש</w:t>
      </w:r>
      <w:r w:rsidRPr="00A9350B">
        <w:rPr>
          <w:rFonts w:asciiTheme="minorBidi" w:hAnsiTheme="minorBidi" w:hint="cs"/>
          <w:szCs w:val="24"/>
          <w:rtl/>
        </w:rPr>
        <w:t>א</w:t>
      </w:r>
      <w:r w:rsidRPr="00A9350B">
        <w:rPr>
          <w:rFonts w:asciiTheme="minorBidi" w:hAnsiTheme="minorBidi"/>
          <w:szCs w:val="24"/>
          <w:rtl/>
        </w:rPr>
        <w:t xml:space="preserve">י להציע תקופת אחריות ארוכה יותר ויש לציין זאת במפורש. </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אם יתגלו כשלים משמעותיים במערכות דומות של היצרן, על הספק להודיע על כך מיד לרשות הגז, להציע הליכים לטיפול מונע ולבצע אותם, בתאום עם הרשות הגז. התחיבות זו של הספק תחול לאורך כל תקופת האחריות ולאורך שנות התחזוקה שלאחריה (אם הרשות הגז תחליט להתקשר עם הספק לקבלת שירות ותחזוקה כאמור). הליך זה יתבצע במסגרת האחריות או התחזוקה השוטפת, ללא כל תשלום (מעבר לדמי תחזוקה, בשנים הרלבנטיות). </w:t>
      </w:r>
    </w:p>
    <w:p w:rsidR="00064562" w:rsidRPr="00A9350B" w:rsidRDefault="00064562" w:rsidP="00333CD7">
      <w:pPr>
        <w:numPr>
          <w:ilvl w:val="0"/>
          <w:numId w:val="53"/>
        </w:numPr>
        <w:spacing w:after="200" w:line="360" w:lineRule="auto"/>
        <w:jc w:val="both"/>
        <w:rPr>
          <w:rFonts w:asciiTheme="minorBidi" w:hAnsiTheme="minorBidi"/>
          <w:szCs w:val="24"/>
          <w:rtl/>
        </w:rPr>
      </w:pPr>
      <w:r w:rsidRPr="00A9350B">
        <w:rPr>
          <w:rFonts w:asciiTheme="minorBidi" w:hAnsiTheme="minorBidi"/>
          <w:b/>
          <w:bCs/>
          <w:szCs w:val="24"/>
          <w:rtl/>
        </w:rPr>
        <w:t>שעות השירות</w:t>
      </w:r>
      <w:r w:rsidRPr="00A9350B">
        <w:rPr>
          <w:rFonts w:asciiTheme="minorBidi" w:hAnsiTheme="minorBidi"/>
          <w:szCs w:val="24"/>
          <w:rtl/>
        </w:rPr>
        <w:t xml:space="preserve">: </w:t>
      </w:r>
      <w:r w:rsidRPr="00A9350B">
        <w:rPr>
          <w:rFonts w:asciiTheme="minorBidi" w:hAnsiTheme="minorBidi" w:hint="cs"/>
          <w:szCs w:val="24"/>
          <w:rtl/>
        </w:rPr>
        <w:t>בשל קריטיות המערכת והצורך בנגישות למערכת באופן רצוף 24</w:t>
      </w:r>
      <w:r w:rsidRPr="00A9350B">
        <w:rPr>
          <w:rFonts w:asciiTheme="minorBidi" w:hAnsiTheme="minorBidi" w:hint="cs"/>
          <w:szCs w:val="24"/>
        </w:rPr>
        <w:t>X</w:t>
      </w:r>
      <w:r w:rsidRPr="00A9350B">
        <w:rPr>
          <w:rFonts w:asciiTheme="minorBidi" w:hAnsiTheme="minorBidi" w:hint="cs"/>
          <w:szCs w:val="24"/>
          <w:rtl/>
        </w:rPr>
        <w:t xml:space="preserve">7, </w:t>
      </w:r>
      <w:r w:rsidRPr="00A9350B">
        <w:rPr>
          <w:rFonts w:asciiTheme="minorBidi" w:hAnsiTheme="minorBidi"/>
          <w:szCs w:val="24"/>
          <w:rtl/>
        </w:rPr>
        <w:t>על הספק לתת מענה בימים א'-ה' במהלך שעות העבודה של הרשות הגז</w:t>
      </w:r>
      <w:r w:rsidRPr="00A9350B">
        <w:rPr>
          <w:rFonts w:asciiTheme="minorBidi" w:hAnsiTheme="minorBidi" w:hint="cs"/>
          <w:szCs w:val="24"/>
          <w:rtl/>
        </w:rPr>
        <w:t xml:space="preserve"> (08:00-18:00)</w:t>
      </w:r>
      <w:r w:rsidRPr="00A9350B">
        <w:rPr>
          <w:rFonts w:asciiTheme="minorBidi" w:hAnsiTheme="minorBidi"/>
          <w:szCs w:val="24"/>
          <w:rtl/>
        </w:rPr>
        <w:t xml:space="preserve">. </w:t>
      </w:r>
      <w:r w:rsidRPr="00A9350B">
        <w:rPr>
          <w:rFonts w:asciiTheme="minorBidi" w:hAnsiTheme="minorBidi" w:hint="cs"/>
          <w:szCs w:val="24"/>
          <w:rtl/>
        </w:rPr>
        <w:t xml:space="preserve">ובנוסף, </w:t>
      </w:r>
      <w:r w:rsidRPr="00A9350B">
        <w:rPr>
          <w:rFonts w:asciiTheme="minorBidi" w:hAnsiTheme="minorBidi"/>
          <w:szCs w:val="24"/>
          <w:rtl/>
        </w:rPr>
        <w:t>על הספק להעמיד כוננים למתן שירות מי</w:t>
      </w:r>
      <w:r w:rsidRPr="00A9350B">
        <w:rPr>
          <w:rFonts w:asciiTheme="minorBidi" w:hAnsiTheme="minorBidi" w:hint="cs"/>
          <w:szCs w:val="24"/>
          <w:rtl/>
        </w:rPr>
        <w:t>י</w:t>
      </w:r>
      <w:r w:rsidRPr="00A9350B">
        <w:rPr>
          <w:rFonts w:asciiTheme="minorBidi" w:hAnsiTheme="minorBidi"/>
          <w:szCs w:val="24"/>
          <w:rtl/>
        </w:rPr>
        <w:t>די באותם מקרים</w:t>
      </w:r>
      <w:r w:rsidRPr="00A9350B">
        <w:rPr>
          <w:rFonts w:asciiTheme="minorBidi" w:hAnsiTheme="minorBidi" w:hint="cs"/>
          <w:szCs w:val="24"/>
          <w:rtl/>
        </w:rPr>
        <w:t xml:space="preserve"> של נפילה או תקלות ברציפות ובנגישות למערכת</w:t>
      </w:r>
      <w:r w:rsidRPr="00A9350B">
        <w:rPr>
          <w:rFonts w:asciiTheme="minorBidi" w:hAnsiTheme="minorBidi"/>
          <w:szCs w:val="24"/>
          <w:rtl/>
        </w:rPr>
        <w:t xml:space="preserve">. </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 xml:space="preserve">רמת שירות : </w:t>
      </w:r>
      <w:r w:rsidRPr="00A9350B">
        <w:rPr>
          <w:rFonts w:asciiTheme="minorBidi" w:hAnsiTheme="minorBidi"/>
          <w:szCs w:val="24"/>
          <w:rtl/>
        </w:rPr>
        <w:t xml:space="preserve">בכל מקרה של תקלה, המשביתה כליל את המערכת, זמן ההשמשה של המערכת לפעולה מלאה ותקינה לא יעלה על 4 שעות, ממועד מסירת ההודעה של הרשות הגז על התקלה. </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זמן ההשמשה של יחידות במערכת במקרה של תקלה, שאינה משביתה כליל את המערכת, יעמוד על </w:t>
      </w:r>
      <w:r w:rsidRPr="00A9350B">
        <w:rPr>
          <w:rFonts w:asciiTheme="minorBidi" w:hAnsiTheme="minorBidi" w:hint="cs"/>
          <w:szCs w:val="24"/>
          <w:rtl/>
        </w:rPr>
        <w:t>8</w:t>
      </w:r>
      <w:r w:rsidRPr="00A9350B">
        <w:rPr>
          <w:rFonts w:asciiTheme="minorBidi" w:hAnsiTheme="minorBidi"/>
          <w:szCs w:val="24"/>
          <w:rtl/>
        </w:rPr>
        <w:t xml:space="preserve"> שעות, לכל היותר. אם התקלה נמשכת למעלה מ-</w:t>
      </w:r>
      <w:r w:rsidRPr="00A9350B">
        <w:rPr>
          <w:rFonts w:asciiTheme="minorBidi" w:hAnsiTheme="minorBidi" w:hint="cs"/>
          <w:szCs w:val="24"/>
          <w:rtl/>
        </w:rPr>
        <w:t>10</w:t>
      </w:r>
      <w:r w:rsidRPr="00A9350B">
        <w:rPr>
          <w:rFonts w:asciiTheme="minorBidi" w:hAnsiTheme="minorBidi"/>
          <w:szCs w:val="24"/>
          <w:rtl/>
        </w:rPr>
        <w:t xml:space="preserve"> שעות, על הספק להעמיד מערכת חלופית או לבצע עקיפה של התקלה, כדי שתהיה אפשרות מעשית להמשיך ולבצע את העבודה באופן תקין. </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זמן מירבי לתחילת טיפול בתקלה:</w:t>
      </w:r>
      <w:r w:rsidRPr="00A9350B">
        <w:rPr>
          <w:rFonts w:asciiTheme="minorBidi" w:hAnsiTheme="minorBidi"/>
          <w:szCs w:val="24"/>
          <w:rtl/>
        </w:rPr>
        <w:t xml:space="preserve"> הזמן המירבי עד לתחילת הטיפול בתקלה ממרכז השירות של הספק לא יעלה על שעה, ממועד המסירה של ההודעה מאת הרשות הגז על התקלה. הדבר תקף הן בשעות השירות הרגילות והן בשעות חריגות.</w:t>
      </w:r>
    </w:p>
    <w:p w:rsidR="00064562" w:rsidRPr="00A9350B" w:rsidRDefault="00064562" w:rsidP="00064562">
      <w:pPr>
        <w:spacing w:line="360" w:lineRule="auto"/>
        <w:ind w:left="746"/>
        <w:rPr>
          <w:rFonts w:asciiTheme="minorBidi" w:hAnsiTheme="minorBidi"/>
          <w:szCs w:val="24"/>
          <w:rtl/>
        </w:rPr>
      </w:pPr>
      <w:r w:rsidRPr="00A9350B">
        <w:rPr>
          <w:rFonts w:asciiTheme="minorBidi" w:hAnsiTheme="minorBidi"/>
          <w:szCs w:val="24"/>
          <w:rtl/>
        </w:rPr>
        <w:t xml:space="preserve">אם לא תהיה אפשרות מעשית לטפל בתקלה מרחוק באמצעות תקשורת, אז הזמן המירבי עד להגעתו של גורם מומחה לא יעלה על שעתיים, ממועד מסירת ההודעה של הרשות הגז על התקלה. הדבר תקף הן בשעות השרות הרגילות והן בשעות החריגות. </w:t>
      </w:r>
    </w:p>
    <w:p w:rsidR="00064562" w:rsidRPr="00A9350B" w:rsidRDefault="00064562" w:rsidP="00064562">
      <w:pPr>
        <w:spacing w:line="360" w:lineRule="auto"/>
        <w:ind w:left="746"/>
        <w:rPr>
          <w:rFonts w:asciiTheme="minorBidi" w:hAnsiTheme="minorBidi"/>
          <w:szCs w:val="24"/>
          <w:rtl/>
        </w:rPr>
      </w:pPr>
      <w:r w:rsidRPr="00A9350B">
        <w:rPr>
          <w:rFonts w:asciiTheme="minorBidi" w:hAnsiTheme="minorBidi"/>
          <w:szCs w:val="24"/>
          <w:rtl/>
        </w:rPr>
        <w:t>הטיפול בתקלה יעשה באופן רצוף ושוטף, עד להבאתה של המערכת לפעולה תקינה ומלאה, גם מעבר לשעות השירות.</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 xml:space="preserve">מרכז תמיכה: </w:t>
      </w:r>
      <w:r w:rsidRPr="00A9350B">
        <w:rPr>
          <w:rFonts w:asciiTheme="minorBidi" w:hAnsiTheme="minorBidi"/>
          <w:szCs w:val="24"/>
          <w:rtl/>
        </w:rPr>
        <w:t>הספק יפעיל מרכז תמיכה, שישרת את המשתמשים השונים לצורך תמיכה שוטפת בתפעולה של המערכת ולצורך רישום של ההודעות של תקלות. מרכז התמיכה ייערך למתן מענה מהיר בשעות השירות.</w:t>
      </w:r>
    </w:p>
    <w:p w:rsidR="00064562" w:rsidRPr="00A9350B" w:rsidRDefault="00064562" w:rsidP="00333CD7">
      <w:pPr>
        <w:numPr>
          <w:ilvl w:val="0"/>
          <w:numId w:val="53"/>
        </w:numPr>
        <w:spacing w:after="200" w:line="360" w:lineRule="auto"/>
        <w:jc w:val="both"/>
        <w:rPr>
          <w:rFonts w:asciiTheme="minorBidi" w:hAnsiTheme="minorBidi"/>
          <w:szCs w:val="24"/>
          <w:rtl/>
        </w:rPr>
      </w:pPr>
      <w:r w:rsidRPr="00A9350B">
        <w:rPr>
          <w:rFonts w:asciiTheme="minorBidi" w:hAnsiTheme="minorBidi"/>
          <w:b/>
          <w:bCs/>
          <w:szCs w:val="24"/>
          <w:rtl/>
        </w:rPr>
        <w:t>עדכון של מ</w:t>
      </w:r>
      <w:r w:rsidRPr="00A9350B">
        <w:rPr>
          <w:rFonts w:asciiTheme="minorBidi" w:hAnsiTheme="minorBidi" w:hint="cs"/>
          <w:b/>
          <w:bCs/>
          <w:szCs w:val="24"/>
          <w:rtl/>
        </w:rPr>
        <w:t>ה</w:t>
      </w:r>
      <w:r w:rsidRPr="00A9350B">
        <w:rPr>
          <w:rFonts w:asciiTheme="minorBidi" w:hAnsiTheme="minorBidi"/>
          <w:b/>
          <w:bCs/>
          <w:szCs w:val="24"/>
          <w:rtl/>
        </w:rPr>
        <w:t xml:space="preserve">דורות: </w:t>
      </w:r>
      <w:r w:rsidRPr="00A9350B">
        <w:rPr>
          <w:rFonts w:asciiTheme="minorBidi" w:hAnsiTheme="minorBidi"/>
          <w:szCs w:val="24"/>
          <w:rtl/>
        </w:rPr>
        <w:t xml:space="preserve">במשך תקופת האחריות או במסגרת הסכם התחזוקה האופציונאלי עם הספק, הספק יהיה אחראי לעדכון של מהדורות חדשות של המערכת ושל תוכנות הבסיס, המשולבות במערכת, כולל התאמות בתוכנה הישומית ובבסיס המידע והדרכה של המשתמשים בשינויים שבוצעו. זאת מיד עם הכרזת היצרן על זמינותן הכללית בשוק הישראלי וללא תמורה נוספת על עלות האחזקה השוטפת. הרשות הגז לא תהיה מחוייבת לעבור למהדורה חדשה של  המערכת. </w:t>
      </w:r>
    </w:p>
    <w:p w:rsidR="00064562" w:rsidRPr="00A9350B" w:rsidRDefault="00064562" w:rsidP="00333CD7">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אמנת שרות (</w:t>
      </w:r>
      <w:r w:rsidRPr="00A9350B">
        <w:rPr>
          <w:rFonts w:asciiTheme="minorBidi" w:hAnsiTheme="minorBidi"/>
          <w:b/>
          <w:bCs/>
          <w:szCs w:val="24"/>
        </w:rPr>
        <w:t xml:space="preserve">Service Level Agreement </w:t>
      </w:r>
      <w:r w:rsidRPr="00A9350B">
        <w:rPr>
          <w:rFonts w:asciiTheme="minorBidi" w:hAnsiTheme="minorBidi"/>
          <w:b/>
          <w:bCs/>
          <w:szCs w:val="24"/>
          <w:rtl/>
        </w:rPr>
        <w:t xml:space="preserve">- </w:t>
      </w:r>
      <w:r w:rsidRPr="00A9350B">
        <w:rPr>
          <w:rFonts w:asciiTheme="minorBidi" w:hAnsiTheme="minorBidi"/>
          <w:b/>
          <w:bCs/>
          <w:szCs w:val="24"/>
        </w:rPr>
        <w:t>SLA</w:t>
      </w:r>
      <w:r w:rsidRPr="00A9350B">
        <w:rPr>
          <w:rFonts w:asciiTheme="minorBidi" w:hAnsiTheme="minorBidi"/>
          <w:b/>
          <w:bCs/>
          <w:szCs w:val="24"/>
          <w:rtl/>
        </w:rPr>
        <w:t xml:space="preserve">): </w:t>
      </w:r>
      <w:r w:rsidRPr="00A9350B">
        <w:rPr>
          <w:rFonts w:asciiTheme="minorBidi" w:hAnsiTheme="minorBidi"/>
          <w:szCs w:val="24"/>
          <w:rtl/>
        </w:rPr>
        <w:t xml:space="preserve">כל האמור בסעיף זה יימדד בהתאם לאמנת רמת שירות, כפי שתוסכם בין הרשות הגז לבין הספק. המתכונת והרמה המדויקות של השירות יסוכמו עם הספק ויעוגנו בהסכם בין הצדדים. </w:t>
      </w:r>
    </w:p>
    <w:p w:rsidR="00064562" w:rsidRPr="00A9350B" w:rsidRDefault="00064562" w:rsidP="00064562">
      <w:pPr>
        <w:spacing w:line="360" w:lineRule="auto"/>
        <w:ind w:left="746"/>
        <w:rPr>
          <w:rFonts w:asciiTheme="minorBidi" w:hAnsiTheme="minorBidi"/>
          <w:szCs w:val="24"/>
          <w:rtl/>
        </w:rPr>
      </w:pPr>
      <w:r w:rsidRPr="00A9350B">
        <w:rPr>
          <w:rFonts w:asciiTheme="minorBidi" w:hAnsiTheme="minorBidi"/>
          <w:szCs w:val="24"/>
          <w:rtl/>
        </w:rPr>
        <w:t xml:space="preserve">במענה לתת סעיף זה, המציע מתבקש להגיש שלד של אמנת רמת-שירות, שיכלול התייחסות לכל המרכיבים של אמינות, זמינות ושירותיות, המקובלים בתחום זה, זמני תגובה לטרנסאקציות, זמני תגובה לקריאה עקב תקלות וזמני השמשה של המערכת או של רכיבים בה וכדומה. </w:t>
      </w:r>
    </w:p>
    <w:p w:rsidR="00064562" w:rsidRPr="00A9350B" w:rsidRDefault="00064562" w:rsidP="00064562">
      <w:pPr>
        <w:spacing w:line="360" w:lineRule="auto"/>
        <w:ind w:left="746"/>
        <w:rPr>
          <w:rFonts w:asciiTheme="minorBidi" w:hAnsiTheme="minorBidi"/>
          <w:szCs w:val="24"/>
          <w:rtl/>
        </w:rPr>
      </w:pPr>
      <w:r w:rsidRPr="00A9350B">
        <w:rPr>
          <w:rFonts w:asciiTheme="minorBidi" w:hAnsiTheme="minorBidi"/>
          <w:szCs w:val="24"/>
          <w:rtl/>
        </w:rPr>
        <w:t xml:space="preserve"> על הספק לעדכן את הטבלה הבאה בהתאם לרמת השרות וה-</w:t>
      </w:r>
      <w:r w:rsidRPr="00A9350B">
        <w:rPr>
          <w:rFonts w:asciiTheme="minorBidi" w:hAnsiTheme="minorBidi"/>
          <w:szCs w:val="24"/>
        </w:rPr>
        <w:t>SLA</w:t>
      </w:r>
      <w:r w:rsidRPr="00A9350B">
        <w:rPr>
          <w:rFonts w:asciiTheme="minorBidi" w:hAnsiTheme="minorBidi"/>
          <w:szCs w:val="24"/>
          <w:rtl/>
        </w:rPr>
        <w:t xml:space="preserve"> שיסופק על ידו במסגרת ההסכם:</w:t>
      </w:r>
    </w:p>
    <w:p w:rsidR="00064562" w:rsidRPr="00A9350B" w:rsidRDefault="00064562" w:rsidP="00064562">
      <w:pPr>
        <w:pStyle w:val="af"/>
        <w:keepNext/>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af"/>
        <w:keepNext/>
        <w:numPr>
          <w:ilvl w:val="1"/>
          <w:numId w:val="0"/>
        </w:numPr>
        <w:spacing w:before="240" w:after="120" w:line="320" w:lineRule="exact"/>
        <w:ind w:left="795" w:hanging="795"/>
        <w:contextualSpacing w:val="0"/>
        <w:jc w:val="both"/>
        <w:outlineLvl w:val="2"/>
        <w:rPr>
          <w:rFonts w:ascii="Times New Roman" w:eastAsia="Times New Roman" w:hAnsi="Times New Roman" w:cs="David"/>
          <w:b/>
          <w:bCs/>
          <w:smallCaps/>
          <w:vanish/>
          <w:spacing w:val="24"/>
          <w:sz w:val="24"/>
          <w:szCs w:val="24"/>
          <w:highlight w:val="yellow"/>
          <w:rtl/>
        </w:rPr>
      </w:pPr>
    </w:p>
    <w:p w:rsidR="00064562" w:rsidRPr="00A9350B" w:rsidRDefault="00064562" w:rsidP="00064562">
      <w:pPr>
        <w:pStyle w:val="4"/>
        <w:keepLines w:val="0"/>
        <w:numPr>
          <w:ilvl w:val="3"/>
          <w:numId w:val="0"/>
        </w:numPr>
        <w:spacing w:before="240" w:after="120" w:line="320" w:lineRule="exact"/>
        <w:ind w:left="795" w:hanging="795"/>
        <w:jc w:val="both"/>
        <w:rPr>
          <w:szCs w:val="24"/>
          <w:rtl/>
        </w:rPr>
      </w:pPr>
      <w:r w:rsidRPr="00A9350B">
        <w:rPr>
          <w:rFonts w:hint="cs"/>
          <w:szCs w:val="24"/>
          <w:rtl/>
        </w:rPr>
        <w:t xml:space="preserve">יומן רישום </w:t>
      </w:r>
    </w:p>
    <w:p w:rsidR="00064562" w:rsidRPr="00A9350B" w:rsidRDefault="00064562" w:rsidP="00064562">
      <w:pPr>
        <w:spacing w:line="360" w:lineRule="auto"/>
        <w:ind w:left="843"/>
        <w:rPr>
          <w:rFonts w:ascii="Arial" w:hAnsi="Arial"/>
          <w:szCs w:val="24"/>
          <w:rtl/>
        </w:rPr>
      </w:pPr>
      <w:r w:rsidRPr="00A9350B">
        <w:rPr>
          <w:rFonts w:ascii="Arial" w:hAnsi="Arial"/>
          <w:szCs w:val="24"/>
          <w:rtl/>
        </w:rPr>
        <w:t xml:space="preserve">הספק ינהל יומן רישום </w:t>
      </w:r>
      <w:r w:rsidRPr="00A9350B">
        <w:rPr>
          <w:rFonts w:ascii="Arial" w:hAnsi="Arial"/>
          <w:szCs w:val="24"/>
          <w:u w:val="single"/>
          <w:rtl/>
        </w:rPr>
        <w:t>ממוחשב</w:t>
      </w:r>
      <w:r w:rsidRPr="00A9350B">
        <w:rPr>
          <w:rFonts w:ascii="Arial" w:hAnsi="Arial"/>
          <w:szCs w:val="24"/>
          <w:rtl/>
        </w:rPr>
        <w:t xml:space="preserve"> ומסודר של הודעות על תקלות וקריאות שרות. לכל הודעה יינתן מייד עם קבלתה סימון ברור אשר יזהה אותה בבירור לאורך כל הטיפול.</w:t>
      </w:r>
      <w:r w:rsidRPr="00A9350B">
        <w:rPr>
          <w:rFonts w:ascii="Arial" w:hAnsi="Arial"/>
          <w:szCs w:val="24"/>
          <w:rtl/>
        </w:rPr>
        <w:br/>
        <w:t>תיעוד קריאות השירות יכיל את סטטוס הטיפול, גורם מטפל, דחיפות, לוחות זמנים וכד'.</w:t>
      </w:r>
      <w:r w:rsidRPr="00A9350B">
        <w:rPr>
          <w:rFonts w:ascii="Arial" w:hAnsi="Arial"/>
          <w:szCs w:val="24"/>
          <w:rtl/>
        </w:rPr>
        <w:br/>
        <w:t xml:space="preserve">היומן הממוחשב יהיה זמין באופן מקוון בכל עת לעיון נציג הלקוח.הספק יעביר למזמין דיווחים תקופתיים מדי כל רבעון או לפי דרישה, אשר יכילו את התפלגות התקלות לפי פריטים, משך הטיפול וזמן בין נפילות.הדיווחים ישמשו לזיהוי תקלות חוזרות וביצוע שיפורים/שינויים במערכת בהתאם לסדרי עדיפויות שייקבעו במשותף עם </w:t>
      </w:r>
      <w:r w:rsidRPr="00A9350B">
        <w:rPr>
          <w:rFonts w:ascii="Arial" w:hAnsi="Arial" w:hint="cs"/>
          <w:szCs w:val="24"/>
          <w:rtl/>
        </w:rPr>
        <w:t>המזמין</w:t>
      </w:r>
      <w:r w:rsidRPr="00A9350B">
        <w:rPr>
          <w:rFonts w:ascii="Arial" w:hAnsi="Arial"/>
          <w:szCs w:val="24"/>
          <w:rtl/>
        </w:rPr>
        <w:t>.</w:t>
      </w:r>
    </w:p>
    <w:p w:rsidR="00064562" w:rsidRPr="00A9350B" w:rsidRDefault="00064562" w:rsidP="00064562">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064562" w:rsidRPr="00A9350B" w:rsidRDefault="00064562" w:rsidP="00064562">
      <w:pPr>
        <w:pBdr>
          <w:top w:val="single" w:sz="4" w:space="1" w:color="auto"/>
          <w:left w:val="single" w:sz="4" w:space="4" w:color="auto"/>
          <w:bottom w:val="single" w:sz="4" w:space="1" w:color="auto"/>
          <w:right w:val="single" w:sz="4" w:space="4" w:color="auto"/>
        </w:pBdr>
        <w:tabs>
          <w:tab w:val="left" w:pos="1646"/>
        </w:tabs>
        <w:spacing w:line="360" w:lineRule="auto"/>
        <w:ind w:left="746"/>
        <w:rPr>
          <w:rFonts w:ascii="Arial" w:hAnsi="Arial"/>
          <w:b/>
          <w:bCs/>
          <w:szCs w:val="24"/>
          <w:rtl/>
        </w:rPr>
      </w:pPr>
      <w:r w:rsidRPr="00A9350B">
        <w:rPr>
          <w:rFonts w:ascii="Arial" w:hAnsi="Arial"/>
          <w:b/>
          <w:bCs/>
          <w:szCs w:val="24"/>
          <w:rtl/>
        </w:rPr>
        <w:t xml:space="preserve">במענה לסעיף זה יציג המציע את הנוהל המוצע על ידו לסיווג וטיפול בתקלות היישום. </w:t>
      </w:r>
      <w:r w:rsidRPr="00A9350B">
        <w:rPr>
          <w:rFonts w:ascii="Arial" w:hAnsi="Arial" w:hint="cs"/>
          <w:b/>
          <w:bCs/>
          <w:szCs w:val="24"/>
          <w:rtl/>
        </w:rPr>
        <w:t>וכן את הקשר המוצע מול הגופים המקצועיים באתר האחסון או/ו תהיל"ה.</w:t>
      </w:r>
    </w:p>
    <w:p w:rsidR="00064562" w:rsidRPr="00A9350B" w:rsidRDefault="00064562" w:rsidP="00064562">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064562" w:rsidRPr="00A9350B" w:rsidRDefault="00064562" w:rsidP="00064562">
      <w:pPr>
        <w:pStyle w:val="4"/>
        <w:keepLines w:val="0"/>
        <w:numPr>
          <w:ilvl w:val="3"/>
          <w:numId w:val="0"/>
        </w:numPr>
        <w:spacing w:before="240" w:after="120" w:line="320" w:lineRule="exact"/>
        <w:ind w:left="795" w:hanging="795"/>
        <w:jc w:val="both"/>
        <w:rPr>
          <w:szCs w:val="24"/>
          <w:rtl/>
        </w:rPr>
      </w:pPr>
      <w:r w:rsidRPr="00A9350B">
        <w:rPr>
          <w:rFonts w:hint="cs"/>
          <w:szCs w:val="24"/>
          <w:rtl/>
        </w:rPr>
        <w:t>תחזוקה מונעת</w:t>
      </w:r>
    </w:p>
    <w:p w:rsidR="00064562" w:rsidRPr="00A9350B" w:rsidRDefault="00064562" w:rsidP="00064562">
      <w:pPr>
        <w:spacing w:line="360" w:lineRule="auto"/>
        <w:ind w:left="1656"/>
        <w:rPr>
          <w:rFonts w:ascii="Arial" w:hAnsi="Arial"/>
          <w:szCs w:val="24"/>
          <w:rtl/>
        </w:rPr>
      </w:pPr>
      <w:r w:rsidRPr="00A9350B">
        <w:rPr>
          <w:rFonts w:ascii="Arial" w:hAnsi="Arial" w:hint="cs"/>
          <w:szCs w:val="24"/>
          <w:rtl/>
        </w:rPr>
        <w:t>הספק הזוכה ייזום פעולות משלושה סוגים, שתתבצענה באתר רשות הגז  במערכת התפעול:</w:t>
      </w:r>
    </w:p>
    <w:p w:rsidR="00064562" w:rsidRPr="00A9350B" w:rsidRDefault="00064562" w:rsidP="00064562">
      <w:pPr>
        <w:spacing w:line="360" w:lineRule="auto"/>
        <w:ind w:left="1797" w:hanging="141"/>
        <w:rPr>
          <w:rFonts w:ascii="Arial" w:hAnsi="Arial"/>
          <w:szCs w:val="24"/>
        </w:rPr>
      </w:pPr>
      <w:r w:rsidRPr="00A9350B">
        <w:rPr>
          <w:rFonts w:ascii="Arial" w:hAnsi="Arial" w:hint="cs"/>
          <w:szCs w:val="24"/>
          <w:rtl/>
        </w:rPr>
        <w:t xml:space="preserve"> טיפול תחזוקה מונעת </w:t>
      </w:r>
      <w:r w:rsidRPr="00A9350B">
        <w:rPr>
          <w:rFonts w:ascii="Arial" w:hAnsi="Arial"/>
          <w:szCs w:val="24"/>
          <w:rtl/>
        </w:rPr>
        <w:t>–</w:t>
      </w:r>
      <w:r w:rsidRPr="00A9350B">
        <w:rPr>
          <w:rFonts w:ascii="Arial" w:hAnsi="Arial" w:hint="cs"/>
          <w:szCs w:val="24"/>
          <w:rtl/>
        </w:rPr>
        <w:t xml:space="preserve"> כל פעילות תחזוקה מונעת נדרשת ו/או מוכתבת על ידי יצרן התוכנה.</w:t>
      </w:r>
    </w:p>
    <w:p w:rsidR="00064562" w:rsidRPr="00A9350B" w:rsidRDefault="00064562" w:rsidP="00064562">
      <w:pPr>
        <w:spacing w:line="360" w:lineRule="auto"/>
        <w:ind w:left="1797" w:hanging="141"/>
        <w:rPr>
          <w:rFonts w:ascii="Arial" w:hAnsi="Arial"/>
          <w:szCs w:val="24"/>
        </w:rPr>
      </w:pPr>
      <w:r w:rsidRPr="00A9350B">
        <w:rPr>
          <w:rFonts w:ascii="Arial" w:hAnsi="Arial" w:hint="cs"/>
          <w:szCs w:val="24"/>
          <w:rtl/>
        </w:rPr>
        <w:t xml:space="preserve"> ניטור ביצועים ונפחים </w:t>
      </w:r>
      <w:r w:rsidRPr="00A9350B">
        <w:rPr>
          <w:rFonts w:ascii="Arial" w:hAnsi="Arial"/>
          <w:szCs w:val="24"/>
          <w:rtl/>
        </w:rPr>
        <w:t>–</w:t>
      </w:r>
      <w:r w:rsidRPr="00A9350B">
        <w:rPr>
          <w:rFonts w:ascii="Arial" w:hAnsi="Arial" w:hint="cs"/>
          <w:szCs w:val="24"/>
          <w:rtl/>
        </w:rPr>
        <w:t xml:space="preserve"> פעילויות ניטור העוקבות אחר מגמות הנוצרות בהתפתחות ביצועי המערכת למיניהם או שימוש בנפחי זיכרון.</w:t>
      </w:r>
    </w:p>
    <w:p w:rsidR="00064562" w:rsidRPr="00A9350B" w:rsidRDefault="00064562" w:rsidP="00064562">
      <w:pPr>
        <w:spacing w:line="360" w:lineRule="auto"/>
        <w:ind w:left="1797" w:hanging="141"/>
        <w:rPr>
          <w:rFonts w:ascii="Arial" w:hAnsi="Arial"/>
          <w:szCs w:val="24"/>
        </w:rPr>
      </w:pPr>
      <w:r w:rsidRPr="00A9350B">
        <w:rPr>
          <w:rFonts w:ascii="Arial" w:hAnsi="Arial" w:hint="cs"/>
          <w:szCs w:val="24"/>
          <w:rtl/>
        </w:rPr>
        <w:t xml:space="preserve"> אבחון </w:t>
      </w:r>
      <w:r w:rsidRPr="00A9350B">
        <w:rPr>
          <w:rFonts w:ascii="Arial" w:hAnsi="Arial"/>
          <w:szCs w:val="24"/>
          <w:rtl/>
        </w:rPr>
        <w:t>–</w:t>
      </w:r>
      <w:r w:rsidRPr="00A9350B">
        <w:rPr>
          <w:rFonts w:ascii="Arial" w:hAnsi="Arial" w:hint="cs"/>
          <w:szCs w:val="24"/>
          <w:rtl/>
        </w:rPr>
        <w:t xml:space="preserve"> פעילויות תיקון בהגדרות תצורה לצורך שימור הביצועים התקינים של המערכת (</w:t>
      </w:r>
      <w:r w:rsidRPr="00A9350B">
        <w:rPr>
          <w:rFonts w:ascii="Arial" w:hAnsi="Arial"/>
          <w:szCs w:val="24"/>
        </w:rPr>
        <w:t>tuning</w:t>
      </w:r>
      <w:r w:rsidRPr="00A9350B">
        <w:rPr>
          <w:rFonts w:ascii="Arial" w:hAnsi="Arial" w:hint="cs"/>
          <w:szCs w:val="24"/>
          <w:rtl/>
        </w:rPr>
        <w:t>).</w:t>
      </w:r>
    </w:p>
    <w:p w:rsidR="00064562" w:rsidRPr="00A9350B" w:rsidRDefault="00064562" w:rsidP="00064562">
      <w:pPr>
        <w:pBdr>
          <w:top w:val="single" w:sz="4" w:space="1" w:color="auto"/>
          <w:left w:val="single" w:sz="4" w:space="4" w:color="auto"/>
          <w:bottom w:val="single" w:sz="4" w:space="1" w:color="auto"/>
          <w:right w:val="single" w:sz="4" w:space="4" w:color="auto"/>
        </w:pBdr>
        <w:tabs>
          <w:tab w:val="left" w:pos="746"/>
        </w:tabs>
        <w:spacing w:line="360" w:lineRule="auto"/>
        <w:ind w:left="746"/>
        <w:rPr>
          <w:rFonts w:ascii="Arial" w:hAnsi="Arial"/>
          <w:b/>
          <w:bCs/>
          <w:szCs w:val="24"/>
          <w:rtl/>
        </w:rPr>
      </w:pPr>
      <w:r w:rsidRPr="00A9350B">
        <w:rPr>
          <w:rFonts w:ascii="Arial" w:hAnsi="Arial"/>
          <w:b/>
          <w:bCs/>
          <w:szCs w:val="24"/>
          <w:rtl/>
        </w:rPr>
        <w:t>במענה לסעיף זה יגדיר המציע את הנוהל המוצע על ידו בנושאים אלה, כולל תדירות הביצוע, הפרמטרים שינוטרו והפעילויות שיבוצעו.</w:t>
      </w:r>
    </w:p>
    <w:p w:rsidR="00064562" w:rsidRPr="00A9350B" w:rsidRDefault="00064562" w:rsidP="00064562">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064562" w:rsidRPr="00A9350B" w:rsidRDefault="00064562" w:rsidP="00064562">
      <w:pPr>
        <w:pStyle w:val="4"/>
        <w:keepLines w:val="0"/>
        <w:numPr>
          <w:ilvl w:val="3"/>
          <w:numId w:val="0"/>
        </w:numPr>
        <w:spacing w:before="240" w:after="120" w:line="320" w:lineRule="exact"/>
        <w:ind w:left="795" w:hanging="795"/>
        <w:jc w:val="both"/>
        <w:rPr>
          <w:szCs w:val="24"/>
          <w:rtl/>
        </w:rPr>
      </w:pPr>
      <w:r w:rsidRPr="00A9350B">
        <w:rPr>
          <w:rFonts w:hint="cs"/>
          <w:szCs w:val="24"/>
          <w:rtl/>
        </w:rPr>
        <w:t>שינויים ושיפורים</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לאורך תקופת האחריות והתחזוקה שמורה למזמין הזכות לדרוש מה</w:t>
      </w:r>
      <w:r w:rsidRPr="00A9350B">
        <w:rPr>
          <w:rFonts w:ascii="Arial" w:hAnsi="Arial"/>
          <w:szCs w:val="24"/>
          <w:rtl/>
        </w:rPr>
        <w:t xml:space="preserve">ספק </w:t>
      </w:r>
      <w:r w:rsidRPr="00A9350B">
        <w:rPr>
          <w:rFonts w:ascii="Arial" w:hAnsi="Arial" w:hint="cs"/>
          <w:szCs w:val="24"/>
          <w:rtl/>
        </w:rPr>
        <w:t>הזוכה לבצע משימות</w:t>
      </w:r>
      <w:r w:rsidRPr="00A9350B">
        <w:rPr>
          <w:rFonts w:ascii="Arial" w:hAnsi="Arial"/>
          <w:szCs w:val="24"/>
          <w:rtl/>
        </w:rPr>
        <w:t xml:space="preserve"> נדרש</w:t>
      </w:r>
      <w:r w:rsidRPr="00A9350B">
        <w:rPr>
          <w:rFonts w:ascii="Arial" w:hAnsi="Arial" w:hint="cs"/>
          <w:szCs w:val="24"/>
          <w:rtl/>
        </w:rPr>
        <w:t>ותבהתאם למפורט ב</w:t>
      </w:r>
      <w:r w:rsidRPr="00A9350B">
        <w:rPr>
          <w:rFonts w:ascii="Arial" w:hAnsi="Arial"/>
          <w:szCs w:val="24"/>
          <w:rtl/>
        </w:rPr>
        <w:t>סעיף זה (</w:t>
      </w:r>
      <w:r w:rsidRPr="00A9350B">
        <w:rPr>
          <w:rFonts w:ascii="Arial" w:hAnsi="Arial" w:hint="cs"/>
          <w:szCs w:val="24"/>
          <w:rtl/>
        </w:rPr>
        <w:t>להלן: "</w:t>
      </w:r>
      <w:r w:rsidRPr="00A9350B">
        <w:rPr>
          <w:rFonts w:ascii="Arial" w:hAnsi="Arial"/>
          <w:szCs w:val="24"/>
          <w:rtl/>
        </w:rPr>
        <w:t>שיפורים ושינויים</w:t>
      </w:r>
      <w:r w:rsidRPr="00A9350B">
        <w:rPr>
          <w:rFonts w:ascii="Arial" w:hAnsi="Arial" w:hint="cs"/>
          <w:szCs w:val="24"/>
          <w:rtl/>
        </w:rPr>
        <w:t>" או "שו"שים")</w:t>
      </w:r>
      <w:r w:rsidRPr="00A9350B">
        <w:rPr>
          <w:rFonts w:ascii="Arial" w:hAnsi="Arial"/>
          <w:szCs w:val="24"/>
          <w:rtl/>
        </w:rPr>
        <w:t>.</w:t>
      </w:r>
      <w:r w:rsidRPr="00A9350B">
        <w:rPr>
          <w:rFonts w:ascii="Arial" w:hAnsi="Arial" w:hint="cs"/>
          <w:szCs w:val="24"/>
          <w:rtl/>
        </w:rPr>
        <w:t xml:space="preserve"> שינויים ושיפורים כאמור יכול ויתבקשו על ידי המזמין ואנשיו ובהתאם לצרכי המזמין מזמן לזמן.</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 xml:space="preserve">כל </w:t>
      </w:r>
      <w:r w:rsidRPr="00A9350B">
        <w:rPr>
          <w:rFonts w:ascii="Arial" w:hAnsi="Arial"/>
          <w:szCs w:val="24"/>
          <w:rtl/>
        </w:rPr>
        <w:t>בקשה לשו"ש</w:t>
      </w:r>
      <w:r w:rsidRPr="00A9350B">
        <w:rPr>
          <w:rFonts w:ascii="Arial" w:hAnsi="Arial" w:hint="cs"/>
          <w:szCs w:val="24"/>
          <w:rtl/>
        </w:rPr>
        <w:t xml:space="preserve">ים </w:t>
      </w:r>
      <w:r w:rsidRPr="00A9350B">
        <w:rPr>
          <w:rFonts w:ascii="Arial" w:hAnsi="Arial"/>
          <w:szCs w:val="24"/>
          <w:rtl/>
        </w:rPr>
        <w:t>תיענה על ידי הספק הזוכה</w:t>
      </w:r>
      <w:r w:rsidRPr="00A9350B">
        <w:rPr>
          <w:rFonts w:ascii="Arial" w:hAnsi="Arial" w:hint="cs"/>
          <w:szCs w:val="24"/>
          <w:rtl/>
        </w:rPr>
        <w:t xml:space="preserve"> תוך הגשת תכנית עבודה</w:t>
      </w:r>
      <w:r w:rsidRPr="00A9350B">
        <w:rPr>
          <w:rFonts w:ascii="Arial" w:hAnsi="Arial"/>
          <w:szCs w:val="24"/>
          <w:rtl/>
        </w:rPr>
        <w:t xml:space="preserve"> בתוך </w:t>
      </w:r>
      <w:r w:rsidRPr="00A9350B">
        <w:rPr>
          <w:rFonts w:ascii="Arial" w:hAnsi="Arial" w:hint="cs"/>
          <w:szCs w:val="24"/>
          <w:rtl/>
        </w:rPr>
        <w:t>5</w:t>
      </w:r>
      <w:r w:rsidRPr="00A9350B">
        <w:rPr>
          <w:rFonts w:ascii="Arial" w:hAnsi="Arial"/>
          <w:szCs w:val="24"/>
          <w:rtl/>
        </w:rPr>
        <w:t xml:space="preserve"> ימי עבודה</w:t>
      </w:r>
      <w:r w:rsidRPr="00A9350B">
        <w:rPr>
          <w:rFonts w:ascii="Arial" w:hAnsi="Arial" w:hint="cs"/>
          <w:szCs w:val="24"/>
          <w:rtl/>
        </w:rPr>
        <w:t>, לכל היותר.תוכנית העבודה תפרט ותציין, בין היתר,את</w:t>
      </w:r>
      <w:r w:rsidRPr="00A9350B">
        <w:rPr>
          <w:rFonts w:ascii="Arial" w:hAnsi="Arial"/>
          <w:szCs w:val="24"/>
          <w:rtl/>
        </w:rPr>
        <w:t xml:space="preserve"> מספר השעות הנדרש </w:t>
      </w:r>
      <w:r w:rsidRPr="00A9350B">
        <w:rPr>
          <w:rFonts w:ascii="Arial" w:hAnsi="Arial" w:hint="cs"/>
          <w:szCs w:val="24"/>
          <w:rtl/>
        </w:rPr>
        <w:t xml:space="preserve">על ידי הספק הזוכה </w:t>
      </w:r>
      <w:r w:rsidRPr="00A9350B">
        <w:rPr>
          <w:rFonts w:ascii="Arial" w:hAnsi="Arial"/>
          <w:szCs w:val="24"/>
          <w:rtl/>
        </w:rPr>
        <w:t xml:space="preserve">ולוחהזמנים הקלנדארי </w:t>
      </w:r>
      <w:r w:rsidRPr="00A9350B">
        <w:rPr>
          <w:rFonts w:ascii="Arial" w:hAnsi="Arial" w:hint="cs"/>
          <w:szCs w:val="24"/>
          <w:rtl/>
        </w:rPr>
        <w:t xml:space="preserve">הצפוי </w:t>
      </w:r>
      <w:r w:rsidRPr="00A9350B">
        <w:rPr>
          <w:rFonts w:ascii="Arial" w:hAnsi="Arial"/>
          <w:szCs w:val="24"/>
          <w:rtl/>
        </w:rPr>
        <w:t>עד לסיום פיתוח הש</w:t>
      </w:r>
      <w:r w:rsidRPr="00A9350B">
        <w:rPr>
          <w:rFonts w:ascii="Arial" w:hAnsi="Arial" w:hint="cs"/>
          <w:szCs w:val="24"/>
          <w:rtl/>
        </w:rPr>
        <w:t xml:space="preserve">יפור / שינוי </w:t>
      </w:r>
      <w:r w:rsidRPr="00A9350B">
        <w:rPr>
          <w:rFonts w:ascii="Arial" w:hAnsi="Arial"/>
          <w:szCs w:val="24"/>
          <w:rtl/>
        </w:rPr>
        <w:t xml:space="preserve">והטמעתו </w:t>
      </w:r>
      <w:r w:rsidRPr="00A9350B">
        <w:rPr>
          <w:rFonts w:ascii="Arial" w:hAnsi="Arial" w:hint="cs"/>
          <w:szCs w:val="24"/>
          <w:rtl/>
        </w:rPr>
        <w:t xml:space="preserve">במערכת לצורך </w:t>
      </w:r>
      <w:r w:rsidRPr="00A9350B">
        <w:rPr>
          <w:rFonts w:ascii="Arial" w:hAnsi="Arial"/>
          <w:szCs w:val="24"/>
          <w:rtl/>
        </w:rPr>
        <w:t>תפעול שוטף.</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 xml:space="preserve">במקרה בו הספק הזוכה לא יכול ולא יודע לבצע שינוי או שיפור כאמור </w:t>
      </w:r>
      <w:r w:rsidRPr="00A9350B">
        <w:rPr>
          <w:rFonts w:ascii="Arial" w:hAnsi="Arial"/>
          <w:szCs w:val="24"/>
          <w:rtl/>
        </w:rPr>
        <w:t>–</w:t>
      </w:r>
      <w:r w:rsidRPr="00A9350B">
        <w:rPr>
          <w:rFonts w:ascii="Arial" w:hAnsi="Arial" w:hint="cs"/>
          <w:szCs w:val="24"/>
          <w:rtl/>
        </w:rPr>
        <w:t xml:space="preserve"> יודיע על כך למזמין בהקדם האפשרי ולא יאוחר מן המועד האמור לעיל.</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 xml:space="preserve">היה ויעריך </w:t>
      </w:r>
      <w:r w:rsidRPr="00A9350B">
        <w:rPr>
          <w:rFonts w:ascii="Arial" w:hAnsi="Arial"/>
          <w:szCs w:val="24"/>
          <w:rtl/>
        </w:rPr>
        <w:t xml:space="preserve">הספק הזוכה </w:t>
      </w:r>
      <w:r w:rsidRPr="00A9350B">
        <w:rPr>
          <w:rFonts w:ascii="Arial" w:hAnsi="Arial" w:hint="cs"/>
          <w:szCs w:val="24"/>
          <w:rtl/>
        </w:rPr>
        <w:t xml:space="preserve">כי </w:t>
      </w:r>
      <w:r w:rsidRPr="00A9350B">
        <w:rPr>
          <w:rFonts w:ascii="Arial" w:hAnsi="Arial"/>
          <w:szCs w:val="24"/>
          <w:rtl/>
        </w:rPr>
        <w:t>מורכבות השי</w:t>
      </w:r>
      <w:r w:rsidRPr="00A9350B">
        <w:rPr>
          <w:rFonts w:ascii="Arial" w:hAnsi="Arial" w:hint="cs"/>
          <w:szCs w:val="24"/>
          <w:rtl/>
        </w:rPr>
        <w:t xml:space="preserve">פור/ שינוי </w:t>
      </w:r>
      <w:r w:rsidRPr="00A9350B">
        <w:rPr>
          <w:rFonts w:ascii="Arial" w:hAnsi="Arial"/>
          <w:szCs w:val="24"/>
          <w:rtl/>
        </w:rPr>
        <w:t>אינה מאפשרת תגוב</w:t>
      </w:r>
      <w:r w:rsidRPr="00A9350B">
        <w:rPr>
          <w:rFonts w:ascii="Arial" w:hAnsi="Arial" w:hint="cs"/>
          <w:szCs w:val="24"/>
          <w:rtl/>
        </w:rPr>
        <w:t>תו ב</w:t>
      </w:r>
      <w:r w:rsidRPr="00A9350B">
        <w:rPr>
          <w:rFonts w:ascii="Arial" w:hAnsi="Arial"/>
          <w:szCs w:val="24"/>
          <w:rtl/>
        </w:rPr>
        <w:t xml:space="preserve">תוך </w:t>
      </w:r>
      <w:r w:rsidRPr="00A9350B">
        <w:rPr>
          <w:rFonts w:ascii="Arial" w:hAnsi="Arial" w:hint="cs"/>
          <w:szCs w:val="24"/>
          <w:rtl/>
        </w:rPr>
        <w:t>5</w:t>
      </w:r>
      <w:r w:rsidRPr="00A9350B">
        <w:rPr>
          <w:rFonts w:ascii="Arial" w:hAnsi="Arial"/>
          <w:szCs w:val="24"/>
          <w:rtl/>
        </w:rPr>
        <w:t xml:space="preserve"> ימי עבודה, יבקש</w:t>
      </w:r>
      <w:r w:rsidRPr="00A9350B">
        <w:rPr>
          <w:rFonts w:ascii="Arial" w:hAnsi="Arial" w:hint="cs"/>
          <w:szCs w:val="24"/>
          <w:rtl/>
        </w:rPr>
        <w:t xml:space="preserve"> מהמזמין,</w:t>
      </w:r>
      <w:r w:rsidRPr="00A9350B">
        <w:rPr>
          <w:rFonts w:ascii="Arial" w:hAnsi="Arial"/>
          <w:szCs w:val="24"/>
          <w:rtl/>
        </w:rPr>
        <w:t xml:space="preserve"> מראש </w:t>
      </w:r>
      <w:r w:rsidRPr="00A9350B">
        <w:rPr>
          <w:rFonts w:ascii="Arial" w:hAnsi="Arial" w:hint="cs"/>
          <w:szCs w:val="24"/>
          <w:rtl/>
        </w:rPr>
        <w:t xml:space="preserve">ובכתב, </w:t>
      </w:r>
      <w:r w:rsidRPr="00A9350B">
        <w:rPr>
          <w:rFonts w:ascii="Arial" w:hAnsi="Arial"/>
          <w:szCs w:val="24"/>
          <w:rtl/>
        </w:rPr>
        <w:t xml:space="preserve">הארכה </w:t>
      </w:r>
      <w:r w:rsidRPr="00A9350B">
        <w:rPr>
          <w:rFonts w:ascii="Arial" w:hAnsi="Arial" w:hint="cs"/>
          <w:szCs w:val="24"/>
          <w:rtl/>
        </w:rPr>
        <w:t>לתקופה שלא תעלה על 5</w:t>
      </w:r>
      <w:r w:rsidRPr="00A9350B">
        <w:rPr>
          <w:rFonts w:ascii="Arial" w:hAnsi="Arial"/>
          <w:szCs w:val="24"/>
          <w:rtl/>
        </w:rPr>
        <w:t xml:space="preserve"> ימי עבודה נוספים.</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יודגש, כי כל שינוי/שיפור במערכת, משמעו מחזור פיתוח מלא לרבות ניהול תהליך הפיתוח, הבדיקות הדרושות ושינויי התיעוד הנדרשים.</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szCs w:val="24"/>
          <w:rtl/>
        </w:rPr>
        <w:t>במקר</w:t>
      </w:r>
      <w:r w:rsidRPr="00A9350B">
        <w:rPr>
          <w:rFonts w:ascii="Arial" w:hAnsi="Arial" w:hint="cs"/>
          <w:szCs w:val="24"/>
          <w:rtl/>
        </w:rPr>
        <w:t>ה</w:t>
      </w:r>
      <w:r w:rsidRPr="00A9350B">
        <w:rPr>
          <w:rFonts w:ascii="Arial" w:hAnsi="Arial"/>
          <w:szCs w:val="24"/>
          <w:rtl/>
        </w:rPr>
        <w:t xml:space="preserve"> של ח</w:t>
      </w:r>
      <w:r w:rsidRPr="00A9350B">
        <w:rPr>
          <w:rFonts w:ascii="Arial" w:hAnsi="Arial" w:hint="cs"/>
          <w:szCs w:val="24"/>
          <w:rtl/>
        </w:rPr>
        <w:t>י</w:t>
      </w:r>
      <w:r w:rsidRPr="00A9350B">
        <w:rPr>
          <w:rFonts w:ascii="Arial" w:hAnsi="Arial"/>
          <w:szCs w:val="24"/>
          <w:rtl/>
        </w:rPr>
        <w:t xml:space="preserve">לוקי דעות </w:t>
      </w:r>
      <w:r w:rsidRPr="00A9350B">
        <w:rPr>
          <w:rFonts w:ascii="Arial" w:hAnsi="Arial" w:hint="cs"/>
          <w:szCs w:val="24"/>
          <w:rtl/>
        </w:rPr>
        <w:t xml:space="preserve">בין המזמין לבין </w:t>
      </w:r>
      <w:r w:rsidRPr="00A9350B">
        <w:rPr>
          <w:rFonts w:ascii="Arial" w:hAnsi="Arial"/>
          <w:szCs w:val="24"/>
          <w:rtl/>
        </w:rPr>
        <w:t xml:space="preserve">הספק הזוכה </w:t>
      </w:r>
      <w:r w:rsidRPr="00A9350B">
        <w:rPr>
          <w:rFonts w:ascii="Arial" w:hAnsi="Arial" w:hint="cs"/>
          <w:szCs w:val="24"/>
          <w:rtl/>
        </w:rPr>
        <w:t xml:space="preserve">באשר לכמות השעות הנדרשת לביצוע השו"שים ו/או </w:t>
      </w:r>
      <w:r w:rsidRPr="00A9350B">
        <w:rPr>
          <w:rFonts w:ascii="Arial" w:hAnsi="Arial"/>
          <w:szCs w:val="24"/>
          <w:rtl/>
        </w:rPr>
        <w:t>לגבי הערכת המאמץ הנדרש לש</w:t>
      </w:r>
      <w:r w:rsidRPr="00A9350B">
        <w:rPr>
          <w:rFonts w:ascii="Arial" w:hAnsi="Arial" w:hint="cs"/>
          <w:szCs w:val="24"/>
          <w:rtl/>
        </w:rPr>
        <w:t>ו"שיםמבלי להגיע להסכמות ו</w:t>
      </w:r>
      <w:r w:rsidRPr="00A9350B">
        <w:rPr>
          <w:rFonts w:ascii="Arial" w:hAnsi="Arial"/>
          <w:szCs w:val="24"/>
          <w:rtl/>
        </w:rPr>
        <w:t xml:space="preserve">במקרים בהם לא הגיב הספק הזוכה לבקשת המזמין </w:t>
      </w:r>
      <w:r w:rsidRPr="00A9350B">
        <w:rPr>
          <w:rFonts w:ascii="Arial" w:hAnsi="Arial" w:hint="cs"/>
          <w:szCs w:val="24"/>
          <w:rtl/>
        </w:rPr>
        <w:t>ו</w:t>
      </w:r>
      <w:r w:rsidRPr="00A9350B">
        <w:rPr>
          <w:rFonts w:ascii="Arial" w:hAnsi="Arial"/>
          <w:szCs w:val="24"/>
          <w:rtl/>
        </w:rPr>
        <w:t>בזמ</w:t>
      </w:r>
      <w:r w:rsidRPr="00A9350B">
        <w:rPr>
          <w:rFonts w:ascii="Arial" w:hAnsi="Arial" w:hint="cs"/>
          <w:szCs w:val="24"/>
          <w:rtl/>
        </w:rPr>
        <w:t xml:space="preserve">נים הנדרשים </w:t>
      </w:r>
      <w:r w:rsidRPr="00A9350B">
        <w:rPr>
          <w:rFonts w:ascii="Arial" w:hAnsi="Arial"/>
          <w:szCs w:val="24"/>
          <w:rtl/>
        </w:rPr>
        <w:t>לעיל</w:t>
      </w:r>
      <w:r w:rsidRPr="00A9350B">
        <w:rPr>
          <w:rFonts w:ascii="Arial" w:hAnsi="Arial" w:hint="cs"/>
          <w:szCs w:val="24"/>
          <w:rtl/>
        </w:rPr>
        <w:t>,</w:t>
      </w:r>
      <w:r w:rsidRPr="00A9350B">
        <w:rPr>
          <w:rFonts w:ascii="Arial" w:hAnsi="Arial"/>
          <w:szCs w:val="24"/>
          <w:rtl/>
        </w:rPr>
        <w:t xml:space="preserve"> שומר לעצמו המ</w:t>
      </w:r>
      <w:r w:rsidRPr="00A9350B">
        <w:rPr>
          <w:rFonts w:ascii="Arial" w:hAnsi="Arial" w:hint="cs"/>
          <w:szCs w:val="24"/>
          <w:rtl/>
        </w:rPr>
        <w:t xml:space="preserve">זמין </w:t>
      </w:r>
      <w:r w:rsidRPr="00A9350B">
        <w:rPr>
          <w:rFonts w:ascii="Arial" w:hAnsi="Arial"/>
          <w:szCs w:val="24"/>
          <w:rtl/>
        </w:rPr>
        <w:t>את הזכות לבצע את הש</w:t>
      </w:r>
      <w:r w:rsidRPr="00A9350B">
        <w:rPr>
          <w:rFonts w:ascii="Arial" w:hAnsi="Arial" w:hint="cs"/>
          <w:szCs w:val="24"/>
          <w:rtl/>
        </w:rPr>
        <w:t>ו"שים</w:t>
      </w:r>
      <w:r w:rsidRPr="00A9350B">
        <w:rPr>
          <w:rFonts w:ascii="Arial" w:hAnsi="Arial"/>
          <w:szCs w:val="24"/>
          <w:rtl/>
        </w:rPr>
        <w:t xml:space="preserve"> באמצעות גורם </w:t>
      </w:r>
      <w:r w:rsidRPr="00A9350B">
        <w:rPr>
          <w:rFonts w:ascii="Arial" w:hAnsi="Arial" w:hint="cs"/>
          <w:szCs w:val="24"/>
          <w:rtl/>
        </w:rPr>
        <w:t>אחר</w:t>
      </w:r>
      <w:r w:rsidRPr="00A9350B">
        <w:rPr>
          <w:rFonts w:ascii="Arial" w:hAnsi="Arial"/>
          <w:szCs w:val="24"/>
          <w:rtl/>
        </w:rPr>
        <w:t xml:space="preserve"> שאינו הספק הזוכה</w:t>
      </w:r>
      <w:r w:rsidRPr="00A9350B">
        <w:rPr>
          <w:rFonts w:ascii="Arial" w:hAnsi="Arial" w:hint="cs"/>
          <w:szCs w:val="24"/>
          <w:rtl/>
        </w:rPr>
        <w:t xml:space="preserve"> ויובהר כי הספק הזוכה יידרש לשתף פעולה עם הגורם האחר כאמור בכל דבר ועניין לתפעול מלא, שוטף ותקין של המערכת.</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התשלום בגין שינויים ושיפורים יהיה בהתאם למחירון המפורט בפרק 5.</w:t>
      </w:r>
    </w:p>
    <w:p w:rsidR="00064562" w:rsidRPr="00A9350B" w:rsidRDefault="00064562" w:rsidP="00333CD7">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 xml:space="preserve">כל שו"ש יאושר על ידי המזמין מראש ובכתב. </w:t>
      </w:r>
    </w:p>
    <w:p w:rsidR="00064562" w:rsidRPr="00A9350B" w:rsidRDefault="00064562" w:rsidP="00064562">
      <w:pPr>
        <w:pBdr>
          <w:top w:val="single" w:sz="4" w:space="1" w:color="auto"/>
          <w:left w:val="single" w:sz="4" w:space="4" w:color="auto"/>
          <w:bottom w:val="single" w:sz="4" w:space="1" w:color="auto"/>
          <w:right w:val="single" w:sz="4" w:space="4" w:color="auto"/>
        </w:pBdr>
        <w:tabs>
          <w:tab w:val="left" w:pos="1418"/>
        </w:tabs>
        <w:spacing w:line="360" w:lineRule="auto"/>
        <w:ind w:left="843" w:right="120"/>
        <w:rPr>
          <w:rFonts w:ascii="Arial" w:hAnsi="Arial"/>
          <w:b/>
          <w:bCs/>
          <w:szCs w:val="24"/>
          <w:rtl/>
        </w:rPr>
      </w:pPr>
      <w:r w:rsidRPr="00A9350B">
        <w:rPr>
          <w:rFonts w:ascii="Arial" w:hAnsi="Arial" w:hint="cs"/>
          <w:b/>
          <w:bCs/>
          <w:szCs w:val="24"/>
          <w:rtl/>
        </w:rPr>
        <w:t>במענה לסעיף זה יציג המציע נוהל ביצוע שינויים ושיפורים בצורה מפורטת. ובנוסף את צורת התארגנותו להבטחת יכולתו לעמוד בדרישות הסעיף.</w:t>
      </w:r>
    </w:p>
    <w:p w:rsidR="00064562" w:rsidRPr="00A9350B" w:rsidRDefault="00064562" w:rsidP="00064562">
      <w:pPr>
        <w:bidi w:val="0"/>
        <w:spacing w:line="360" w:lineRule="auto"/>
        <w:rPr>
          <w:rFonts w:ascii="Arial" w:hAnsi="Arial"/>
          <w:smallCaps/>
          <w:spacing w:val="20"/>
          <w:szCs w:val="24"/>
          <w:highlight w:val="yellow"/>
          <w:u w:val="single"/>
        </w:rPr>
      </w:pPr>
    </w:p>
    <w:p w:rsidR="00064562" w:rsidRPr="00A9350B" w:rsidRDefault="00064562" w:rsidP="00064562">
      <w:pPr>
        <w:pStyle w:val="4"/>
        <w:keepLines w:val="0"/>
        <w:numPr>
          <w:ilvl w:val="3"/>
          <w:numId w:val="0"/>
        </w:numPr>
        <w:spacing w:before="240" w:after="120" w:line="320" w:lineRule="exact"/>
        <w:ind w:left="795" w:hanging="795"/>
        <w:jc w:val="both"/>
        <w:rPr>
          <w:szCs w:val="24"/>
          <w:rtl/>
        </w:rPr>
      </w:pPr>
      <w:r w:rsidRPr="00A9350B">
        <w:rPr>
          <w:rFonts w:hint="cs"/>
          <w:szCs w:val="24"/>
          <w:rtl/>
        </w:rPr>
        <w:t>מנגנון פיצויים מוסכמים</w:t>
      </w:r>
    </w:p>
    <w:p w:rsidR="00064562" w:rsidRPr="00A9350B" w:rsidRDefault="00064562" w:rsidP="00064562">
      <w:pPr>
        <w:spacing w:line="360" w:lineRule="auto"/>
        <w:ind w:left="720"/>
        <w:rPr>
          <w:rFonts w:ascii="Arial" w:hAnsi="Arial"/>
          <w:szCs w:val="24"/>
          <w:rtl/>
        </w:rPr>
      </w:pPr>
      <w:r w:rsidRPr="00A9350B">
        <w:rPr>
          <w:rFonts w:ascii="Arial" w:hAnsi="Arial" w:hint="cs"/>
          <w:szCs w:val="24"/>
          <w:rtl/>
        </w:rPr>
        <w:t>ציון היעד לרמת השירות בתחזוקת המערכת הוא 90%. אי עמידה בכל רבעון בודד ביעד רמת השירות תביא להפחתה מהתמורה הרבעונית המוסכמת (קנס). זאת בהתאם לטבלה שלהלן:</w:t>
      </w:r>
    </w:p>
    <w:tbl>
      <w:tblPr>
        <w:bidiVisual/>
        <w:tblW w:w="9449"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3"/>
        <w:gridCol w:w="1614"/>
        <w:gridCol w:w="3562"/>
        <w:gridCol w:w="3830"/>
      </w:tblGrid>
      <w:tr w:rsidR="00064562" w:rsidRPr="00A9350B" w:rsidTr="004D03DB">
        <w:tc>
          <w:tcPr>
            <w:tcW w:w="443"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w:t>
            </w:r>
          </w:p>
        </w:tc>
        <w:tc>
          <w:tcPr>
            <w:tcW w:w="1614"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מרכיב</w:t>
            </w:r>
          </w:p>
        </w:tc>
        <w:tc>
          <w:tcPr>
            <w:tcW w:w="3562"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szCs w:val="24"/>
              </w:rPr>
              <w:t>SLA</w:t>
            </w:r>
            <w:r w:rsidRPr="00A9350B">
              <w:rPr>
                <w:rFonts w:ascii="Arial" w:hAnsi="Arial" w:hint="cs"/>
                <w:szCs w:val="24"/>
                <w:rtl/>
              </w:rPr>
              <w:t xml:space="preserve"> נדרש</w:t>
            </w:r>
          </w:p>
        </w:tc>
        <w:tc>
          <w:tcPr>
            <w:tcW w:w="3830" w:type="dxa"/>
          </w:tcPr>
          <w:p w:rsidR="00064562" w:rsidRPr="00A9350B" w:rsidRDefault="00064562" w:rsidP="004D03DB">
            <w:pPr>
              <w:numPr>
                <w:ilvl w:val="12"/>
                <w:numId w:val="0"/>
              </w:numPr>
              <w:tabs>
                <w:tab w:val="left" w:pos="1418"/>
              </w:tabs>
              <w:spacing w:line="360" w:lineRule="auto"/>
              <w:ind w:right="120"/>
              <w:rPr>
                <w:rFonts w:ascii="Arial" w:hAnsi="Arial"/>
                <w:szCs w:val="24"/>
              </w:rPr>
            </w:pPr>
            <w:r w:rsidRPr="00A9350B">
              <w:rPr>
                <w:rFonts w:ascii="Arial" w:hAnsi="Arial" w:hint="cs"/>
                <w:szCs w:val="24"/>
                <w:rtl/>
              </w:rPr>
              <w:t xml:space="preserve">מקסימום גובה הפיצוי הכספי בגין אי עמידה ביעדי </w:t>
            </w:r>
            <w:r w:rsidRPr="00A9350B">
              <w:rPr>
                <w:rFonts w:ascii="Arial" w:hAnsi="Arial"/>
                <w:szCs w:val="24"/>
              </w:rPr>
              <w:t>SLA</w:t>
            </w:r>
          </w:p>
        </w:tc>
      </w:tr>
      <w:tr w:rsidR="00064562" w:rsidRPr="00A9350B" w:rsidTr="004D03DB">
        <w:tc>
          <w:tcPr>
            <w:tcW w:w="443"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1</w:t>
            </w:r>
          </w:p>
        </w:tc>
        <w:tc>
          <w:tcPr>
            <w:tcW w:w="1614"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תקלה המשביתה את כלל המערכת (סעיף 4.6.3.1 (א) לעיל)</w:t>
            </w:r>
          </w:p>
        </w:tc>
        <w:tc>
          <w:tcPr>
            <w:tcW w:w="3562"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ציון הטיפול בתקלה יחושב כיחס באחוזים בין 24 (שעות, מרגע קריאת השירות) למספר השעות שחלף עד חזרת המערכת לתפקוד מלא (כלומר מספר שעות שמרגע הוצאת קריאת שירות עד לרגע חזרת המערכת לתפקוד מלא). דוגמה: המערכת חזרה לתפקוד מלא תוך 30 שעות מרגע קריאת השירות : 24/30 - תזוכה בציון 80%.</w:t>
            </w:r>
          </w:p>
        </w:tc>
        <w:tc>
          <w:tcPr>
            <w:tcW w:w="3830" w:type="dxa"/>
          </w:tcPr>
          <w:p w:rsidR="00064562" w:rsidRPr="00A9350B" w:rsidRDefault="00064562" w:rsidP="004D03DB">
            <w:pPr>
              <w:spacing w:line="360" w:lineRule="auto"/>
              <w:ind w:left="115"/>
              <w:rPr>
                <w:rFonts w:ascii="Arial" w:hAnsi="Arial"/>
                <w:szCs w:val="24"/>
                <w:rtl/>
              </w:rPr>
            </w:pPr>
            <w:r w:rsidRPr="00A9350B">
              <w:rPr>
                <w:rFonts w:ascii="Arial" w:hAnsi="Arial" w:hint="cs"/>
                <w:szCs w:val="24"/>
                <w:rtl/>
              </w:rPr>
              <w:t>גובה הקנס (באחוזים) שינוכה מהתמורה המוסכמת (המוגדרת בסעיף 5.3.2 להלן) יהיה מחצית הפער בין ציון היעד (90%) לציון שניתן בפועל עבור הרבעון.</w:t>
            </w:r>
          </w:p>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דוגמא: ניתן הציון 80%. (90% פחות 80% חלקי 2 = 5%). </w:t>
            </w:r>
          </w:p>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ינוכו 5% מהתמורה המוסכמת לרבעון.  </w:t>
            </w:r>
          </w:p>
        </w:tc>
      </w:tr>
      <w:tr w:rsidR="00064562" w:rsidRPr="00A9350B" w:rsidTr="004D03DB">
        <w:tc>
          <w:tcPr>
            <w:tcW w:w="443"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2</w:t>
            </w:r>
          </w:p>
        </w:tc>
        <w:tc>
          <w:tcPr>
            <w:tcW w:w="1614"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szCs w:val="24"/>
                <w:rtl/>
              </w:rPr>
              <w:t>תקל</w:t>
            </w:r>
            <w:r w:rsidRPr="00A9350B">
              <w:rPr>
                <w:rFonts w:ascii="Arial" w:hAnsi="Arial" w:hint="cs"/>
                <w:szCs w:val="24"/>
                <w:rtl/>
              </w:rPr>
              <w:t>ה</w:t>
            </w:r>
            <w:r w:rsidRPr="00A9350B">
              <w:rPr>
                <w:rFonts w:ascii="Arial" w:hAnsi="Arial"/>
                <w:szCs w:val="24"/>
                <w:rtl/>
              </w:rPr>
              <w:t xml:space="preserve"> המשבית</w:t>
            </w:r>
            <w:r w:rsidRPr="00A9350B">
              <w:rPr>
                <w:rFonts w:ascii="Arial" w:hAnsi="Arial" w:hint="cs"/>
                <w:szCs w:val="24"/>
                <w:rtl/>
              </w:rPr>
              <w:t>ה</w:t>
            </w:r>
            <w:r w:rsidRPr="00A9350B">
              <w:rPr>
                <w:rFonts w:ascii="Arial" w:hAnsi="Arial"/>
                <w:szCs w:val="24"/>
                <w:rtl/>
              </w:rPr>
              <w:t xml:space="preserve"> תחנה בודדת </w:t>
            </w:r>
            <w:r w:rsidRPr="00A9350B">
              <w:rPr>
                <w:rFonts w:ascii="Arial" w:hAnsi="Arial" w:hint="cs"/>
                <w:szCs w:val="24"/>
                <w:rtl/>
              </w:rPr>
              <w:t>או ברכיב שאינו משבית את כלל המערכת (סעיף 4.6.3.1 (ב) לעיל)</w:t>
            </w:r>
          </w:p>
        </w:tc>
        <w:tc>
          <w:tcPr>
            <w:tcW w:w="3562" w:type="dxa"/>
          </w:tcPr>
          <w:p w:rsidR="00064562" w:rsidRPr="00A9350B" w:rsidRDefault="00064562" w:rsidP="004D03DB">
            <w:pPr>
              <w:pStyle w:val="Normal2"/>
              <w:spacing w:line="360" w:lineRule="auto"/>
              <w:ind w:left="0"/>
              <w:jc w:val="left"/>
              <w:rPr>
                <w:rFonts w:ascii="Arial" w:hAnsi="Arial"/>
                <w:noProof/>
                <w:sz w:val="24"/>
                <w:rtl/>
              </w:rPr>
            </w:pPr>
            <w:r w:rsidRPr="00A9350B">
              <w:rPr>
                <w:rFonts w:ascii="Arial" w:hAnsi="Arial" w:hint="cs"/>
                <w:noProof/>
                <w:sz w:val="24"/>
                <w:rtl/>
              </w:rPr>
              <w:t xml:space="preserve">ציון הטיפול בתקלה יחושב כיחס באחוזים בין 24 (שעות, מרגע קריאת השירות)למספר השעות שחלף בפועל עד תחילת הטיפול בתקלה.  </w:t>
            </w:r>
          </w:p>
          <w:p w:rsidR="00064562" w:rsidRPr="00A9350B" w:rsidRDefault="00064562" w:rsidP="004D03DB">
            <w:pPr>
              <w:pStyle w:val="Normal2"/>
              <w:spacing w:line="360" w:lineRule="auto"/>
              <w:ind w:left="0"/>
              <w:jc w:val="left"/>
              <w:rPr>
                <w:rFonts w:ascii="Arial" w:hAnsi="Arial"/>
                <w:noProof/>
                <w:sz w:val="24"/>
                <w:rtl/>
              </w:rPr>
            </w:pPr>
          </w:p>
          <w:p w:rsidR="00064562" w:rsidRPr="00A9350B" w:rsidRDefault="00064562" w:rsidP="004D03DB">
            <w:pPr>
              <w:pStyle w:val="Normal2"/>
              <w:spacing w:line="360" w:lineRule="auto"/>
              <w:ind w:left="0"/>
              <w:jc w:val="left"/>
              <w:rPr>
                <w:rFonts w:ascii="Arial" w:hAnsi="Arial"/>
                <w:noProof/>
                <w:sz w:val="24"/>
              </w:rPr>
            </w:pPr>
            <w:r w:rsidRPr="00A9350B">
              <w:rPr>
                <w:rFonts w:ascii="Arial" w:hAnsi="Arial" w:hint="cs"/>
                <w:noProof/>
                <w:sz w:val="24"/>
                <w:rtl/>
              </w:rPr>
              <w:t xml:space="preserve">היה ולא היה טיפול רציף לתיקון התקלה </w:t>
            </w:r>
            <w:r w:rsidRPr="00A9350B">
              <w:rPr>
                <w:rFonts w:ascii="Arial" w:hAnsi="Arial"/>
                <w:noProof/>
                <w:sz w:val="24"/>
                <w:rtl/>
              </w:rPr>
              <w:t>–</w:t>
            </w:r>
            <w:r w:rsidRPr="00A9350B">
              <w:rPr>
                <w:rFonts w:ascii="Arial" w:hAnsi="Arial" w:hint="cs"/>
                <w:noProof/>
                <w:sz w:val="24"/>
                <w:rtl/>
              </w:rPr>
              <w:t xml:space="preserve"> יתנן ציון של 0%. </w:t>
            </w:r>
          </w:p>
          <w:p w:rsidR="00064562" w:rsidRPr="00A9350B" w:rsidRDefault="00064562" w:rsidP="004D03DB">
            <w:pPr>
              <w:numPr>
                <w:ilvl w:val="12"/>
                <w:numId w:val="0"/>
              </w:numPr>
              <w:tabs>
                <w:tab w:val="left" w:pos="1418"/>
              </w:tabs>
              <w:spacing w:line="360" w:lineRule="auto"/>
              <w:ind w:right="120"/>
              <w:rPr>
                <w:rFonts w:ascii="Arial" w:hAnsi="Arial"/>
                <w:szCs w:val="24"/>
                <w:rtl/>
              </w:rPr>
            </w:pPr>
          </w:p>
        </w:tc>
        <w:tc>
          <w:tcPr>
            <w:tcW w:w="3830" w:type="dxa"/>
          </w:tcPr>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גובה הקנס (באחוזים) שינוכה מהתמורה המוסכמת (המוגדרת בסעיף 5.3.2 להלן) יהיה מחצית הפער בין ציון היעד (90%) לציון שניתן בפועל עבור הרבעון.</w:t>
            </w:r>
          </w:p>
          <w:p w:rsidR="00064562" w:rsidRPr="00A9350B" w:rsidRDefault="00064562" w:rsidP="004D03DB">
            <w:pPr>
              <w:pStyle w:val="Normal2"/>
              <w:spacing w:line="360" w:lineRule="auto"/>
              <w:ind w:left="0"/>
              <w:jc w:val="left"/>
              <w:rPr>
                <w:rFonts w:ascii="Arial" w:hAnsi="Arial"/>
                <w:noProof/>
                <w:sz w:val="24"/>
                <w:rtl/>
              </w:rPr>
            </w:pPr>
          </w:p>
          <w:p w:rsidR="00064562" w:rsidRPr="00A9350B" w:rsidRDefault="00064562" w:rsidP="004D03DB">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היה ולא היה טיפול רציף לתיקון התקלה </w:t>
            </w:r>
            <w:r w:rsidRPr="00A9350B">
              <w:rPr>
                <w:rFonts w:ascii="Arial" w:hAnsi="Arial"/>
                <w:szCs w:val="24"/>
                <w:rtl/>
              </w:rPr>
              <w:t>–</w:t>
            </w:r>
            <w:r w:rsidRPr="00A9350B">
              <w:rPr>
                <w:rFonts w:ascii="Arial" w:hAnsi="Arial" w:hint="cs"/>
                <w:szCs w:val="24"/>
                <w:rtl/>
              </w:rPr>
              <w:t xml:space="preserve"> ינוכו 45% מהתמורה המוסכמת לרבעון. </w:t>
            </w:r>
          </w:p>
        </w:tc>
      </w:tr>
    </w:tbl>
    <w:p w:rsidR="00064562" w:rsidRPr="00A9350B" w:rsidRDefault="00064562" w:rsidP="00064562">
      <w:pPr>
        <w:tabs>
          <w:tab w:val="left" w:pos="1418"/>
        </w:tabs>
        <w:spacing w:line="360" w:lineRule="auto"/>
        <w:ind w:left="836" w:right="120"/>
        <w:rPr>
          <w:rFonts w:ascii="Arial" w:hAnsi="Arial"/>
          <w:szCs w:val="24"/>
          <w:highlight w:val="yellow"/>
        </w:rPr>
      </w:pPr>
    </w:p>
    <w:p w:rsidR="00064562" w:rsidRPr="00A9350B" w:rsidRDefault="00064562" w:rsidP="00333CD7">
      <w:pPr>
        <w:numPr>
          <w:ilvl w:val="0"/>
          <w:numId w:val="54"/>
        </w:numPr>
        <w:tabs>
          <w:tab w:val="left" w:pos="1418"/>
        </w:tabs>
        <w:spacing w:before="120" w:line="360" w:lineRule="auto"/>
        <w:ind w:right="120"/>
        <w:rPr>
          <w:rFonts w:ascii="Arial" w:hAnsi="Arial"/>
          <w:szCs w:val="24"/>
          <w:rtl/>
        </w:rPr>
      </w:pPr>
      <w:r w:rsidRPr="00A9350B">
        <w:rPr>
          <w:rFonts w:ascii="Arial" w:hAnsi="Arial" w:hint="cs"/>
          <w:szCs w:val="24"/>
          <w:rtl/>
        </w:rPr>
        <w:t>ציון רמת השרות לרבעון יהיה 100% אם לא אירעה בתקופת המדידה תקלה שהיא בתחום אחריותו של הספק.</w:t>
      </w:r>
    </w:p>
    <w:p w:rsidR="00064562" w:rsidRPr="00A9350B" w:rsidRDefault="00064562" w:rsidP="00333CD7">
      <w:pPr>
        <w:numPr>
          <w:ilvl w:val="0"/>
          <w:numId w:val="54"/>
        </w:numPr>
        <w:tabs>
          <w:tab w:val="left" w:pos="1418"/>
        </w:tabs>
        <w:spacing w:before="120" w:line="360" w:lineRule="auto"/>
        <w:ind w:right="120"/>
        <w:rPr>
          <w:rFonts w:ascii="Arial" w:hAnsi="Arial"/>
          <w:szCs w:val="24"/>
          <w:rtl/>
        </w:rPr>
      </w:pPr>
      <w:r w:rsidRPr="00A9350B">
        <w:rPr>
          <w:rFonts w:ascii="Arial" w:hAnsi="Arial" w:hint="cs"/>
          <w:szCs w:val="24"/>
          <w:rtl/>
        </w:rPr>
        <w:t>ציון רמת השירות לרבעון יהיה 0% אם אירעה יותר מתקלה משביתה אחת ברבעון, בתחום אחריותו של הספק.</w:t>
      </w:r>
    </w:p>
    <w:p w:rsidR="00064562" w:rsidRPr="00A9350B" w:rsidRDefault="00064562" w:rsidP="00333CD7">
      <w:pPr>
        <w:numPr>
          <w:ilvl w:val="0"/>
          <w:numId w:val="54"/>
        </w:numPr>
        <w:tabs>
          <w:tab w:val="left" w:pos="1418"/>
        </w:tabs>
        <w:spacing w:before="120" w:line="360" w:lineRule="auto"/>
        <w:ind w:right="120"/>
        <w:rPr>
          <w:rFonts w:ascii="Arial" w:hAnsi="Arial"/>
          <w:szCs w:val="24"/>
          <w:rtl/>
        </w:rPr>
      </w:pPr>
      <w:r w:rsidRPr="00A9350B">
        <w:rPr>
          <w:rFonts w:ascii="Arial" w:hAnsi="Arial" w:hint="cs"/>
          <w:szCs w:val="24"/>
          <w:rtl/>
        </w:rPr>
        <w:t>ציון רמת השרות ברבעון יהיה הממוצע עבור כל התקלות שאירעו ברבעון בכל מקרה אחר.</w:t>
      </w:r>
    </w:p>
    <w:p w:rsidR="00064562" w:rsidRPr="00A9350B" w:rsidRDefault="00064562" w:rsidP="00064562">
      <w:pPr>
        <w:spacing w:line="360" w:lineRule="auto"/>
        <w:ind w:left="794"/>
        <w:rPr>
          <w:rFonts w:ascii="Arial" w:hAnsi="Arial"/>
          <w:szCs w:val="24"/>
          <w:highlight w:val="yellow"/>
          <w:rtl/>
        </w:rPr>
      </w:pPr>
    </w:p>
    <w:p w:rsidR="00064562" w:rsidRPr="00A9350B" w:rsidRDefault="00064562" w:rsidP="00064562">
      <w:pPr>
        <w:pStyle w:val="4"/>
        <w:keepLines w:val="0"/>
        <w:numPr>
          <w:ilvl w:val="3"/>
          <w:numId w:val="0"/>
        </w:numPr>
        <w:spacing w:before="240" w:after="120" w:line="320" w:lineRule="exact"/>
        <w:ind w:left="795" w:hanging="795"/>
        <w:jc w:val="both"/>
        <w:rPr>
          <w:szCs w:val="24"/>
          <w:rtl/>
        </w:rPr>
      </w:pPr>
      <w:r w:rsidRPr="00A9350B">
        <w:rPr>
          <w:szCs w:val="24"/>
          <w:rtl/>
        </w:rPr>
        <w:t>עדכוני תוכנה</w:t>
      </w:r>
    </w:p>
    <w:p w:rsidR="00064562" w:rsidRPr="00A9350B" w:rsidRDefault="00064562" w:rsidP="00064562">
      <w:pPr>
        <w:spacing w:line="360" w:lineRule="auto"/>
        <w:ind w:left="794"/>
        <w:rPr>
          <w:rFonts w:ascii="Arial" w:hAnsi="Arial"/>
          <w:szCs w:val="24"/>
          <w:rtl/>
        </w:rPr>
      </w:pPr>
      <w:r w:rsidRPr="00A9350B">
        <w:rPr>
          <w:rFonts w:ascii="Arial" w:hAnsi="Arial"/>
          <w:szCs w:val="24"/>
          <w:rtl/>
        </w:rPr>
        <w:t>הספק יפרט כיצד ובאיזה תדירות יבוצעו עדכוני תוכנה .</w:t>
      </w:r>
    </w:p>
    <w:p w:rsidR="00064562" w:rsidRPr="00A9350B" w:rsidRDefault="00064562" w:rsidP="00064562">
      <w:pPr>
        <w:spacing w:line="360" w:lineRule="auto"/>
        <w:ind w:left="794"/>
        <w:rPr>
          <w:rFonts w:ascii="Arial" w:hAnsi="Arial"/>
          <w:szCs w:val="24"/>
          <w:rtl/>
        </w:rPr>
      </w:pPr>
      <w:r w:rsidRPr="00A9350B">
        <w:rPr>
          <w:rFonts w:ascii="Arial" w:hAnsi="Arial"/>
          <w:szCs w:val="24"/>
          <w:rtl/>
        </w:rPr>
        <w:t xml:space="preserve">עדכוני התוכנה שיבוצעו : </w:t>
      </w:r>
    </w:p>
    <w:p w:rsidR="00064562" w:rsidRPr="00A9350B" w:rsidRDefault="00064562" w:rsidP="00064562">
      <w:pPr>
        <w:spacing w:line="360" w:lineRule="auto"/>
        <w:ind w:left="1440"/>
        <w:rPr>
          <w:rFonts w:ascii="Arial" w:hAnsi="Arial"/>
          <w:szCs w:val="24"/>
          <w:rtl/>
        </w:rPr>
      </w:pPr>
      <w:r w:rsidRPr="00A9350B">
        <w:rPr>
          <w:rFonts w:ascii="Arial" w:hAnsi="Arial"/>
          <w:szCs w:val="24"/>
          <w:rtl/>
        </w:rPr>
        <w:t>ילוו בנוהל התקנה</w:t>
      </w:r>
    </w:p>
    <w:p w:rsidR="00064562" w:rsidRPr="00A9350B" w:rsidRDefault="00064562" w:rsidP="00064562">
      <w:pPr>
        <w:spacing w:line="360" w:lineRule="auto"/>
        <w:ind w:left="1440"/>
        <w:rPr>
          <w:rFonts w:ascii="Arial" w:hAnsi="Arial"/>
          <w:szCs w:val="24"/>
          <w:rtl/>
        </w:rPr>
      </w:pPr>
      <w:r w:rsidRPr="00A9350B">
        <w:rPr>
          <w:rFonts w:ascii="Arial" w:hAnsi="Arial"/>
          <w:szCs w:val="24"/>
          <w:rtl/>
        </w:rPr>
        <w:t>ילוו בקובץ תיעוד מלא של השינויים שבוצעו למשתמש</w:t>
      </w:r>
    </w:p>
    <w:p w:rsidR="00064562" w:rsidRPr="00A9350B" w:rsidRDefault="00064562" w:rsidP="00064562">
      <w:pPr>
        <w:spacing w:line="360" w:lineRule="auto"/>
        <w:ind w:left="1440"/>
        <w:rPr>
          <w:rFonts w:ascii="Arial" w:hAnsi="Arial"/>
          <w:szCs w:val="24"/>
          <w:rtl/>
        </w:rPr>
      </w:pPr>
      <w:r w:rsidRPr="00A9350B">
        <w:rPr>
          <w:rFonts w:ascii="Arial" w:hAnsi="Arial"/>
          <w:szCs w:val="24"/>
          <w:rtl/>
        </w:rPr>
        <w:t>ילוו בקובץ תיעוד</w:t>
      </w:r>
    </w:p>
    <w:p w:rsidR="00064562" w:rsidRPr="00A9350B" w:rsidRDefault="00064562" w:rsidP="00333CD7">
      <w:pPr>
        <w:pStyle w:val="Header2"/>
        <w:numPr>
          <w:ilvl w:val="1"/>
          <w:numId w:val="42"/>
        </w:numPr>
        <w:outlineLvl w:val="1"/>
        <w:rPr>
          <w:rFonts w:cs="David"/>
          <w:b/>
          <w:bCs/>
          <w:sz w:val="24"/>
        </w:rPr>
      </w:pPr>
      <w:bookmarkStart w:id="197" w:name="_Toc254885045"/>
      <w:r w:rsidRPr="00A9350B">
        <w:rPr>
          <w:rFonts w:cs="David" w:hint="cs"/>
          <w:b/>
          <w:bCs/>
          <w:sz w:val="24"/>
          <w:rtl/>
        </w:rPr>
        <w:t>זמני תגובה</w:t>
      </w:r>
      <w:bookmarkEnd w:id="197"/>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להלן זמני התגובה המקסימאליים הנדרשים למערכת:</w:t>
      </w:r>
    </w:p>
    <w:tbl>
      <w:tblPr>
        <w:tblpPr w:leftFromText="180" w:rightFromText="180" w:vertAnchor="text" w:horzAnchor="margin" w:tblpXSpec="center" w:tblpY="18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49"/>
        <w:gridCol w:w="4525"/>
      </w:tblGrid>
      <w:tr w:rsidR="00064562" w:rsidRPr="00A9350B" w:rsidTr="004D03DB">
        <w:trPr>
          <w:trHeight w:val="385"/>
        </w:trPr>
        <w:tc>
          <w:tcPr>
            <w:tcW w:w="2534" w:type="pct"/>
            <w:shd w:val="clear" w:color="auto" w:fill="E6E6E6"/>
          </w:tcPr>
          <w:p w:rsidR="00064562" w:rsidRPr="00A9350B" w:rsidRDefault="00064562" w:rsidP="004D03DB">
            <w:pPr>
              <w:spacing w:line="360" w:lineRule="auto"/>
              <w:jc w:val="center"/>
              <w:rPr>
                <w:rFonts w:ascii="Arial" w:hAnsi="Arial"/>
                <w:b/>
                <w:bCs/>
                <w:szCs w:val="24"/>
              </w:rPr>
            </w:pPr>
            <w:r w:rsidRPr="00A9350B">
              <w:rPr>
                <w:rFonts w:ascii="Arial" w:hAnsi="Arial"/>
                <w:b/>
                <w:bCs/>
                <w:szCs w:val="24"/>
                <w:rtl/>
              </w:rPr>
              <w:t>זמן מקסימאלי בשניות</w:t>
            </w:r>
          </w:p>
        </w:tc>
        <w:tc>
          <w:tcPr>
            <w:tcW w:w="2466" w:type="pct"/>
            <w:shd w:val="clear" w:color="auto" w:fill="E6E6E6"/>
          </w:tcPr>
          <w:p w:rsidR="00064562" w:rsidRPr="00A9350B" w:rsidRDefault="00064562" w:rsidP="004D03DB">
            <w:pPr>
              <w:spacing w:line="360" w:lineRule="auto"/>
              <w:jc w:val="center"/>
              <w:rPr>
                <w:rFonts w:ascii="Arial" w:hAnsi="Arial"/>
                <w:b/>
                <w:bCs/>
                <w:szCs w:val="24"/>
              </w:rPr>
            </w:pPr>
            <w:r w:rsidRPr="00A9350B">
              <w:rPr>
                <w:rFonts w:ascii="Arial" w:hAnsi="Arial"/>
                <w:b/>
                <w:bCs/>
                <w:szCs w:val="24"/>
                <w:rtl/>
              </w:rPr>
              <w:t>הפעולה</w:t>
            </w:r>
          </w:p>
        </w:tc>
      </w:tr>
      <w:tr w:rsidR="00064562" w:rsidRPr="00A9350B" w:rsidTr="004D03DB">
        <w:trPr>
          <w:trHeight w:val="385"/>
        </w:trPr>
        <w:tc>
          <w:tcPr>
            <w:tcW w:w="2534" w:type="pct"/>
          </w:tcPr>
          <w:p w:rsidR="00064562" w:rsidRPr="00A9350B" w:rsidRDefault="00064562" w:rsidP="004D03DB">
            <w:pPr>
              <w:spacing w:line="360" w:lineRule="auto"/>
              <w:jc w:val="center"/>
              <w:rPr>
                <w:rFonts w:ascii="Arial" w:hAnsi="Arial"/>
                <w:szCs w:val="24"/>
              </w:rPr>
            </w:pPr>
            <w:r w:rsidRPr="00A9350B">
              <w:rPr>
                <w:rFonts w:ascii="Arial" w:hAnsi="Arial"/>
                <w:szCs w:val="24"/>
                <w:rtl/>
              </w:rPr>
              <w:t>15</w:t>
            </w:r>
          </w:p>
        </w:tc>
        <w:tc>
          <w:tcPr>
            <w:tcW w:w="2466" w:type="pct"/>
          </w:tcPr>
          <w:p w:rsidR="00064562" w:rsidRPr="00A9350B" w:rsidRDefault="00064562" w:rsidP="004D03DB">
            <w:pPr>
              <w:spacing w:line="360" w:lineRule="auto"/>
              <w:rPr>
                <w:rFonts w:ascii="Arial" w:hAnsi="Arial"/>
                <w:szCs w:val="24"/>
              </w:rPr>
            </w:pPr>
            <w:r w:rsidRPr="00A9350B">
              <w:rPr>
                <w:rFonts w:ascii="Arial" w:hAnsi="Arial"/>
                <w:szCs w:val="24"/>
                <w:rtl/>
              </w:rPr>
              <w:t xml:space="preserve">עליית המערכת </w:t>
            </w:r>
          </w:p>
        </w:tc>
      </w:tr>
      <w:tr w:rsidR="00064562" w:rsidRPr="00A9350B" w:rsidTr="004D03DB">
        <w:trPr>
          <w:trHeight w:val="385"/>
        </w:trPr>
        <w:tc>
          <w:tcPr>
            <w:tcW w:w="2534" w:type="pct"/>
          </w:tcPr>
          <w:p w:rsidR="00064562" w:rsidRPr="00A9350B" w:rsidRDefault="00064562" w:rsidP="004D03DB">
            <w:pPr>
              <w:spacing w:line="360" w:lineRule="auto"/>
              <w:jc w:val="center"/>
              <w:rPr>
                <w:rFonts w:ascii="Arial" w:hAnsi="Arial"/>
                <w:szCs w:val="24"/>
              </w:rPr>
            </w:pPr>
            <w:r w:rsidRPr="00A9350B">
              <w:rPr>
                <w:rFonts w:ascii="Arial" w:hAnsi="Arial"/>
                <w:szCs w:val="24"/>
                <w:rtl/>
              </w:rPr>
              <w:t>1</w:t>
            </w:r>
          </w:p>
        </w:tc>
        <w:tc>
          <w:tcPr>
            <w:tcW w:w="2466" w:type="pct"/>
          </w:tcPr>
          <w:p w:rsidR="00064562" w:rsidRPr="00A9350B" w:rsidRDefault="00064562" w:rsidP="004D03DB">
            <w:pPr>
              <w:spacing w:line="360" w:lineRule="auto"/>
              <w:rPr>
                <w:rFonts w:ascii="Arial" w:hAnsi="Arial"/>
                <w:szCs w:val="24"/>
              </w:rPr>
            </w:pPr>
            <w:r w:rsidRPr="00A9350B">
              <w:rPr>
                <w:rFonts w:ascii="Arial" w:hAnsi="Arial"/>
                <w:szCs w:val="24"/>
                <w:rtl/>
              </w:rPr>
              <w:t>מעבר  בין מסכים</w:t>
            </w:r>
          </w:p>
        </w:tc>
      </w:tr>
      <w:tr w:rsidR="00064562" w:rsidRPr="00A9350B" w:rsidTr="004D03DB">
        <w:trPr>
          <w:trHeight w:val="385"/>
        </w:trPr>
        <w:tc>
          <w:tcPr>
            <w:tcW w:w="2534" w:type="pct"/>
          </w:tcPr>
          <w:p w:rsidR="00064562" w:rsidRPr="00A9350B" w:rsidRDefault="00064562" w:rsidP="004D03DB">
            <w:pPr>
              <w:spacing w:line="360" w:lineRule="auto"/>
              <w:jc w:val="center"/>
              <w:rPr>
                <w:rFonts w:ascii="Arial" w:hAnsi="Arial"/>
                <w:szCs w:val="24"/>
              </w:rPr>
            </w:pPr>
            <w:r w:rsidRPr="00A9350B">
              <w:rPr>
                <w:rFonts w:ascii="Arial" w:hAnsi="Arial"/>
                <w:szCs w:val="24"/>
                <w:rtl/>
              </w:rPr>
              <w:t>1</w:t>
            </w:r>
          </w:p>
        </w:tc>
        <w:tc>
          <w:tcPr>
            <w:tcW w:w="2466" w:type="pct"/>
          </w:tcPr>
          <w:p w:rsidR="00064562" w:rsidRPr="00A9350B" w:rsidRDefault="00064562" w:rsidP="004D03DB">
            <w:pPr>
              <w:pStyle w:val="af3"/>
              <w:tabs>
                <w:tab w:val="clear" w:pos="794"/>
              </w:tabs>
              <w:spacing w:line="360" w:lineRule="auto"/>
              <w:rPr>
                <w:rFonts w:ascii="Arial" w:hAnsi="Arial"/>
                <w:spacing w:val="0"/>
                <w:sz w:val="24"/>
              </w:rPr>
            </w:pPr>
            <w:r w:rsidRPr="00A9350B">
              <w:rPr>
                <w:rFonts w:ascii="Arial" w:hAnsi="Arial"/>
                <w:spacing w:val="0"/>
                <w:sz w:val="24"/>
                <w:rtl/>
              </w:rPr>
              <w:t>מסך קלט</w:t>
            </w:r>
          </w:p>
        </w:tc>
      </w:tr>
      <w:tr w:rsidR="00064562" w:rsidRPr="00A9350B" w:rsidTr="004D03DB">
        <w:trPr>
          <w:trHeight w:val="385"/>
        </w:trPr>
        <w:tc>
          <w:tcPr>
            <w:tcW w:w="2534" w:type="pct"/>
          </w:tcPr>
          <w:p w:rsidR="00064562" w:rsidRPr="00A9350B" w:rsidRDefault="00064562" w:rsidP="004D03DB">
            <w:pPr>
              <w:spacing w:line="360" w:lineRule="auto"/>
              <w:jc w:val="center"/>
              <w:rPr>
                <w:rFonts w:ascii="Arial" w:hAnsi="Arial"/>
                <w:szCs w:val="24"/>
              </w:rPr>
            </w:pPr>
            <w:r w:rsidRPr="00A9350B">
              <w:rPr>
                <w:rFonts w:ascii="Arial" w:hAnsi="Arial"/>
                <w:szCs w:val="24"/>
                <w:rtl/>
              </w:rPr>
              <w:t>1</w:t>
            </w:r>
          </w:p>
        </w:tc>
        <w:tc>
          <w:tcPr>
            <w:tcW w:w="2466" w:type="pct"/>
          </w:tcPr>
          <w:p w:rsidR="00064562" w:rsidRPr="00A9350B" w:rsidRDefault="00064562" w:rsidP="004D03DB">
            <w:pPr>
              <w:spacing w:line="360" w:lineRule="auto"/>
              <w:rPr>
                <w:rFonts w:ascii="Arial" w:hAnsi="Arial"/>
                <w:szCs w:val="24"/>
              </w:rPr>
            </w:pPr>
            <w:r w:rsidRPr="00A9350B">
              <w:rPr>
                <w:rFonts w:ascii="Arial" w:hAnsi="Arial"/>
                <w:szCs w:val="24"/>
                <w:rtl/>
              </w:rPr>
              <w:t>שאילתות</w:t>
            </w:r>
          </w:p>
        </w:tc>
      </w:tr>
      <w:tr w:rsidR="00064562" w:rsidRPr="00A9350B" w:rsidTr="004D03DB">
        <w:trPr>
          <w:trHeight w:val="396"/>
        </w:trPr>
        <w:tc>
          <w:tcPr>
            <w:tcW w:w="2534" w:type="pct"/>
          </w:tcPr>
          <w:p w:rsidR="00064562" w:rsidRPr="00A9350B" w:rsidRDefault="00064562" w:rsidP="004D03DB">
            <w:pPr>
              <w:spacing w:line="360" w:lineRule="auto"/>
              <w:jc w:val="center"/>
              <w:rPr>
                <w:rFonts w:ascii="Arial" w:hAnsi="Arial"/>
                <w:szCs w:val="24"/>
              </w:rPr>
            </w:pPr>
            <w:r w:rsidRPr="00A9350B">
              <w:rPr>
                <w:rFonts w:ascii="Arial" w:hAnsi="Arial"/>
                <w:szCs w:val="24"/>
                <w:rtl/>
              </w:rPr>
              <w:t>10</w:t>
            </w:r>
          </w:p>
        </w:tc>
        <w:tc>
          <w:tcPr>
            <w:tcW w:w="2466" w:type="pct"/>
          </w:tcPr>
          <w:p w:rsidR="00064562" w:rsidRPr="00A9350B" w:rsidRDefault="00064562" w:rsidP="004D03DB">
            <w:pPr>
              <w:spacing w:line="360" w:lineRule="auto"/>
              <w:rPr>
                <w:rFonts w:ascii="Arial" w:hAnsi="Arial"/>
                <w:szCs w:val="24"/>
                <w:rtl/>
              </w:rPr>
            </w:pPr>
            <w:r w:rsidRPr="00A9350B">
              <w:rPr>
                <w:rFonts w:ascii="Arial" w:hAnsi="Arial"/>
                <w:szCs w:val="24"/>
                <w:rtl/>
              </w:rPr>
              <w:t>דוחות</w:t>
            </w:r>
          </w:p>
        </w:tc>
      </w:tr>
      <w:tr w:rsidR="00064562" w:rsidRPr="00A9350B" w:rsidTr="004D03DB">
        <w:trPr>
          <w:trHeight w:val="429"/>
        </w:trPr>
        <w:tc>
          <w:tcPr>
            <w:tcW w:w="2534" w:type="pct"/>
          </w:tcPr>
          <w:p w:rsidR="00064562" w:rsidRPr="00A9350B" w:rsidRDefault="00064562" w:rsidP="004D03DB">
            <w:pPr>
              <w:spacing w:line="360" w:lineRule="auto"/>
              <w:jc w:val="center"/>
              <w:rPr>
                <w:rFonts w:ascii="Arial" w:hAnsi="Arial"/>
                <w:szCs w:val="24"/>
                <w:rtl/>
              </w:rPr>
            </w:pPr>
            <w:r w:rsidRPr="00A9350B">
              <w:rPr>
                <w:rFonts w:ascii="Arial" w:hAnsi="Arial"/>
                <w:szCs w:val="24"/>
                <w:rtl/>
              </w:rPr>
              <w:t>1</w:t>
            </w:r>
            <w:r w:rsidRPr="00A9350B">
              <w:rPr>
                <w:rFonts w:ascii="Arial" w:hAnsi="Arial" w:hint="cs"/>
                <w:szCs w:val="24"/>
                <w:rtl/>
              </w:rPr>
              <w:t>0</w:t>
            </w:r>
          </w:p>
        </w:tc>
        <w:tc>
          <w:tcPr>
            <w:tcW w:w="2466" w:type="pct"/>
          </w:tcPr>
          <w:p w:rsidR="00064562" w:rsidRPr="00A9350B" w:rsidRDefault="00064562" w:rsidP="004D03DB">
            <w:pPr>
              <w:spacing w:line="360" w:lineRule="auto"/>
              <w:rPr>
                <w:rFonts w:ascii="Arial" w:hAnsi="Arial"/>
                <w:szCs w:val="24"/>
              </w:rPr>
            </w:pPr>
            <w:r w:rsidRPr="00A9350B">
              <w:rPr>
                <w:rFonts w:ascii="Arial" w:hAnsi="Arial"/>
                <w:szCs w:val="24"/>
                <w:rtl/>
              </w:rPr>
              <w:t xml:space="preserve">זמן עדכון </w:t>
            </w:r>
            <w:r w:rsidRPr="00A9350B">
              <w:rPr>
                <w:rFonts w:ascii="Arial" w:hAnsi="Arial"/>
                <w:szCs w:val="24"/>
              </w:rPr>
              <w:t>OL</w:t>
            </w:r>
          </w:p>
        </w:tc>
      </w:tr>
      <w:tr w:rsidR="00064562" w:rsidRPr="00A9350B" w:rsidTr="004D03DB">
        <w:trPr>
          <w:trHeight w:val="726"/>
        </w:trPr>
        <w:tc>
          <w:tcPr>
            <w:tcW w:w="2534" w:type="pct"/>
          </w:tcPr>
          <w:p w:rsidR="00064562" w:rsidRPr="00A9350B" w:rsidRDefault="00064562" w:rsidP="004D03DB">
            <w:pPr>
              <w:spacing w:line="360" w:lineRule="auto"/>
              <w:jc w:val="center"/>
              <w:rPr>
                <w:rFonts w:ascii="Arial" w:hAnsi="Arial"/>
                <w:szCs w:val="24"/>
                <w:rtl/>
              </w:rPr>
            </w:pPr>
            <w:r w:rsidRPr="00A9350B">
              <w:rPr>
                <w:rFonts w:ascii="Arial" w:hAnsi="Arial" w:hint="cs"/>
                <w:szCs w:val="24"/>
                <w:rtl/>
              </w:rPr>
              <w:t>10</w:t>
            </w:r>
          </w:p>
        </w:tc>
        <w:tc>
          <w:tcPr>
            <w:tcW w:w="2466" w:type="pct"/>
          </w:tcPr>
          <w:p w:rsidR="00064562" w:rsidRPr="00A9350B" w:rsidRDefault="00064562" w:rsidP="004D03DB">
            <w:pPr>
              <w:spacing w:line="360" w:lineRule="auto"/>
              <w:rPr>
                <w:rFonts w:ascii="Arial" w:hAnsi="Arial"/>
                <w:szCs w:val="24"/>
                <w:rtl/>
              </w:rPr>
            </w:pPr>
            <w:r w:rsidRPr="00A9350B">
              <w:rPr>
                <w:rFonts w:ascii="Arial" w:hAnsi="Arial" w:hint="cs"/>
                <w:szCs w:val="24"/>
                <w:rtl/>
              </w:rPr>
              <w:t xml:space="preserve">טעינה ואיחסון מסמך בגודל של </w:t>
            </w:r>
            <w:r w:rsidRPr="00A9350B">
              <w:rPr>
                <w:rFonts w:ascii="Arial" w:hAnsi="Arial"/>
                <w:szCs w:val="24"/>
              </w:rPr>
              <w:t>10Mb</w:t>
            </w:r>
          </w:p>
        </w:tc>
      </w:tr>
    </w:tbl>
    <w:p w:rsidR="00064562" w:rsidRPr="00A9350B" w:rsidRDefault="00064562" w:rsidP="00064562">
      <w:pPr>
        <w:pStyle w:val="Header2"/>
        <w:numPr>
          <w:ilvl w:val="0"/>
          <w:numId w:val="0"/>
        </w:numPr>
        <w:ind w:left="26"/>
        <w:rPr>
          <w:rFonts w:cs="David"/>
          <w:b/>
          <w:bCs/>
          <w:sz w:val="24"/>
          <w:rtl/>
        </w:rPr>
      </w:pPr>
    </w:p>
    <w:p w:rsidR="00064562" w:rsidRPr="00A9350B" w:rsidRDefault="00064562" w:rsidP="00064562">
      <w:pPr>
        <w:pStyle w:val="Header2"/>
        <w:numPr>
          <w:ilvl w:val="0"/>
          <w:numId w:val="0"/>
        </w:numPr>
        <w:ind w:left="386"/>
        <w:outlineLvl w:val="1"/>
        <w:rPr>
          <w:rFonts w:cs="David"/>
          <w:b/>
          <w:bCs/>
          <w:sz w:val="24"/>
        </w:rPr>
      </w:pPr>
      <w:bookmarkStart w:id="198" w:name="_Toc254885046"/>
    </w:p>
    <w:p w:rsidR="00064562" w:rsidRPr="00A9350B" w:rsidRDefault="00064562" w:rsidP="00333CD7">
      <w:pPr>
        <w:pStyle w:val="Header2"/>
        <w:numPr>
          <w:ilvl w:val="1"/>
          <w:numId w:val="42"/>
        </w:numPr>
        <w:outlineLvl w:val="1"/>
        <w:rPr>
          <w:rFonts w:cs="David"/>
          <w:b/>
          <w:bCs/>
          <w:sz w:val="24"/>
        </w:rPr>
      </w:pPr>
      <w:r w:rsidRPr="00A9350B">
        <w:rPr>
          <w:rFonts w:cs="David" w:hint="cs"/>
          <w:b/>
          <w:bCs/>
          <w:sz w:val="24"/>
          <w:rtl/>
        </w:rPr>
        <w:t>גיבוי והתאוששות</w:t>
      </w:r>
      <w:bookmarkEnd w:id="198"/>
    </w:p>
    <w:p w:rsidR="00064562" w:rsidRPr="00A9350B" w:rsidRDefault="00064562" w:rsidP="00064562">
      <w:pPr>
        <w:spacing w:line="360" w:lineRule="auto"/>
        <w:ind w:left="26"/>
        <w:rPr>
          <w:rFonts w:asciiTheme="minorBidi" w:hAnsiTheme="minorBidi"/>
          <w:szCs w:val="24"/>
          <w:rtl/>
        </w:rPr>
      </w:pPr>
      <w:r w:rsidRPr="00A9350B">
        <w:rPr>
          <w:rFonts w:asciiTheme="minorBidi" w:hAnsiTheme="minorBidi"/>
          <w:szCs w:val="24"/>
          <w:rtl/>
        </w:rPr>
        <w:t xml:space="preserve">המציע מתבקש לפרט את המנגנונים והכלים לשמירת האמינות של המערכת באופן שוטף. כדרישת מינימום, יש צורך ביכולת לביצוע גיבוי שוטף של המערכת, הכולל גיבוי יומי, שבועי ותקופתי, ובמנגנון אמין ומוכח לשחזור של נתונים (חלקי או מלא). </w:t>
      </w:r>
    </w:p>
    <w:p w:rsidR="00064562" w:rsidRPr="00A9350B" w:rsidRDefault="00064562" w:rsidP="00064562">
      <w:pPr>
        <w:spacing w:line="360" w:lineRule="auto"/>
        <w:ind w:left="26"/>
        <w:rPr>
          <w:rFonts w:ascii="Arial" w:hAnsi="Arial"/>
          <w:szCs w:val="24"/>
          <w:rtl/>
        </w:rPr>
      </w:pPr>
    </w:p>
    <w:p w:rsidR="00064562" w:rsidRPr="00A9350B" w:rsidRDefault="00064562" w:rsidP="00333CD7">
      <w:pPr>
        <w:pStyle w:val="Header2"/>
        <w:numPr>
          <w:ilvl w:val="1"/>
          <w:numId w:val="42"/>
        </w:numPr>
        <w:outlineLvl w:val="1"/>
        <w:rPr>
          <w:rFonts w:cs="David"/>
          <w:b/>
          <w:bCs/>
          <w:sz w:val="24"/>
        </w:rPr>
      </w:pPr>
      <w:bookmarkStart w:id="199" w:name="_Toc254885047"/>
      <w:r w:rsidRPr="00A9350B">
        <w:rPr>
          <w:rFonts w:cs="David" w:hint="cs"/>
          <w:b/>
          <w:bCs/>
          <w:sz w:val="24"/>
          <w:rtl/>
        </w:rPr>
        <w:t>הדרכה</w:t>
      </w:r>
      <w:bookmarkEnd w:id="199"/>
    </w:p>
    <w:p w:rsidR="00064562" w:rsidRPr="00A9350B" w:rsidRDefault="00064562" w:rsidP="00064562">
      <w:pPr>
        <w:spacing w:line="360" w:lineRule="auto"/>
        <w:ind w:left="29"/>
        <w:rPr>
          <w:rFonts w:asciiTheme="minorBidi" w:hAnsiTheme="minorBidi"/>
          <w:szCs w:val="24"/>
          <w:rtl/>
        </w:rPr>
      </w:pPr>
      <w:r w:rsidRPr="00A9350B">
        <w:rPr>
          <w:rFonts w:asciiTheme="minorBidi" w:hAnsiTheme="minorBidi"/>
          <w:szCs w:val="24"/>
          <w:rtl/>
        </w:rPr>
        <w:t xml:space="preserve">בהצעתו הספק יתמחר מרכיב הדרכה, וכן יפרט את מתודולוגיית ההדרכה והטמעה של המערכת בקרב המשתמשים. </w:t>
      </w:r>
    </w:p>
    <w:p w:rsidR="00064562" w:rsidRPr="00A9350B" w:rsidRDefault="00064562" w:rsidP="00064562">
      <w:pPr>
        <w:spacing w:line="360" w:lineRule="auto"/>
        <w:ind w:left="29"/>
        <w:rPr>
          <w:rFonts w:asciiTheme="minorBidi" w:hAnsiTheme="minorBidi"/>
          <w:szCs w:val="24"/>
          <w:rtl/>
        </w:rPr>
      </w:pPr>
      <w:r w:rsidRPr="00A9350B">
        <w:rPr>
          <w:rFonts w:asciiTheme="minorBidi" w:hAnsiTheme="minorBidi"/>
          <w:szCs w:val="24"/>
          <w:rtl/>
        </w:rPr>
        <w:t xml:space="preserve">יש לפרט שיטת הדרכה בשיטת ה </w:t>
      </w:r>
      <w:r w:rsidRPr="00A9350B">
        <w:rPr>
          <w:rFonts w:asciiTheme="minorBidi" w:hAnsiTheme="minorBidi"/>
          <w:szCs w:val="24"/>
        </w:rPr>
        <w:t>train the trainees</w:t>
      </w:r>
      <w:r w:rsidRPr="00A9350B">
        <w:rPr>
          <w:rFonts w:asciiTheme="minorBidi" w:hAnsiTheme="minorBidi"/>
          <w:szCs w:val="24"/>
          <w:rtl/>
        </w:rPr>
        <w:t xml:space="preserve"> וכן הדרכה בשיטה פרונטאלית לכלל אוכלוסיית המשתמשים . </w:t>
      </w:r>
    </w:p>
    <w:p w:rsidR="00064562" w:rsidRPr="00A9350B" w:rsidRDefault="00064562" w:rsidP="00064562">
      <w:pPr>
        <w:ind w:left="29"/>
        <w:rPr>
          <w:rFonts w:asciiTheme="minorBidi" w:hAnsiTheme="minorBidi"/>
          <w:szCs w:val="24"/>
          <w:rtl/>
        </w:rPr>
      </w:pPr>
      <w:r w:rsidRPr="00A9350B">
        <w:rPr>
          <w:rFonts w:asciiTheme="minorBidi" w:hAnsiTheme="minorBidi"/>
          <w:szCs w:val="24"/>
          <w:rtl/>
        </w:rPr>
        <w:t xml:space="preserve">פירוט שיטת ההדרכה יתבסס על המרכיבים הבאים: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היקף שעות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עזרי הדרכה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כיתת הדרכה (ההדרכה תתבצע ברשות הגז או באתר הספק)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חומר למשתתפים וכמויות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אוכלוסייה וקבוצות הדרכה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תוכן ההדרכה ברזולוציה של : נושא/שעות</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מבדקי הכנה ומבדקים לאחר ההדרכה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תרגול מעשי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תרגול ותמיכה בשיטת </w:t>
      </w:r>
      <w:r w:rsidRPr="00A9350B">
        <w:rPr>
          <w:rFonts w:asciiTheme="minorBidi" w:hAnsiTheme="minorBidi"/>
          <w:szCs w:val="24"/>
        </w:rPr>
        <w:t>OJT</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szCs w:val="24"/>
          <w:rtl/>
        </w:rPr>
        <w:t xml:space="preserve">על הספק לספק לפחות 5 מדריכים למשתמש אשר יכללו את תיאור הפעלת המערכת ובתהליכים המוצעים בה. </w:t>
      </w:r>
    </w:p>
    <w:p w:rsidR="00064562" w:rsidRPr="00A9350B" w:rsidRDefault="00064562" w:rsidP="00333CD7">
      <w:pPr>
        <w:numPr>
          <w:ilvl w:val="0"/>
          <w:numId w:val="44"/>
        </w:numPr>
        <w:spacing w:after="200"/>
        <w:jc w:val="both"/>
        <w:rPr>
          <w:rFonts w:asciiTheme="minorBidi" w:hAnsiTheme="minorBidi"/>
          <w:szCs w:val="24"/>
        </w:rPr>
      </w:pPr>
      <w:r w:rsidRPr="00A9350B">
        <w:rPr>
          <w:rFonts w:asciiTheme="minorBidi" w:hAnsiTheme="minorBidi" w:hint="cs"/>
          <w:szCs w:val="24"/>
          <w:rtl/>
        </w:rPr>
        <w:t>הספק יתמחר בהצעתו את היקף ההדרכה כלהלן:</w:t>
      </w:r>
    </w:p>
    <w:tbl>
      <w:tblPr>
        <w:tblStyle w:val="ac"/>
        <w:bidiVisual/>
        <w:tblW w:w="0" w:type="auto"/>
        <w:tblInd w:w="386" w:type="dxa"/>
        <w:tblLook w:val="04A0"/>
      </w:tblPr>
      <w:tblGrid>
        <w:gridCol w:w="2764"/>
        <w:gridCol w:w="2765"/>
        <w:gridCol w:w="2765"/>
      </w:tblGrid>
      <w:tr w:rsidR="00064562" w:rsidRPr="00A9350B" w:rsidTr="004D03DB">
        <w:tc>
          <w:tcPr>
            <w:tcW w:w="2764"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 xml:space="preserve">אוכלוסייה </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כמות מודרכים</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היקף שעות נדרש</w:t>
            </w:r>
          </w:p>
        </w:tc>
      </w:tr>
      <w:tr w:rsidR="00064562" w:rsidRPr="00A9350B" w:rsidTr="004D03DB">
        <w:tc>
          <w:tcPr>
            <w:tcW w:w="2764"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מנהלים</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כ-8 איש</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כיום עבודה</w:t>
            </w:r>
          </w:p>
        </w:tc>
      </w:tr>
      <w:tr w:rsidR="00064562" w:rsidRPr="00A9350B" w:rsidTr="004D03DB">
        <w:tc>
          <w:tcPr>
            <w:tcW w:w="2764"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עובדים</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כ-20</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כ-30 שעות (בשלבים)</w:t>
            </w:r>
          </w:p>
        </w:tc>
      </w:tr>
      <w:tr w:rsidR="00064562" w:rsidRPr="00A9350B" w:rsidTr="004D03DB">
        <w:tc>
          <w:tcPr>
            <w:tcW w:w="2764"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 xml:space="preserve">ספקים חיצוניים </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כ-10</w:t>
            </w:r>
          </w:p>
        </w:tc>
        <w:tc>
          <w:tcPr>
            <w:tcW w:w="2765" w:type="dxa"/>
          </w:tcPr>
          <w:p w:rsidR="00064562" w:rsidRPr="00A9350B" w:rsidRDefault="00064562" w:rsidP="004D03DB">
            <w:pPr>
              <w:spacing w:after="200"/>
              <w:rPr>
                <w:rFonts w:asciiTheme="minorBidi" w:hAnsiTheme="minorBidi"/>
                <w:szCs w:val="24"/>
                <w:rtl/>
              </w:rPr>
            </w:pPr>
            <w:r w:rsidRPr="00A9350B">
              <w:rPr>
                <w:rFonts w:asciiTheme="minorBidi" w:hAnsiTheme="minorBidi" w:hint="cs"/>
                <w:szCs w:val="24"/>
                <w:rtl/>
              </w:rPr>
              <w:t>כ-30 שעות (בשלבים)</w:t>
            </w:r>
          </w:p>
        </w:tc>
      </w:tr>
    </w:tbl>
    <w:p w:rsidR="00064562" w:rsidRPr="00A9350B" w:rsidRDefault="00064562" w:rsidP="00064562">
      <w:pPr>
        <w:spacing w:after="200"/>
        <w:ind w:left="386"/>
        <w:rPr>
          <w:rFonts w:asciiTheme="minorBidi" w:hAnsiTheme="minorBidi"/>
          <w:szCs w:val="24"/>
        </w:rPr>
      </w:pPr>
    </w:p>
    <w:p w:rsidR="00064562" w:rsidRPr="00A9350B" w:rsidRDefault="00064562" w:rsidP="00064562">
      <w:pPr>
        <w:ind w:left="389"/>
        <w:rPr>
          <w:rFonts w:ascii="Arial" w:hAnsi="Arial"/>
          <w:szCs w:val="24"/>
        </w:rPr>
      </w:pPr>
    </w:p>
    <w:p w:rsidR="00064562" w:rsidRPr="00A9350B" w:rsidRDefault="00064562" w:rsidP="00333CD7">
      <w:pPr>
        <w:pStyle w:val="Header2"/>
        <w:numPr>
          <w:ilvl w:val="1"/>
          <w:numId w:val="42"/>
        </w:numPr>
        <w:outlineLvl w:val="1"/>
        <w:rPr>
          <w:rFonts w:cs="David"/>
          <w:b/>
          <w:bCs/>
          <w:sz w:val="24"/>
        </w:rPr>
      </w:pPr>
      <w:bookmarkStart w:id="200" w:name="_Toc254885048"/>
      <w:r w:rsidRPr="00A9350B">
        <w:rPr>
          <w:rFonts w:cs="David" w:hint="cs"/>
          <w:b/>
          <w:bCs/>
          <w:sz w:val="24"/>
          <w:rtl/>
        </w:rPr>
        <w:t>הסבת נתונים/ תכנים</w:t>
      </w:r>
      <w:bookmarkEnd w:id="200"/>
    </w:p>
    <w:p w:rsidR="00064562" w:rsidRPr="00A9350B" w:rsidRDefault="00064562" w:rsidP="00064562">
      <w:pPr>
        <w:pStyle w:val="Header2"/>
        <w:numPr>
          <w:ilvl w:val="0"/>
          <w:numId w:val="0"/>
        </w:numPr>
        <w:ind w:left="26"/>
        <w:jc w:val="both"/>
        <w:outlineLvl w:val="1"/>
        <w:rPr>
          <w:rFonts w:cs="David"/>
          <w:sz w:val="24"/>
          <w:rtl/>
        </w:rPr>
      </w:pPr>
      <w:bookmarkStart w:id="201" w:name="_Toc254885049"/>
      <w:r w:rsidRPr="00A9350B">
        <w:rPr>
          <w:rFonts w:cs="David" w:hint="cs"/>
          <w:sz w:val="24"/>
          <w:rtl/>
        </w:rPr>
        <w:t>באחריות הספק לטפל בנושא איכות הנתונים, טיוב נתונים קיימים, והזנתם למערכת המוצעת.</w:t>
      </w:r>
      <w:bookmarkEnd w:id="201"/>
    </w:p>
    <w:p w:rsidR="00064562" w:rsidRPr="00A9350B" w:rsidRDefault="00064562" w:rsidP="00064562">
      <w:pPr>
        <w:pStyle w:val="Header2"/>
        <w:numPr>
          <w:ilvl w:val="0"/>
          <w:numId w:val="0"/>
        </w:numPr>
        <w:ind w:left="26"/>
        <w:jc w:val="both"/>
        <w:outlineLvl w:val="1"/>
        <w:rPr>
          <w:rFonts w:cs="David"/>
          <w:sz w:val="24"/>
          <w:rtl/>
        </w:rPr>
      </w:pPr>
      <w:bookmarkStart w:id="202" w:name="_Toc254885050"/>
      <w:r w:rsidRPr="00A9350B">
        <w:rPr>
          <w:rFonts w:cs="David" w:hint="cs"/>
          <w:sz w:val="24"/>
          <w:rtl/>
        </w:rPr>
        <w:t>במסגרת המענה, יציג המציע את תוכניתו להסבת מסמכים קיימים ותיוקם במערכת החדשה, כמו-כן באחריות הספק להעמיד צוות אשר יסרוק את המסמכים הקיימים. היקף המסמכים הקיימים כ: 10,000 עמודים</w:t>
      </w:r>
      <w:bookmarkEnd w:id="202"/>
      <w:r w:rsidRPr="00A9350B">
        <w:rPr>
          <w:rFonts w:cs="David" w:hint="cs"/>
          <w:sz w:val="24"/>
          <w:rtl/>
        </w:rPr>
        <w:t xml:space="preserve">, היקף קיים בנספח </w:t>
      </w:r>
      <w:r w:rsidRPr="00A9350B">
        <w:rPr>
          <w:rFonts w:cs="David"/>
          <w:sz w:val="24"/>
        </w:rPr>
        <w:t>150Gb</w:t>
      </w:r>
      <w:r w:rsidRPr="00A9350B">
        <w:rPr>
          <w:rFonts w:cs="David" w:hint="cs"/>
          <w:sz w:val="24"/>
          <w:rtl/>
        </w:rPr>
        <w:t>.</w:t>
      </w:r>
    </w:p>
    <w:p w:rsidR="00064562" w:rsidRPr="00A9350B" w:rsidRDefault="00064562" w:rsidP="00064562">
      <w:pPr>
        <w:bidi w:val="0"/>
        <w:rPr>
          <w:rFonts w:ascii="Calibri" w:eastAsia="Calibri" w:hAnsi="Calibri"/>
          <w:szCs w:val="24"/>
        </w:rPr>
      </w:pPr>
      <w:r w:rsidRPr="00A9350B">
        <w:rPr>
          <w:szCs w:val="24"/>
          <w:rtl/>
        </w:rPr>
        <w:br w:type="page"/>
      </w:r>
    </w:p>
    <w:p w:rsidR="00064562" w:rsidRPr="00A9350B" w:rsidRDefault="00064562" w:rsidP="00064562">
      <w:pPr>
        <w:pStyle w:val="3"/>
        <w:ind w:left="795"/>
        <w:rPr>
          <w:szCs w:val="24"/>
        </w:rPr>
      </w:pPr>
      <w:bookmarkStart w:id="203" w:name="_Toc372891856"/>
      <w:bookmarkStart w:id="204" w:name="_Toc388628395"/>
      <w:bookmarkStart w:id="205" w:name="_Toc517451164"/>
      <w:bookmarkStart w:id="206" w:name="_Toc97523633"/>
    </w:p>
    <w:p w:rsidR="00064562" w:rsidRPr="00A9350B" w:rsidRDefault="00064562" w:rsidP="00064562">
      <w:pPr>
        <w:pStyle w:val="3"/>
        <w:keepLines w:val="0"/>
        <w:spacing w:before="240" w:after="120" w:line="320" w:lineRule="exact"/>
        <w:ind w:left="795" w:hanging="795"/>
        <w:jc w:val="both"/>
        <w:rPr>
          <w:szCs w:val="24"/>
          <w:rtl/>
        </w:rPr>
      </w:pPr>
      <w:r w:rsidRPr="00A9350B">
        <w:rPr>
          <w:szCs w:val="24"/>
          <w:rtl/>
        </w:rPr>
        <w:t>עלות – משאבים</w:t>
      </w:r>
      <w:bookmarkEnd w:id="203"/>
      <w:bookmarkEnd w:id="204"/>
      <w:bookmarkEnd w:id="205"/>
      <w:bookmarkEnd w:id="206"/>
      <w:r w:rsidRPr="00A9350B">
        <w:rPr>
          <w:rFonts w:hint="cs"/>
          <w:szCs w:val="24"/>
          <w:rtl/>
        </w:rPr>
        <w:t xml:space="preserve"> (יש להגיש דף זה במעטפה נפרדת)</w:t>
      </w:r>
    </w:p>
    <w:p w:rsidR="00064562" w:rsidRPr="00A9350B" w:rsidRDefault="00064562" w:rsidP="00064562">
      <w:pPr>
        <w:pStyle w:val="3"/>
        <w:ind w:left="795"/>
        <w:rPr>
          <w:szCs w:val="24"/>
        </w:rPr>
      </w:pPr>
    </w:p>
    <w:p w:rsidR="00064562" w:rsidRPr="00A9350B" w:rsidRDefault="00064562" w:rsidP="00064562">
      <w:pPr>
        <w:pStyle w:val="3"/>
        <w:keepLines w:val="0"/>
        <w:numPr>
          <w:ilvl w:val="1"/>
          <w:numId w:val="0"/>
        </w:numPr>
        <w:spacing w:before="240" w:after="120" w:line="320" w:lineRule="exact"/>
        <w:ind w:left="795" w:hanging="795"/>
        <w:jc w:val="both"/>
        <w:rPr>
          <w:szCs w:val="24"/>
        </w:rPr>
      </w:pPr>
      <w:r w:rsidRPr="00A9350B">
        <w:rPr>
          <w:rFonts w:hint="cs"/>
          <w:szCs w:val="24"/>
          <w:rtl/>
        </w:rPr>
        <w:t xml:space="preserve">כללי </w:t>
      </w:r>
    </w:p>
    <w:p w:rsidR="00064562" w:rsidRPr="00A9350B" w:rsidRDefault="00064562" w:rsidP="00064562">
      <w:pPr>
        <w:pStyle w:val="Header2"/>
        <w:numPr>
          <w:ilvl w:val="0"/>
          <w:numId w:val="0"/>
        </w:numPr>
        <w:spacing w:line="360" w:lineRule="auto"/>
        <w:ind w:left="28"/>
        <w:outlineLvl w:val="1"/>
        <w:rPr>
          <w:rFonts w:cs="David"/>
          <w:sz w:val="24"/>
          <w:rtl/>
        </w:rPr>
      </w:pPr>
      <w:r w:rsidRPr="00A9350B">
        <w:rPr>
          <w:rFonts w:cs="David" w:hint="cs"/>
          <w:sz w:val="24"/>
          <w:rtl/>
        </w:rPr>
        <w:t>על המציע למלא את הטבלאות להלן בשקלים חדשים וללא מע"מ. כל התשלומים יבוצעו בשקלים חדשים, ובכפוף לתנאי התשלום ואבני דרך.</w:t>
      </w:r>
    </w:p>
    <w:p w:rsidR="00064562" w:rsidRPr="00A9350B" w:rsidRDefault="00064562" w:rsidP="00064562">
      <w:pPr>
        <w:pStyle w:val="3"/>
        <w:keepLines w:val="0"/>
        <w:numPr>
          <w:ilvl w:val="1"/>
          <w:numId w:val="0"/>
        </w:numPr>
        <w:spacing w:before="240" w:after="120" w:line="320" w:lineRule="exact"/>
        <w:ind w:left="795" w:hanging="795"/>
        <w:jc w:val="both"/>
        <w:rPr>
          <w:szCs w:val="24"/>
        </w:rPr>
      </w:pPr>
      <w:r w:rsidRPr="00A9350B">
        <w:rPr>
          <w:rFonts w:hint="cs"/>
          <w:szCs w:val="24"/>
          <w:rtl/>
        </w:rPr>
        <w:t>עלויות הקמה, תחזוקה שוטפת, ושירותי ייעוץ ותמיכה במערכת המחשוב</w:t>
      </w:r>
    </w:p>
    <w:p w:rsidR="00064562" w:rsidRPr="00A9350B" w:rsidRDefault="00064562" w:rsidP="00064562">
      <w:pPr>
        <w:pStyle w:val="Header2"/>
        <w:numPr>
          <w:ilvl w:val="0"/>
          <w:numId w:val="0"/>
        </w:numPr>
        <w:spacing w:line="360" w:lineRule="auto"/>
        <w:ind w:left="28"/>
        <w:outlineLvl w:val="1"/>
        <w:rPr>
          <w:rFonts w:cs="David"/>
          <w:sz w:val="24"/>
          <w:rtl/>
        </w:rPr>
      </w:pPr>
      <w:r w:rsidRPr="00A9350B">
        <w:rPr>
          <w:rFonts w:cs="David" w:hint="cs"/>
          <w:sz w:val="24"/>
          <w:rtl/>
        </w:rPr>
        <w:t xml:space="preserve">המציע ימלא את הצעת המחיר על גבי מסמך פרק 5. התמחור יכלול את כל הוצאות הקמת המערכת לרבות אפיון מפורט, פיתוח המערכת, רישיונות תכנה, בדיקות, הסבות נתונים, הפעלה, הדרכה והטמעה ואינטגרציה על פי הדרישות המפורטות במסמך זה. בנוסף יפרט המציע עלות תחזוקה חודשית שוטפת. </w:t>
      </w:r>
    </w:p>
    <w:p w:rsidR="00064562" w:rsidRPr="00A9350B" w:rsidRDefault="00064562" w:rsidP="00064562">
      <w:pPr>
        <w:pStyle w:val="Header2"/>
        <w:numPr>
          <w:ilvl w:val="0"/>
          <w:numId w:val="0"/>
        </w:numPr>
        <w:spacing w:line="360" w:lineRule="auto"/>
        <w:ind w:left="28"/>
        <w:outlineLvl w:val="1"/>
        <w:rPr>
          <w:rFonts w:cs="David"/>
          <w:sz w:val="24"/>
          <w:rtl/>
        </w:rPr>
      </w:pPr>
    </w:p>
    <w:tbl>
      <w:tblPr>
        <w:tblStyle w:val="ac"/>
        <w:bidiVisual/>
        <w:tblW w:w="0" w:type="auto"/>
        <w:tblLook w:val="01E0"/>
      </w:tblPr>
      <w:tblGrid>
        <w:gridCol w:w="4642"/>
        <w:gridCol w:w="3543"/>
      </w:tblGrid>
      <w:tr w:rsidR="00064562" w:rsidRPr="00A9350B" w:rsidTr="004D03DB">
        <w:trPr>
          <w:trHeight w:val="818"/>
        </w:trPr>
        <w:tc>
          <w:tcPr>
            <w:tcW w:w="4642" w:type="dxa"/>
            <w:tcBorders>
              <w:bottom w:val="single" w:sz="4" w:space="0" w:color="auto"/>
            </w:tcBorders>
            <w:shd w:val="clear" w:color="auto" w:fill="CCCCCC"/>
          </w:tcPr>
          <w:p w:rsidR="00064562" w:rsidRPr="00A9350B" w:rsidRDefault="00064562" w:rsidP="004D03DB">
            <w:pPr>
              <w:pStyle w:val="Header2"/>
              <w:numPr>
                <w:ilvl w:val="0"/>
                <w:numId w:val="0"/>
              </w:numPr>
              <w:spacing w:line="360" w:lineRule="auto"/>
              <w:jc w:val="both"/>
              <w:outlineLvl w:val="1"/>
              <w:rPr>
                <w:rFonts w:cs="David"/>
                <w:b/>
                <w:bCs/>
                <w:sz w:val="24"/>
                <w:rtl/>
              </w:rPr>
            </w:pPr>
            <w:r w:rsidRPr="00A9350B">
              <w:rPr>
                <w:rFonts w:cs="David" w:hint="cs"/>
                <w:b/>
                <w:bCs/>
                <w:sz w:val="24"/>
                <w:rtl/>
              </w:rPr>
              <w:t>נושא</w:t>
            </w:r>
          </w:p>
        </w:tc>
        <w:tc>
          <w:tcPr>
            <w:tcW w:w="3543" w:type="dxa"/>
            <w:tcBorders>
              <w:bottom w:val="single" w:sz="4" w:space="0" w:color="auto"/>
            </w:tcBorders>
            <w:shd w:val="clear" w:color="auto" w:fill="CCCCCC"/>
          </w:tcPr>
          <w:p w:rsidR="00064562" w:rsidRPr="00A9350B" w:rsidRDefault="00064562" w:rsidP="004D03DB">
            <w:pPr>
              <w:pStyle w:val="Header2"/>
              <w:numPr>
                <w:ilvl w:val="0"/>
                <w:numId w:val="0"/>
              </w:numPr>
              <w:spacing w:line="360" w:lineRule="auto"/>
              <w:jc w:val="both"/>
              <w:outlineLvl w:val="1"/>
              <w:rPr>
                <w:rFonts w:cs="David"/>
                <w:b/>
                <w:bCs/>
                <w:sz w:val="24"/>
              </w:rPr>
            </w:pPr>
            <w:r w:rsidRPr="00A9350B">
              <w:rPr>
                <w:rFonts w:cs="David" w:hint="cs"/>
                <w:b/>
                <w:bCs/>
                <w:sz w:val="24"/>
                <w:rtl/>
              </w:rPr>
              <w:t>שיטת תמחור (בש"ח לא כולל מע"מ)</w:t>
            </w:r>
          </w:p>
        </w:tc>
      </w:tr>
      <w:tr w:rsidR="00064562" w:rsidRPr="00A9350B" w:rsidTr="004D03DB">
        <w:tc>
          <w:tcPr>
            <w:tcW w:w="4642" w:type="dxa"/>
          </w:tcPr>
          <w:p w:rsidR="00064562" w:rsidRPr="00A9350B" w:rsidRDefault="00064562" w:rsidP="004D03DB">
            <w:pPr>
              <w:pStyle w:val="Header2"/>
              <w:numPr>
                <w:ilvl w:val="0"/>
                <w:numId w:val="0"/>
              </w:numPr>
              <w:spacing w:line="360" w:lineRule="auto"/>
              <w:jc w:val="both"/>
              <w:outlineLvl w:val="1"/>
              <w:rPr>
                <w:rFonts w:cs="David"/>
                <w:sz w:val="24"/>
                <w:rtl/>
              </w:rPr>
            </w:pPr>
            <w:r w:rsidRPr="00A9350B">
              <w:rPr>
                <w:rFonts w:cs="David" w:hint="cs"/>
                <w:sz w:val="24"/>
                <w:rtl/>
              </w:rPr>
              <w:t xml:space="preserve">הקמת המערכת נשוא מסמך זה (כולל: הדרכה, תיעוד, תמיכה </w:t>
            </w:r>
            <w:r w:rsidRPr="00A9350B">
              <w:rPr>
                <w:rFonts w:cs="David"/>
                <w:sz w:val="24"/>
              </w:rPr>
              <w:t>on-site</w:t>
            </w:r>
            <w:r w:rsidRPr="00A9350B">
              <w:rPr>
                <w:rFonts w:cs="David" w:hint="cs"/>
                <w:sz w:val="24"/>
                <w:rtl/>
              </w:rPr>
              <w:t>, לתקופת האחריות) .</w:t>
            </w:r>
          </w:p>
        </w:tc>
        <w:tc>
          <w:tcPr>
            <w:tcW w:w="3543" w:type="dxa"/>
          </w:tcPr>
          <w:p w:rsidR="00064562" w:rsidRPr="00A9350B" w:rsidRDefault="00064562" w:rsidP="004D03DB">
            <w:pPr>
              <w:pStyle w:val="Header2"/>
              <w:numPr>
                <w:ilvl w:val="0"/>
                <w:numId w:val="0"/>
              </w:numPr>
              <w:spacing w:line="360" w:lineRule="auto"/>
              <w:jc w:val="both"/>
              <w:outlineLvl w:val="1"/>
              <w:rPr>
                <w:rFonts w:cs="David"/>
                <w:sz w:val="24"/>
              </w:rPr>
            </w:pPr>
            <w:r w:rsidRPr="00A9350B">
              <w:rPr>
                <w:rFonts w:cs="David" w:hint="cs"/>
                <w:b/>
                <w:bCs/>
                <w:sz w:val="24"/>
                <w:rtl/>
              </w:rPr>
              <w:t xml:space="preserve">מחיר בשיטת </w:t>
            </w:r>
            <w:r w:rsidRPr="00A9350B">
              <w:rPr>
                <w:rFonts w:cs="David"/>
                <w:b/>
                <w:bCs/>
                <w:sz w:val="24"/>
              </w:rPr>
              <w:t>Fix price</w:t>
            </w:r>
            <w:r w:rsidRPr="00A9350B">
              <w:rPr>
                <w:rFonts w:cs="David" w:hint="cs"/>
                <w:sz w:val="24"/>
                <w:rtl/>
              </w:rPr>
              <w:t>:</w:t>
            </w:r>
          </w:p>
        </w:tc>
      </w:tr>
      <w:tr w:rsidR="00064562" w:rsidRPr="00A9350B" w:rsidTr="004D03DB">
        <w:tc>
          <w:tcPr>
            <w:tcW w:w="4642" w:type="dxa"/>
          </w:tcPr>
          <w:p w:rsidR="00064562" w:rsidRPr="00A9350B" w:rsidRDefault="00064562" w:rsidP="004D03DB">
            <w:pPr>
              <w:pStyle w:val="Header2"/>
              <w:numPr>
                <w:ilvl w:val="0"/>
                <w:numId w:val="0"/>
              </w:numPr>
              <w:spacing w:line="360" w:lineRule="auto"/>
              <w:jc w:val="both"/>
              <w:outlineLvl w:val="1"/>
              <w:rPr>
                <w:rFonts w:cs="David"/>
                <w:sz w:val="24"/>
                <w:rtl/>
              </w:rPr>
            </w:pPr>
            <w:r w:rsidRPr="00A9350B">
              <w:rPr>
                <w:rFonts w:cs="David" w:hint="cs"/>
                <w:sz w:val="24"/>
                <w:rtl/>
              </w:rPr>
              <w:t xml:space="preserve">עלות איחסון המערכת לשנה לרבות </w:t>
            </w:r>
            <w:r w:rsidRPr="00A9350B">
              <w:rPr>
                <w:rFonts w:cs="David"/>
                <w:sz w:val="24"/>
              </w:rPr>
              <w:t>Storage</w:t>
            </w:r>
            <w:r w:rsidRPr="00A9350B">
              <w:rPr>
                <w:rFonts w:cs="David" w:hint="cs"/>
                <w:sz w:val="24"/>
                <w:rtl/>
              </w:rPr>
              <w:t>, מרכיבי אבטחה כנדרש לצורך מערכת זו</w:t>
            </w:r>
            <w:bookmarkStart w:id="207" w:name="_GoBack"/>
            <w:bookmarkEnd w:id="207"/>
            <w:r w:rsidRPr="00A9350B">
              <w:rPr>
                <w:rFonts w:cs="David" w:hint="cs"/>
                <w:sz w:val="24"/>
                <w:rtl/>
              </w:rPr>
              <w:t xml:space="preserve"> (נדרש עבור ארבע שנים)</w:t>
            </w:r>
          </w:p>
        </w:tc>
        <w:tc>
          <w:tcPr>
            <w:tcW w:w="3543" w:type="dxa"/>
          </w:tcPr>
          <w:p w:rsidR="00064562" w:rsidRPr="00A9350B" w:rsidRDefault="00064562" w:rsidP="004D03DB">
            <w:pPr>
              <w:pStyle w:val="Header2"/>
              <w:numPr>
                <w:ilvl w:val="0"/>
                <w:numId w:val="0"/>
              </w:numPr>
              <w:spacing w:line="360" w:lineRule="auto"/>
              <w:jc w:val="both"/>
              <w:outlineLvl w:val="1"/>
              <w:rPr>
                <w:rFonts w:cs="David"/>
                <w:b/>
                <w:bCs/>
                <w:sz w:val="24"/>
              </w:rPr>
            </w:pPr>
            <w:r w:rsidRPr="00A9350B">
              <w:rPr>
                <w:rFonts w:cs="David"/>
                <w:b/>
                <w:bCs/>
                <w:sz w:val="24"/>
                <w:rtl/>
              </w:rPr>
              <w:t xml:space="preserve">מחיר </w:t>
            </w:r>
            <w:r w:rsidRPr="00A9350B">
              <w:rPr>
                <w:rFonts w:cs="David" w:hint="cs"/>
                <w:b/>
                <w:bCs/>
                <w:sz w:val="24"/>
                <w:rtl/>
              </w:rPr>
              <w:t xml:space="preserve">שנתי </w:t>
            </w:r>
            <w:r w:rsidRPr="00A9350B">
              <w:rPr>
                <w:rFonts w:cs="David"/>
                <w:b/>
                <w:bCs/>
                <w:sz w:val="24"/>
                <w:rtl/>
              </w:rPr>
              <w:t xml:space="preserve">בשיטת </w:t>
            </w:r>
            <w:r w:rsidRPr="00A9350B">
              <w:rPr>
                <w:rFonts w:cs="David"/>
                <w:b/>
                <w:bCs/>
                <w:sz w:val="24"/>
              </w:rPr>
              <w:t>Fix price</w:t>
            </w:r>
            <w:r w:rsidRPr="00A9350B">
              <w:rPr>
                <w:rFonts w:cs="David" w:hint="cs"/>
                <w:b/>
                <w:bCs/>
                <w:sz w:val="24"/>
                <w:rtl/>
              </w:rPr>
              <w:t>:</w:t>
            </w:r>
          </w:p>
        </w:tc>
      </w:tr>
      <w:tr w:rsidR="00064562" w:rsidRPr="00A9350B" w:rsidTr="004D03DB">
        <w:tc>
          <w:tcPr>
            <w:tcW w:w="4642" w:type="dxa"/>
          </w:tcPr>
          <w:p w:rsidR="00064562" w:rsidRPr="00A9350B" w:rsidRDefault="00064562" w:rsidP="004D03DB">
            <w:pPr>
              <w:pStyle w:val="Header2"/>
              <w:numPr>
                <w:ilvl w:val="0"/>
                <w:numId w:val="0"/>
              </w:numPr>
              <w:spacing w:line="360" w:lineRule="auto"/>
              <w:jc w:val="both"/>
              <w:outlineLvl w:val="1"/>
              <w:rPr>
                <w:rFonts w:cs="David"/>
                <w:sz w:val="24"/>
                <w:rtl/>
              </w:rPr>
            </w:pPr>
            <w:r w:rsidRPr="00A9350B">
              <w:rPr>
                <w:rFonts w:cs="David" w:hint="cs"/>
                <w:sz w:val="24"/>
                <w:rtl/>
              </w:rPr>
              <w:t>תחזוקה שוטפת שנתית (עבור שלוש שנים מעבר לשנת האחריות)</w:t>
            </w:r>
            <w:r w:rsidRPr="00A9350B" w:rsidDel="000C7F06">
              <w:rPr>
                <w:rFonts w:cs="David" w:hint="cs"/>
                <w:sz w:val="24"/>
                <w:rtl/>
              </w:rPr>
              <w:t xml:space="preserve"> </w:t>
            </w:r>
            <w:r w:rsidRPr="00A9350B">
              <w:rPr>
                <w:rFonts w:cs="David" w:hint="cs"/>
                <w:sz w:val="24"/>
                <w:rtl/>
              </w:rPr>
              <w:t xml:space="preserve">(לא כולל קווי תקשורת) </w:t>
            </w:r>
          </w:p>
        </w:tc>
        <w:tc>
          <w:tcPr>
            <w:tcW w:w="3543" w:type="dxa"/>
          </w:tcPr>
          <w:p w:rsidR="00064562" w:rsidRPr="00A9350B" w:rsidRDefault="00064562" w:rsidP="004D03DB">
            <w:pPr>
              <w:pStyle w:val="Header2"/>
              <w:numPr>
                <w:ilvl w:val="0"/>
                <w:numId w:val="0"/>
              </w:numPr>
              <w:spacing w:line="360" w:lineRule="auto"/>
              <w:jc w:val="both"/>
              <w:outlineLvl w:val="1"/>
              <w:rPr>
                <w:rFonts w:cs="David"/>
                <w:b/>
                <w:bCs/>
                <w:sz w:val="24"/>
                <w:rtl/>
              </w:rPr>
            </w:pPr>
            <w:r w:rsidRPr="00A9350B">
              <w:rPr>
                <w:rFonts w:cs="David" w:hint="cs"/>
                <w:b/>
                <w:bCs/>
                <w:sz w:val="24"/>
                <w:rtl/>
              </w:rPr>
              <w:t>מחיר שנתי:</w:t>
            </w:r>
          </w:p>
        </w:tc>
      </w:tr>
      <w:tr w:rsidR="00064562" w:rsidRPr="00A9350B" w:rsidTr="004D03DB">
        <w:tc>
          <w:tcPr>
            <w:tcW w:w="4642" w:type="dxa"/>
          </w:tcPr>
          <w:p w:rsidR="00064562" w:rsidRPr="00A9350B" w:rsidRDefault="00064562" w:rsidP="004D03DB">
            <w:pPr>
              <w:pStyle w:val="Header2"/>
              <w:numPr>
                <w:ilvl w:val="0"/>
                <w:numId w:val="0"/>
              </w:numPr>
              <w:spacing w:line="360" w:lineRule="auto"/>
              <w:jc w:val="both"/>
              <w:outlineLvl w:val="1"/>
              <w:rPr>
                <w:rFonts w:cs="David"/>
                <w:sz w:val="24"/>
                <w:rtl/>
              </w:rPr>
            </w:pPr>
            <w:r w:rsidRPr="00A9350B">
              <w:rPr>
                <w:rFonts w:cs="David" w:hint="cs"/>
                <w:sz w:val="24"/>
                <w:rtl/>
              </w:rPr>
              <w:t xml:space="preserve">עלות קו תקשורת מאובטח בנפח של </w:t>
            </w:r>
            <w:r w:rsidRPr="00A9350B">
              <w:rPr>
                <w:rFonts w:cs="David"/>
                <w:sz w:val="24"/>
              </w:rPr>
              <w:t>50Mb</w:t>
            </w:r>
            <w:r w:rsidRPr="00A9350B">
              <w:rPr>
                <w:rFonts w:cs="David" w:hint="cs"/>
                <w:sz w:val="24"/>
                <w:rtl/>
              </w:rPr>
              <w:t xml:space="preserve"> בין אתר האחסון לאתר רשות הגז נדרש עבור ארבע שנים.</w:t>
            </w:r>
          </w:p>
        </w:tc>
        <w:tc>
          <w:tcPr>
            <w:tcW w:w="3543" w:type="dxa"/>
          </w:tcPr>
          <w:p w:rsidR="00064562" w:rsidRPr="00A9350B" w:rsidRDefault="00064562" w:rsidP="004D03DB">
            <w:pPr>
              <w:pStyle w:val="Header2"/>
              <w:numPr>
                <w:ilvl w:val="0"/>
                <w:numId w:val="0"/>
              </w:numPr>
              <w:spacing w:line="360" w:lineRule="auto"/>
              <w:jc w:val="both"/>
              <w:outlineLvl w:val="1"/>
              <w:rPr>
                <w:rFonts w:cs="David"/>
                <w:b/>
                <w:bCs/>
                <w:sz w:val="24"/>
                <w:rtl/>
              </w:rPr>
            </w:pPr>
            <w:r w:rsidRPr="00A9350B">
              <w:rPr>
                <w:rFonts w:cs="David" w:hint="cs"/>
                <w:b/>
                <w:bCs/>
                <w:sz w:val="24"/>
                <w:rtl/>
              </w:rPr>
              <w:t xml:space="preserve">מחיר שנתי: </w:t>
            </w:r>
          </w:p>
        </w:tc>
      </w:tr>
      <w:tr w:rsidR="00064562" w:rsidRPr="00A9350B" w:rsidTr="004D03DB">
        <w:tc>
          <w:tcPr>
            <w:tcW w:w="4642" w:type="dxa"/>
          </w:tcPr>
          <w:p w:rsidR="00064562" w:rsidRPr="00A9350B" w:rsidRDefault="00064562" w:rsidP="004D03DB">
            <w:pPr>
              <w:pStyle w:val="Header2"/>
              <w:numPr>
                <w:ilvl w:val="0"/>
                <w:numId w:val="0"/>
              </w:numPr>
              <w:tabs>
                <w:tab w:val="center" w:pos="4570"/>
                <w:tab w:val="right" w:pos="9070"/>
              </w:tabs>
              <w:spacing w:line="360" w:lineRule="auto"/>
              <w:jc w:val="both"/>
              <w:outlineLvl w:val="1"/>
              <w:rPr>
                <w:rFonts w:cs="David"/>
                <w:sz w:val="24"/>
                <w:rtl/>
              </w:rPr>
            </w:pPr>
            <w:r w:rsidRPr="00A9350B">
              <w:rPr>
                <w:rFonts w:cs="David" w:hint="eastAsia"/>
                <w:sz w:val="24"/>
                <w:rtl/>
              </w:rPr>
              <w:t>הצעת</w:t>
            </w:r>
            <w:r w:rsidRPr="00A9350B">
              <w:rPr>
                <w:rFonts w:cs="David" w:hint="cs"/>
                <w:sz w:val="24"/>
                <w:rtl/>
              </w:rPr>
              <w:t xml:space="preserve"> </w:t>
            </w:r>
            <w:r w:rsidRPr="00A9350B">
              <w:rPr>
                <w:rFonts w:cs="David" w:hint="eastAsia"/>
                <w:sz w:val="24"/>
                <w:rtl/>
              </w:rPr>
              <w:t>מחיר</w:t>
            </w:r>
            <w:r w:rsidRPr="00A9350B">
              <w:rPr>
                <w:rFonts w:cs="David" w:hint="cs"/>
                <w:sz w:val="24"/>
                <w:rtl/>
              </w:rPr>
              <w:t xml:space="preserve"> </w:t>
            </w:r>
            <w:r w:rsidRPr="00A9350B">
              <w:rPr>
                <w:rFonts w:cs="David" w:hint="eastAsia"/>
                <w:sz w:val="24"/>
                <w:rtl/>
              </w:rPr>
              <w:t>עבור</w:t>
            </w:r>
            <w:r w:rsidRPr="00A9350B">
              <w:rPr>
                <w:rFonts w:cs="David" w:hint="cs"/>
                <w:sz w:val="24"/>
                <w:rtl/>
              </w:rPr>
              <w:t xml:space="preserve"> </w:t>
            </w:r>
            <w:r w:rsidRPr="00A9350B">
              <w:rPr>
                <w:rFonts w:cs="David" w:hint="eastAsia"/>
                <w:sz w:val="24"/>
                <w:rtl/>
              </w:rPr>
              <w:t>שעת</w:t>
            </w:r>
            <w:r w:rsidRPr="00A9350B">
              <w:rPr>
                <w:rFonts w:cs="David" w:hint="cs"/>
                <w:sz w:val="24"/>
                <w:rtl/>
              </w:rPr>
              <w:t xml:space="preserve"> </w:t>
            </w:r>
            <w:r w:rsidRPr="00A9350B">
              <w:rPr>
                <w:rFonts w:cs="David" w:hint="eastAsia"/>
                <w:sz w:val="24"/>
                <w:rtl/>
              </w:rPr>
              <w:t>ייעוץ</w:t>
            </w:r>
            <w:r w:rsidRPr="00A9350B">
              <w:rPr>
                <w:rFonts w:cs="David" w:hint="cs"/>
                <w:sz w:val="24"/>
                <w:rtl/>
              </w:rPr>
              <w:t xml:space="preserve"> </w:t>
            </w:r>
            <w:r w:rsidRPr="00A9350B">
              <w:rPr>
                <w:rFonts w:cs="David" w:hint="eastAsia"/>
                <w:sz w:val="24"/>
                <w:rtl/>
              </w:rPr>
              <w:t>עבור</w:t>
            </w:r>
            <w:r w:rsidRPr="00A9350B">
              <w:rPr>
                <w:rFonts w:cs="David" w:hint="cs"/>
                <w:sz w:val="24"/>
                <w:rtl/>
              </w:rPr>
              <w:t xml:space="preserve"> </w:t>
            </w:r>
            <w:r w:rsidRPr="00A9350B">
              <w:rPr>
                <w:rFonts w:cs="David" w:hint="eastAsia"/>
                <w:sz w:val="24"/>
                <w:rtl/>
              </w:rPr>
              <w:t>תמיכה</w:t>
            </w:r>
            <w:r w:rsidRPr="00A9350B">
              <w:rPr>
                <w:rFonts w:cs="David" w:hint="cs"/>
                <w:sz w:val="24"/>
                <w:rtl/>
              </w:rPr>
              <w:t xml:space="preserve"> </w:t>
            </w:r>
            <w:r w:rsidRPr="00A9350B">
              <w:rPr>
                <w:rFonts w:cs="David" w:hint="eastAsia"/>
                <w:sz w:val="24"/>
                <w:rtl/>
              </w:rPr>
              <w:t>במערכת</w:t>
            </w:r>
          </w:p>
        </w:tc>
        <w:tc>
          <w:tcPr>
            <w:tcW w:w="3543" w:type="dxa"/>
          </w:tcPr>
          <w:p w:rsidR="00064562" w:rsidRPr="00A9350B" w:rsidRDefault="00064562" w:rsidP="004D03DB">
            <w:pPr>
              <w:pStyle w:val="Header2"/>
              <w:numPr>
                <w:ilvl w:val="0"/>
                <w:numId w:val="0"/>
              </w:numPr>
              <w:tabs>
                <w:tab w:val="center" w:pos="4570"/>
                <w:tab w:val="right" w:pos="9070"/>
              </w:tabs>
              <w:spacing w:line="360" w:lineRule="auto"/>
              <w:jc w:val="both"/>
              <w:outlineLvl w:val="1"/>
              <w:rPr>
                <w:rFonts w:cs="David"/>
                <w:b/>
                <w:bCs/>
                <w:sz w:val="24"/>
                <w:rtl/>
              </w:rPr>
            </w:pPr>
            <w:r w:rsidRPr="00A9350B">
              <w:rPr>
                <w:rFonts w:cs="David" w:hint="eastAsia"/>
                <w:b/>
                <w:bCs/>
                <w:sz w:val="24"/>
                <w:rtl/>
              </w:rPr>
              <w:t>תעריף</w:t>
            </w:r>
            <w:r w:rsidRPr="00A9350B">
              <w:rPr>
                <w:rFonts w:cs="David" w:hint="cs"/>
                <w:b/>
                <w:bCs/>
                <w:sz w:val="24"/>
                <w:rtl/>
              </w:rPr>
              <w:t xml:space="preserve"> </w:t>
            </w:r>
            <w:r w:rsidRPr="00A9350B">
              <w:rPr>
                <w:rFonts w:cs="David" w:hint="eastAsia"/>
                <w:b/>
                <w:bCs/>
                <w:sz w:val="24"/>
                <w:rtl/>
              </w:rPr>
              <w:t>לשעת</w:t>
            </w:r>
            <w:r w:rsidRPr="00A9350B">
              <w:rPr>
                <w:rFonts w:cs="David" w:hint="cs"/>
                <w:b/>
                <w:bCs/>
                <w:sz w:val="24"/>
                <w:rtl/>
              </w:rPr>
              <w:t xml:space="preserve"> </w:t>
            </w:r>
            <w:r w:rsidRPr="00A9350B">
              <w:rPr>
                <w:rFonts w:cs="David" w:hint="eastAsia"/>
                <w:b/>
                <w:bCs/>
                <w:sz w:val="24"/>
                <w:rtl/>
              </w:rPr>
              <w:t>ייעוץ</w:t>
            </w:r>
            <w:r w:rsidRPr="00A9350B">
              <w:rPr>
                <w:rFonts w:cs="David"/>
                <w:b/>
                <w:bCs/>
                <w:sz w:val="24"/>
                <w:rtl/>
              </w:rPr>
              <w:t>:</w:t>
            </w:r>
          </w:p>
        </w:tc>
      </w:tr>
    </w:tbl>
    <w:p w:rsidR="00064562" w:rsidRPr="00A9350B" w:rsidRDefault="00064562" w:rsidP="00064562">
      <w:pPr>
        <w:pStyle w:val="Header2"/>
        <w:numPr>
          <w:ilvl w:val="0"/>
          <w:numId w:val="0"/>
        </w:numPr>
        <w:spacing w:line="360" w:lineRule="auto"/>
        <w:ind w:left="29"/>
        <w:jc w:val="both"/>
        <w:outlineLvl w:val="1"/>
        <w:rPr>
          <w:rFonts w:cs="David"/>
          <w:sz w:val="24"/>
          <w:rtl/>
        </w:rPr>
      </w:pPr>
    </w:p>
    <w:p w:rsidR="00064562" w:rsidRPr="00A9350B" w:rsidRDefault="00064562" w:rsidP="00064562">
      <w:pPr>
        <w:pStyle w:val="3"/>
        <w:keepLines w:val="0"/>
        <w:numPr>
          <w:ilvl w:val="1"/>
          <w:numId w:val="0"/>
        </w:numPr>
        <w:spacing w:before="240" w:after="120" w:line="320" w:lineRule="exact"/>
        <w:ind w:left="795" w:hanging="795"/>
        <w:jc w:val="both"/>
        <w:rPr>
          <w:szCs w:val="24"/>
          <w:rtl/>
        </w:rPr>
      </w:pPr>
      <w:r w:rsidRPr="00A9350B">
        <w:rPr>
          <w:rFonts w:hint="cs"/>
          <w:szCs w:val="24"/>
          <w:rtl/>
        </w:rPr>
        <w:t>מחירון כוח אדם לפיתוח עתידי</w:t>
      </w:r>
    </w:p>
    <w:p w:rsidR="00064562" w:rsidRPr="00A9350B" w:rsidRDefault="00064562" w:rsidP="00064562">
      <w:pPr>
        <w:pStyle w:val="Normal1"/>
        <w:jc w:val="left"/>
        <w:rPr>
          <w:b/>
          <w:bCs/>
          <w:sz w:val="24"/>
          <w:rtl/>
        </w:rPr>
      </w:pPr>
      <w:r w:rsidRPr="00A9350B">
        <w:rPr>
          <w:rFonts w:hint="cs"/>
          <w:sz w:val="24"/>
          <w:rtl/>
          <w:lang w:eastAsia="en-US"/>
        </w:rPr>
        <w:t xml:space="preserve">במידה ויידרשו שינויים עתידיים או פיתוחים או צורך בכוח אדם לצורכי הטמעה, הדרכה או תמיכה וכו', הספק יספק כוח אדם מקצועי רלוונטי על פי מחירון רלוונטי של החשכ"ל הוראה מס' 13.9.2. נכון ליום 26.4.2011הספק רשאי להציע שיעור הנחה מהמחירון הנ"ל. </w:t>
      </w:r>
      <w:r w:rsidRPr="00A9350B">
        <w:rPr>
          <w:rFonts w:hint="cs"/>
          <w:sz w:val="24"/>
          <w:rtl/>
        </w:rPr>
        <w:t xml:space="preserve">אחוז הנחה זה הינו על פי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hyperlink r:id="rId22" w:history="1">
        <w:r w:rsidRPr="00A9350B">
          <w:rPr>
            <w:rStyle w:val="Hyperlink"/>
            <w:sz w:val="24"/>
          </w:rPr>
          <w:t>http://hozrim.mof.gov.il/doc/hozrim/hoz_hashkal.nsf</w:t>
        </w:r>
      </w:hyperlink>
      <w:r w:rsidRPr="00A9350B">
        <w:rPr>
          <w:rFonts w:hint="cs"/>
          <w:sz w:val="24"/>
          <w:rtl/>
        </w:rPr>
        <w:t>).</w:t>
      </w:r>
    </w:p>
    <w:p w:rsidR="00064562" w:rsidRPr="00A9350B" w:rsidRDefault="00064562" w:rsidP="00064562">
      <w:pPr>
        <w:pStyle w:val="Normal1"/>
        <w:rPr>
          <w:sz w:val="24"/>
          <w:rtl/>
          <w:lang w:eastAsia="en-US"/>
        </w:rPr>
      </w:pPr>
    </w:p>
    <w:tbl>
      <w:tblPr>
        <w:tblStyle w:val="ac"/>
        <w:bidiVisual/>
        <w:tblW w:w="0" w:type="auto"/>
        <w:tblInd w:w="389" w:type="dxa"/>
        <w:tblLook w:val="01E0"/>
      </w:tblPr>
      <w:tblGrid>
        <w:gridCol w:w="1560"/>
        <w:gridCol w:w="3969"/>
        <w:gridCol w:w="2376"/>
      </w:tblGrid>
      <w:tr w:rsidR="00064562" w:rsidRPr="00A9350B" w:rsidTr="004D03DB">
        <w:tc>
          <w:tcPr>
            <w:tcW w:w="1560" w:type="dxa"/>
          </w:tcPr>
          <w:p w:rsidR="00064562" w:rsidRPr="00A9350B" w:rsidRDefault="00064562" w:rsidP="004D03DB">
            <w:pPr>
              <w:pStyle w:val="Header2"/>
              <w:numPr>
                <w:ilvl w:val="0"/>
                <w:numId w:val="0"/>
              </w:numPr>
              <w:spacing w:line="360" w:lineRule="auto"/>
              <w:outlineLvl w:val="1"/>
              <w:rPr>
                <w:rFonts w:cs="David"/>
                <w:b/>
                <w:bCs/>
                <w:sz w:val="24"/>
                <w:rtl/>
              </w:rPr>
            </w:pPr>
            <w:r w:rsidRPr="00A9350B">
              <w:rPr>
                <w:rFonts w:cs="David" w:hint="cs"/>
                <w:b/>
                <w:bCs/>
                <w:sz w:val="24"/>
                <w:rtl/>
              </w:rPr>
              <w:t>תעריף לשעת ייעוץ לפי הדירוג</w:t>
            </w:r>
          </w:p>
        </w:tc>
        <w:tc>
          <w:tcPr>
            <w:tcW w:w="3969" w:type="dxa"/>
          </w:tcPr>
          <w:p w:rsidR="00064562" w:rsidRPr="00A9350B" w:rsidRDefault="00064562" w:rsidP="004D03DB">
            <w:pPr>
              <w:pStyle w:val="Header2"/>
              <w:numPr>
                <w:ilvl w:val="0"/>
                <w:numId w:val="0"/>
              </w:numPr>
              <w:spacing w:line="360" w:lineRule="auto"/>
              <w:jc w:val="center"/>
              <w:outlineLvl w:val="1"/>
              <w:rPr>
                <w:rFonts w:cs="David"/>
                <w:b/>
                <w:bCs/>
                <w:sz w:val="24"/>
                <w:rtl/>
              </w:rPr>
            </w:pPr>
            <w:r w:rsidRPr="00A9350B">
              <w:rPr>
                <w:rFonts w:cs="David" w:hint="cs"/>
                <w:b/>
                <w:bCs/>
                <w:sz w:val="24"/>
                <w:rtl/>
              </w:rPr>
              <w:t>אחוז הנחה ב-%</w:t>
            </w:r>
          </w:p>
        </w:tc>
        <w:tc>
          <w:tcPr>
            <w:tcW w:w="2376" w:type="dxa"/>
          </w:tcPr>
          <w:p w:rsidR="00064562" w:rsidRPr="00A9350B" w:rsidRDefault="00064562" w:rsidP="004D03DB">
            <w:pPr>
              <w:pStyle w:val="Header2"/>
              <w:numPr>
                <w:ilvl w:val="0"/>
                <w:numId w:val="0"/>
              </w:numPr>
              <w:spacing w:line="360" w:lineRule="auto"/>
              <w:jc w:val="center"/>
              <w:outlineLvl w:val="1"/>
              <w:rPr>
                <w:rFonts w:cs="David"/>
                <w:b/>
                <w:bCs/>
                <w:sz w:val="24"/>
                <w:rtl/>
              </w:rPr>
            </w:pPr>
            <w:r w:rsidRPr="00A9350B">
              <w:rPr>
                <w:rFonts w:cs="David" w:hint="cs"/>
                <w:b/>
                <w:bCs/>
                <w:sz w:val="24"/>
                <w:rtl/>
              </w:rPr>
              <w:t>מחיר סופי לשעת ייעוץ לא כולל מע"מ</w:t>
            </w:r>
          </w:p>
        </w:tc>
      </w:tr>
      <w:tr w:rsidR="00064562" w:rsidRPr="00A9350B" w:rsidTr="004D03DB">
        <w:tblPrEx>
          <w:tblLook w:val="04A0"/>
        </w:tblPrEx>
        <w:tc>
          <w:tcPr>
            <w:tcW w:w="1560" w:type="dxa"/>
            <w:hideMark/>
          </w:tcPr>
          <w:p w:rsidR="00064562" w:rsidRPr="00A9350B" w:rsidRDefault="00064562" w:rsidP="004D03DB">
            <w:pPr>
              <w:spacing w:line="360" w:lineRule="auto"/>
              <w:ind w:left="11" w:right="11"/>
              <w:rPr>
                <w:rFonts w:ascii="Arial" w:eastAsiaTheme="minorHAnsi" w:hAnsi="Arial" w:cs="Arial"/>
                <w:szCs w:val="24"/>
              </w:rPr>
            </w:pPr>
            <w:r w:rsidRPr="00A9350B">
              <w:rPr>
                <w:szCs w:val="24"/>
                <w:rtl/>
              </w:rPr>
              <w:t>1.</w:t>
            </w:r>
          </w:p>
        </w:tc>
        <w:tc>
          <w:tcPr>
            <w:tcW w:w="3969" w:type="dxa"/>
            <w:hideMark/>
          </w:tcPr>
          <w:p w:rsidR="00064562" w:rsidRPr="00A9350B" w:rsidRDefault="00064562" w:rsidP="004D03DB">
            <w:pPr>
              <w:spacing w:line="360" w:lineRule="auto"/>
              <w:ind w:left="11" w:right="11"/>
              <w:rPr>
                <w:rFonts w:ascii="Arial" w:eastAsiaTheme="minorHAnsi" w:hAnsi="Arial"/>
                <w:szCs w:val="24"/>
              </w:rPr>
            </w:pPr>
            <w:r w:rsidRPr="00A9350B">
              <w:rPr>
                <w:rFonts w:ascii="Arial" w:hAnsi="Arial"/>
                <w:szCs w:val="24"/>
                <w:rtl/>
              </w:rPr>
              <w:t>מנהל</w:t>
            </w:r>
            <w:r w:rsidRPr="00A9350B">
              <w:rPr>
                <w:szCs w:val="24"/>
                <w:rtl/>
              </w:rPr>
              <w:t xml:space="preserve">  </w:t>
            </w:r>
            <w:r w:rsidRPr="00A9350B">
              <w:rPr>
                <w:rFonts w:ascii="Arial" w:hAnsi="Arial"/>
                <w:szCs w:val="24"/>
                <w:rtl/>
              </w:rPr>
              <w:t>פרויקט</w:t>
            </w:r>
            <w:r w:rsidRPr="00A9350B">
              <w:rPr>
                <w:rFonts w:ascii="Arial" w:hAnsi="Arial" w:hint="cs"/>
                <w:szCs w:val="24"/>
                <w:rtl/>
              </w:rPr>
              <w:t xml:space="preserve"> </w:t>
            </w:r>
            <w:r w:rsidRPr="00A9350B">
              <w:rPr>
                <w:rFonts w:ascii="Arial" w:hAnsi="Arial"/>
                <w:szCs w:val="24"/>
                <w:rtl/>
              </w:rPr>
              <w:t>ניסיון</w:t>
            </w:r>
            <w:r w:rsidRPr="00A9350B">
              <w:rPr>
                <w:rFonts w:ascii="Arial" w:hAnsi="Arial" w:hint="cs"/>
                <w:szCs w:val="24"/>
                <w:rtl/>
              </w:rPr>
              <w:t xml:space="preserve"> </w:t>
            </w:r>
            <w:r w:rsidRPr="00A9350B">
              <w:rPr>
                <w:rFonts w:ascii="Arial" w:hAnsi="Arial"/>
                <w:szCs w:val="24"/>
                <w:rtl/>
              </w:rPr>
              <w:t>של</w:t>
            </w:r>
            <w:r w:rsidRPr="00A9350B">
              <w:rPr>
                <w:szCs w:val="24"/>
                <w:rtl/>
              </w:rPr>
              <w:t xml:space="preserve"> 5 </w:t>
            </w:r>
            <w:r w:rsidRPr="00A9350B">
              <w:rPr>
                <w:rFonts w:ascii="Arial" w:hAnsi="Arial"/>
                <w:szCs w:val="24"/>
                <w:rtl/>
              </w:rPr>
              <w:t>שנים</w:t>
            </w:r>
            <w:r w:rsidRPr="00A9350B">
              <w:rPr>
                <w:rFonts w:ascii="Arial" w:hAnsi="Arial" w:hint="cs"/>
                <w:szCs w:val="24"/>
                <w:rtl/>
              </w:rPr>
              <w:t xml:space="preserve"> </w:t>
            </w:r>
            <w:r w:rsidRPr="00A9350B">
              <w:rPr>
                <w:rFonts w:ascii="Arial" w:hAnsi="Arial"/>
                <w:szCs w:val="24"/>
                <w:rtl/>
              </w:rPr>
              <w:t>לפחות</w:t>
            </w:r>
          </w:p>
        </w:tc>
        <w:tc>
          <w:tcPr>
            <w:tcW w:w="2376" w:type="dxa"/>
          </w:tcPr>
          <w:p w:rsidR="00064562" w:rsidRPr="00A9350B" w:rsidRDefault="00064562" w:rsidP="004D03DB">
            <w:pPr>
              <w:spacing w:line="360" w:lineRule="auto"/>
              <w:ind w:left="785" w:hanging="360"/>
              <w:rPr>
                <w:rFonts w:ascii="Arial" w:eastAsiaTheme="minorHAnsi" w:hAnsi="Arial" w:cs="Arial"/>
                <w:szCs w:val="24"/>
              </w:rPr>
            </w:pPr>
          </w:p>
        </w:tc>
      </w:tr>
      <w:tr w:rsidR="00064562" w:rsidRPr="00A9350B" w:rsidTr="004D03DB">
        <w:tblPrEx>
          <w:tblLook w:val="04A0"/>
        </w:tblPrEx>
        <w:trPr>
          <w:trHeight w:val="376"/>
        </w:trPr>
        <w:tc>
          <w:tcPr>
            <w:tcW w:w="1560" w:type="dxa"/>
            <w:hideMark/>
          </w:tcPr>
          <w:p w:rsidR="00064562" w:rsidRPr="00A9350B" w:rsidRDefault="00064562" w:rsidP="004D03DB">
            <w:pPr>
              <w:spacing w:line="360" w:lineRule="auto"/>
              <w:ind w:right="35"/>
              <w:rPr>
                <w:rFonts w:ascii="Arial" w:eastAsiaTheme="minorHAnsi" w:hAnsi="Arial" w:cs="Arial"/>
                <w:szCs w:val="24"/>
              </w:rPr>
            </w:pPr>
            <w:r w:rsidRPr="00A9350B">
              <w:rPr>
                <w:szCs w:val="24"/>
                <w:rtl/>
              </w:rPr>
              <w:t>2.</w:t>
            </w:r>
          </w:p>
        </w:tc>
        <w:tc>
          <w:tcPr>
            <w:tcW w:w="3969" w:type="dxa"/>
            <w:hideMark/>
          </w:tcPr>
          <w:p w:rsidR="00064562" w:rsidRPr="00A9350B" w:rsidRDefault="00064562" w:rsidP="004D03DB">
            <w:pPr>
              <w:spacing w:line="360" w:lineRule="auto"/>
              <w:ind w:left="11" w:right="11"/>
              <w:rPr>
                <w:rFonts w:ascii="Arial" w:eastAsiaTheme="minorHAnsi" w:hAnsi="Arial" w:cs="Arial"/>
                <w:szCs w:val="24"/>
              </w:rPr>
            </w:pPr>
            <w:r w:rsidRPr="00A9350B">
              <w:rPr>
                <w:rFonts w:ascii="Arial" w:hAnsi="Arial"/>
                <w:szCs w:val="24"/>
                <w:rtl/>
              </w:rPr>
              <w:t>איש</w:t>
            </w:r>
            <w:r w:rsidRPr="00A9350B">
              <w:rPr>
                <w:rFonts w:ascii="Arial" w:hAnsi="Arial" w:hint="cs"/>
                <w:szCs w:val="24"/>
                <w:rtl/>
              </w:rPr>
              <w:t xml:space="preserve"> </w:t>
            </w:r>
            <w:r w:rsidRPr="00A9350B">
              <w:rPr>
                <w:rFonts w:ascii="Arial" w:hAnsi="Arial"/>
                <w:szCs w:val="24"/>
              </w:rPr>
              <w:t>DBAMS</w:t>
            </w:r>
            <w:r w:rsidRPr="00A9350B">
              <w:rPr>
                <w:rFonts w:ascii="Arial" w:hAnsi="Arial"/>
                <w:szCs w:val="24"/>
                <w:rtl/>
              </w:rPr>
              <w:t>-</w:t>
            </w:r>
            <w:r w:rsidRPr="00A9350B">
              <w:rPr>
                <w:rFonts w:ascii="Arial" w:hAnsi="Arial"/>
                <w:szCs w:val="24"/>
              </w:rPr>
              <w:t>SQL</w:t>
            </w:r>
          </w:p>
        </w:tc>
        <w:tc>
          <w:tcPr>
            <w:tcW w:w="2376" w:type="dxa"/>
          </w:tcPr>
          <w:p w:rsidR="00064562" w:rsidRPr="00A9350B" w:rsidRDefault="00064562" w:rsidP="004D03DB">
            <w:pPr>
              <w:spacing w:line="360" w:lineRule="auto"/>
              <w:rPr>
                <w:rFonts w:ascii="Arial" w:eastAsiaTheme="minorHAnsi" w:hAnsi="Arial" w:cs="Arial"/>
                <w:szCs w:val="24"/>
              </w:rPr>
            </w:pPr>
          </w:p>
        </w:tc>
      </w:tr>
      <w:tr w:rsidR="00064562" w:rsidRPr="00A9350B" w:rsidTr="004D03DB">
        <w:tblPrEx>
          <w:tblLook w:val="04A0"/>
        </w:tblPrEx>
        <w:trPr>
          <w:trHeight w:val="376"/>
        </w:trPr>
        <w:tc>
          <w:tcPr>
            <w:tcW w:w="1560" w:type="dxa"/>
            <w:hideMark/>
          </w:tcPr>
          <w:p w:rsidR="00064562" w:rsidRPr="00A9350B" w:rsidRDefault="00064562" w:rsidP="004D03DB">
            <w:pPr>
              <w:spacing w:line="360" w:lineRule="auto"/>
              <w:ind w:right="35"/>
              <w:rPr>
                <w:rFonts w:ascii="Arial" w:eastAsiaTheme="minorHAnsi" w:hAnsi="Arial" w:cs="Arial"/>
                <w:szCs w:val="24"/>
              </w:rPr>
            </w:pPr>
            <w:r w:rsidRPr="00A9350B">
              <w:rPr>
                <w:szCs w:val="24"/>
                <w:rtl/>
              </w:rPr>
              <w:t>3.</w:t>
            </w:r>
          </w:p>
        </w:tc>
        <w:tc>
          <w:tcPr>
            <w:tcW w:w="3969" w:type="dxa"/>
            <w:hideMark/>
          </w:tcPr>
          <w:p w:rsidR="00064562" w:rsidRPr="00A9350B" w:rsidRDefault="00064562" w:rsidP="004D03DB">
            <w:pPr>
              <w:spacing w:line="360" w:lineRule="auto"/>
              <w:ind w:left="11" w:right="11"/>
              <w:rPr>
                <w:rFonts w:ascii="Arial" w:hAnsi="Arial"/>
                <w:szCs w:val="24"/>
              </w:rPr>
            </w:pPr>
            <w:r w:rsidRPr="00A9350B">
              <w:rPr>
                <w:rFonts w:ascii="Arial" w:hAnsi="Arial"/>
                <w:szCs w:val="24"/>
                <w:rtl/>
              </w:rPr>
              <w:t>מנתח</w:t>
            </w:r>
            <w:r w:rsidRPr="00A9350B">
              <w:rPr>
                <w:rFonts w:ascii="Arial" w:hAnsi="Arial" w:hint="cs"/>
                <w:szCs w:val="24"/>
                <w:rtl/>
              </w:rPr>
              <w:t xml:space="preserve"> </w:t>
            </w:r>
            <w:r w:rsidRPr="00A9350B">
              <w:rPr>
                <w:rFonts w:ascii="Arial" w:hAnsi="Arial"/>
                <w:szCs w:val="24"/>
                <w:rtl/>
              </w:rPr>
              <w:t>מערכות – ניסיון</w:t>
            </w:r>
            <w:r w:rsidRPr="00A9350B">
              <w:rPr>
                <w:rFonts w:ascii="Arial" w:hAnsi="Arial" w:hint="cs"/>
                <w:szCs w:val="24"/>
                <w:rtl/>
              </w:rPr>
              <w:t xml:space="preserve"> </w:t>
            </w:r>
            <w:r w:rsidRPr="00A9350B">
              <w:rPr>
                <w:rFonts w:ascii="Arial" w:hAnsi="Arial"/>
                <w:szCs w:val="24"/>
                <w:rtl/>
              </w:rPr>
              <w:t>של 3 שנים</w:t>
            </w:r>
            <w:r w:rsidRPr="00A9350B">
              <w:rPr>
                <w:rFonts w:ascii="Arial" w:hAnsi="Arial" w:hint="cs"/>
                <w:szCs w:val="24"/>
                <w:rtl/>
              </w:rPr>
              <w:t xml:space="preserve"> </w:t>
            </w:r>
            <w:r w:rsidRPr="00A9350B">
              <w:rPr>
                <w:rFonts w:ascii="Arial" w:hAnsi="Arial"/>
                <w:szCs w:val="24"/>
                <w:rtl/>
              </w:rPr>
              <w:t>לפחות</w:t>
            </w:r>
          </w:p>
        </w:tc>
        <w:tc>
          <w:tcPr>
            <w:tcW w:w="2376" w:type="dxa"/>
          </w:tcPr>
          <w:p w:rsidR="00064562" w:rsidRPr="00A9350B" w:rsidRDefault="00064562" w:rsidP="004D03DB">
            <w:pPr>
              <w:spacing w:line="360" w:lineRule="auto"/>
              <w:rPr>
                <w:rFonts w:ascii="Arial" w:eastAsiaTheme="minorHAnsi" w:hAnsi="Arial" w:cs="Arial"/>
                <w:szCs w:val="24"/>
              </w:rPr>
            </w:pPr>
          </w:p>
        </w:tc>
      </w:tr>
      <w:tr w:rsidR="00064562" w:rsidRPr="00A9350B" w:rsidTr="004D03DB">
        <w:tblPrEx>
          <w:tblLook w:val="04A0"/>
        </w:tblPrEx>
        <w:tc>
          <w:tcPr>
            <w:tcW w:w="1560" w:type="dxa"/>
            <w:hideMark/>
          </w:tcPr>
          <w:p w:rsidR="00064562" w:rsidRPr="00A9350B" w:rsidRDefault="00064562" w:rsidP="004D03DB">
            <w:pPr>
              <w:spacing w:line="360" w:lineRule="auto"/>
              <w:ind w:left="11" w:right="11"/>
              <w:rPr>
                <w:rFonts w:ascii="Arial" w:eastAsiaTheme="minorHAnsi" w:hAnsi="Arial" w:cs="Arial"/>
                <w:szCs w:val="24"/>
              </w:rPr>
            </w:pPr>
            <w:r w:rsidRPr="00A9350B">
              <w:rPr>
                <w:szCs w:val="24"/>
                <w:rtl/>
              </w:rPr>
              <w:t>4.</w:t>
            </w:r>
          </w:p>
        </w:tc>
        <w:tc>
          <w:tcPr>
            <w:tcW w:w="3969" w:type="dxa"/>
            <w:hideMark/>
          </w:tcPr>
          <w:p w:rsidR="00064562" w:rsidRPr="00A9350B" w:rsidRDefault="00064562" w:rsidP="004D03DB">
            <w:pPr>
              <w:spacing w:line="360" w:lineRule="auto"/>
              <w:ind w:left="11" w:right="11"/>
              <w:rPr>
                <w:rFonts w:ascii="Arial" w:eastAsiaTheme="minorHAnsi" w:hAnsi="Arial" w:cs="Arial"/>
                <w:szCs w:val="24"/>
                <w:rtl/>
              </w:rPr>
            </w:pPr>
            <w:r w:rsidRPr="00A9350B">
              <w:rPr>
                <w:rFonts w:ascii="Arial" w:hAnsi="Arial"/>
                <w:szCs w:val="24"/>
                <w:rtl/>
              </w:rPr>
              <w:t>תוכניתן/מיישם</w:t>
            </w:r>
            <w:r w:rsidRPr="00A9350B">
              <w:rPr>
                <w:rFonts w:ascii="Arial" w:hAnsi="Arial" w:hint="cs"/>
                <w:szCs w:val="24"/>
                <w:rtl/>
              </w:rPr>
              <w:t xml:space="preserve"> ניסיון של שנתיים לפחות</w:t>
            </w:r>
          </w:p>
        </w:tc>
        <w:tc>
          <w:tcPr>
            <w:tcW w:w="2376" w:type="dxa"/>
          </w:tcPr>
          <w:p w:rsidR="00064562" w:rsidRPr="00A9350B" w:rsidRDefault="00064562" w:rsidP="004D03DB">
            <w:pPr>
              <w:spacing w:line="360" w:lineRule="auto"/>
              <w:rPr>
                <w:rFonts w:ascii="Arial" w:eastAsiaTheme="minorHAnsi" w:hAnsi="Arial" w:cs="Arial"/>
                <w:szCs w:val="24"/>
              </w:rPr>
            </w:pPr>
          </w:p>
        </w:tc>
      </w:tr>
      <w:tr w:rsidR="00064562" w:rsidRPr="00A9350B" w:rsidTr="004D03DB">
        <w:tblPrEx>
          <w:tblLook w:val="04A0"/>
        </w:tblPrEx>
        <w:tc>
          <w:tcPr>
            <w:tcW w:w="1560" w:type="dxa"/>
            <w:hideMark/>
          </w:tcPr>
          <w:p w:rsidR="00064562" w:rsidRPr="00A9350B" w:rsidRDefault="00064562" w:rsidP="004D03DB">
            <w:pPr>
              <w:spacing w:line="360" w:lineRule="auto"/>
              <w:ind w:left="11" w:right="11"/>
              <w:rPr>
                <w:rFonts w:ascii="Arial" w:eastAsiaTheme="minorHAnsi" w:hAnsi="Arial" w:cs="Arial"/>
                <w:szCs w:val="24"/>
              </w:rPr>
            </w:pPr>
            <w:r w:rsidRPr="00A9350B">
              <w:rPr>
                <w:szCs w:val="24"/>
                <w:rtl/>
              </w:rPr>
              <w:t xml:space="preserve">5. </w:t>
            </w:r>
          </w:p>
        </w:tc>
        <w:tc>
          <w:tcPr>
            <w:tcW w:w="3969" w:type="dxa"/>
            <w:hideMark/>
          </w:tcPr>
          <w:p w:rsidR="00064562" w:rsidRPr="00A9350B" w:rsidRDefault="00064562" w:rsidP="004D03DB">
            <w:pPr>
              <w:spacing w:line="360" w:lineRule="auto"/>
              <w:ind w:left="11" w:right="11"/>
              <w:rPr>
                <w:rFonts w:ascii="Arial" w:eastAsiaTheme="minorHAnsi" w:hAnsi="Arial" w:cs="Arial"/>
                <w:szCs w:val="24"/>
              </w:rPr>
            </w:pPr>
            <w:r w:rsidRPr="00A9350B">
              <w:rPr>
                <w:rFonts w:ascii="Arial" w:hAnsi="Arial"/>
                <w:szCs w:val="24"/>
                <w:rtl/>
              </w:rPr>
              <w:t>מדריך/מטמיע</w:t>
            </w:r>
            <w:r w:rsidRPr="00A9350B">
              <w:rPr>
                <w:rFonts w:ascii="Arial" w:hAnsi="Arial" w:hint="cs"/>
                <w:szCs w:val="24"/>
                <w:rtl/>
              </w:rPr>
              <w:t xml:space="preserve"> ניסיון של שנתיים לפחות</w:t>
            </w:r>
          </w:p>
        </w:tc>
        <w:tc>
          <w:tcPr>
            <w:tcW w:w="2376" w:type="dxa"/>
          </w:tcPr>
          <w:p w:rsidR="00064562" w:rsidRPr="00A9350B" w:rsidRDefault="00064562" w:rsidP="004D03DB">
            <w:pPr>
              <w:spacing w:line="360" w:lineRule="auto"/>
              <w:rPr>
                <w:rFonts w:ascii="Arial" w:eastAsiaTheme="minorHAnsi" w:hAnsi="Arial" w:cs="Arial"/>
                <w:szCs w:val="24"/>
              </w:rPr>
            </w:pPr>
          </w:p>
        </w:tc>
      </w:tr>
      <w:tr w:rsidR="00064562" w:rsidRPr="00A9350B" w:rsidTr="004D03DB">
        <w:tblPrEx>
          <w:tblLook w:val="04A0"/>
        </w:tblPrEx>
        <w:tc>
          <w:tcPr>
            <w:tcW w:w="1560" w:type="dxa"/>
          </w:tcPr>
          <w:p w:rsidR="00064562" w:rsidRPr="00A9350B" w:rsidRDefault="00064562" w:rsidP="004D03DB">
            <w:pPr>
              <w:spacing w:line="360" w:lineRule="auto"/>
              <w:ind w:left="11" w:right="11"/>
              <w:rPr>
                <w:szCs w:val="24"/>
                <w:rtl/>
              </w:rPr>
            </w:pPr>
            <w:r w:rsidRPr="00A9350B">
              <w:rPr>
                <w:rFonts w:hint="cs"/>
                <w:szCs w:val="24"/>
                <w:rtl/>
              </w:rPr>
              <w:t>6.</w:t>
            </w:r>
          </w:p>
        </w:tc>
        <w:tc>
          <w:tcPr>
            <w:tcW w:w="3969" w:type="dxa"/>
          </w:tcPr>
          <w:p w:rsidR="00064562" w:rsidRPr="00A9350B" w:rsidRDefault="00064562" w:rsidP="004D03DB">
            <w:pPr>
              <w:spacing w:line="360" w:lineRule="auto"/>
              <w:ind w:left="11" w:right="11"/>
              <w:rPr>
                <w:rFonts w:ascii="Arial" w:hAnsi="Arial"/>
                <w:szCs w:val="24"/>
                <w:rtl/>
              </w:rPr>
            </w:pPr>
            <w:r w:rsidRPr="00A9350B">
              <w:rPr>
                <w:rFonts w:ascii="Arial" w:hAnsi="Arial" w:hint="cs"/>
                <w:szCs w:val="24"/>
                <w:rtl/>
              </w:rPr>
              <w:t>איש תמיכה כמפורט בסעיף 0.6.1</w:t>
            </w:r>
          </w:p>
        </w:tc>
        <w:tc>
          <w:tcPr>
            <w:tcW w:w="2376" w:type="dxa"/>
          </w:tcPr>
          <w:p w:rsidR="00064562" w:rsidRPr="00A9350B" w:rsidRDefault="00064562" w:rsidP="004D03DB">
            <w:pPr>
              <w:spacing w:line="360" w:lineRule="auto"/>
              <w:rPr>
                <w:rFonts w:ascii="Arial" w:eastAsiaTheme="minorHAnsi" w:hAnsi="Arial" w:cs="Arial"/>
                <w:szCs w:val="24"/>
              </w:rPr>
            </w:pPr>
          </w:p>
        </w:tc>
      </w:tr>
    </w:tbl>
    <w:p w:rsidR="00064562" w:rsidRPr="00A9350B" w:rsidRDefault="00064562" w:rsidP="00064562">
      <w:pPr>
        <w:spacing w:line="276" w:lineRule="auto"/>
        <w:ind w:left="169"/>
        <w:rPr>
          <w:b/>
          <w:bCs/>
          <w:szCs w:val="24"/>
          <w:rtl/>
        </w:rPr>
      </w:pPr>
    </w:p>
    <w:p w:rsidR="00064562" w:rsidRPr="00A9350B" w:rsidRDefault="00064562" w:rsidP="00064562">
      <w:pPr>
        <w:spacing w:line="276" w:lineRule="auto"/>
        <w:ind w:left="169"/>
        <w:rPr>
          <w:b/>
          <w:bCs/>
          <w:szCs w:val="24"/>
          <w:rtl/>
        </w:rPr>
      </w:pPr>
      <w:r w:rsidRPr="00A9350B">
        <w:rPr>
          <w:rFonts w:hint="cs"/>
          <w:b/>
          <w:bCs/>
          <w:szCs w:val="24"/>
          <w:rtl/>
        </w:rPr>
        <w:t>מודגש בזאת כי ע"פ חוזר ה. שעה משקי, עבור שירות המבוצע על ידי חברה יהא התעריף 90% מגובה התעריף הקבוע בחוזר ה. שעה משקי האמור בתוספת מע"מ וכי על סכום זה מתבקשת הנחה.</w:t>
      </w:r>
    </w:p>
    <w:p w:rsidR="00064562" w:rsidRPr="00A9350B" w:rsidRDefault="00064562" w:rsidP="00064562">
      <w:pPr>
        <w:spacing w:line="340" w:lineRule="exact"/>
        <w:ind w:left="169" w:right="567"/>
        <w:rPr>
          <w:b/>
          <w:bCs/>
          <w:szCs w:val="24"/>
          <w:rtl/>
        </w:rPr>
      </w:pPr>
      <w:r w:rsidRPr="00A9350B">
        <w:rPr>
          <w:rFonts w:hint="cs"/>
          <w:b/>
          <w:bCs/>
          <w:szCs w:val="24"/>
          <w:rtl/>
        </w:rPr>
        <w:t xml:space="preserve">התעריף הינו סופי ולא יחולו עליו עדכוני החשכ"ל לכל תקופת ההסכם. </w:t>
      </w:r>
    </w:p>
    <w:p w:rsidR="00064562" w:rsidRPr="00A9350B" w:rsidRDefault="00064562" w:rsidP="00064562">
      <w:pPr>
        <w:pStyle w:val="Normal1"/>
        <w:rPr>
          <w:sz w:val="24"/>
          <w:rtl/>
          <w:lang w:eastAsia="en-US"/>
        </w:rPr>
      </w:pPr>
    </w:p>
    <w:tbl>
      <w:tblPr>
        <w:bidiVisual/>
        <w:tblW w:w="0" w:type="auto"/>
        <w:tblInd w:w="773" w:type="dxa"/>
        <w:tblLayout w:type="fixed"/>
        <w:tblLook w:val="01E0"/>
      </w:tblPr>
      <w:tblGrid>
        <w:gridCol w:w="1601"/>
        <w:gridCol w:w="5826"/>
      </w:tblGrid>
      <w:tr w:rsidR="00064562" w:rsidRPr="00A9350B" w:rsidTr="004D03DB">
        <w:tc>
          <w:tcPr>
            <w:tcW w:w="1601" w:type="dxa"/>
            <w:hideMark/>
          </w:tcPr>
          <w:p w:rsidR="00064562" w:rsidRPr="00A9350B" w:rsidRDefault="00064562" w:rsidP="004D03DB">
            <w:pPr>
              <w:spacing w:line="480" w:lineRule="auto"/>
              <w:rPr>
                <w:b/>
                <w:bCs/>
                <w:szCs w:val="24"/>
              </w:rPr>
            </w:pPr>
            <w:r w:rsidRPr="00A9350B">
              <w:rPr>
                <w:rFonts w:hint="cs"/>
                <w:b/>
                <w:bCs/>
                <w:szCs w:val="24"/>
                <w:rtl/>
              </w:rPr>
              <w:t>שם המציע:</w:t>
            </w:r>
          </w:p>
        </w:tc>
        <w:tc>
          <w:tcPr>
            <w:tcW w:w="5826" w:type="dxa"/>
            <w:hideMark/>
          </w:tcPr>
          <w:p w:rsidR="00064562" w:rsidRPr="00A9350B" w:rsidRDefault="00064562" w:rsidP="004D03DB">
            <w:pPr>
              <w:spacing w:line="480" w:lineRule="auto"/>
              <w:rPr>
                <w:b/>
                <w:bCs/>
                <w:szCs w:val="24"/>
              </w:rPr>
            </w:pPr>
            <w:r w:rsidRPr="00A9350B">
              <w:rPr>
                <w:rFonts w:hint="cs"/>
                <w:b/>
                <w:bCs/>
                <w:szCs w:val="24"/>
                <w:rtl/>
              </w:rPr>
              <w:t>_____________________________________</w:t>
            </w:r>
          </w:p>
        </w:tc>
      </w:tr>
      <w:tr w:rsidR="00064562" w:rsidRPr="00A9350B" w:rsidTr="004D03DB">
        <w:tc>
          <w:tcPr>
            <w:tcW w:w="1601" w:type="dxa"/>
            <w:hideMark/>
          </w:tcPr>
          <w:p w:rsidR="00064562" w:rsidRPr="00A9350B" w:rsidRDefault="00064562" w:rsidP="004D03DB">
            <w:pPr>
              <w:spacing w:line="480" w:lineRule="auto"/>
              <w:rPr>
                <w:b/>
                <w:bCs/>
                <w:szCs w:val="24"/>
              </w:rPr>
            </w:pPr>
            <w:r w:rsidRPr="00A9350B">
              <w:rPr>
                <w:rFonts w:hint="cs"/>
                <w:b/>
                <w:bCs/>
                <w:szCs w:val="24"/>
                <w:rtl/>
              </w:rPr>
              <w:t xml:space="preserve">חתימה וחותמת המציע: </w:t>
            </w:r>
          </w:p>
        </w:tc>
        <w:tc>
          <w:tcPr>
            <w:tcW w:w="5826" w:type="dxa"/>
            <w:hideMark/>
          </w:tcPr>
          <w:p w:rsidR="00064562" w:rsidRPr="00A9350B" w:rsidRDefault="00064562" w:rsidP="004D03DB">
            <w:pPr>
              <w:spacing w:line="480" w:lineRule="auto"/>
              <w:rPr>
                <w:b/>
                <w:bCs/>
                <w:szCs w:val="24"/>
              </w:rPr>
            </w:pPr>
            <w:r w:rsidRPr="00A9350B">
              <w:rPr>
                <w:rFonts w:hint="cs"/>
                <w:b/>
                <w:bCs/>
                <w:szCs w:val="24"/>
                <w:rtl/>
              </w:rPr>
              <w:t>_____________________________________</w:t>
            </w:r>
          </w:p>
        </w:tc>
      </w:tr>
      <w:tr w:rsidR="00064562" w:rsidRPr="00A9350B" w:rsidTr="004D03DB">
        <w:tc>
          <w:tcPr>
            <w:tcW w:w="1601" w:type="dxa"/>
            <w:hideMark/>
          </w:tcPr>
          <w:p w:rsidR="00064562" w:rsidRPr="00A9350B" w:rsidRDefault="00064562" w:rsidP="004D03DB">
            <w:pPr>
              <w:spacing w:line="480" w:lineRule="auto"/>
              <w:rPr>
                <w:b/>
                <w:bCs/>
                <w:szCs w:val="24"/>
              </w:rPr>
            </w:pPr>
            <w:r w:rsidRPr="00A9350B">
              <w:rPr>
                <w:rFonts w:hint="cs"/>
                <w:b/>
                <w:bCs/>
                <w:szCs w:val="24"/>
                <w:rtl/>
              </w:rPr>
              <w:t xml:space="preserve">תאריך </w:t>
            </w:r>
          </w:p>
        </w:tc>
        <w:tc>
          <w:tcPr>
            <w:tcW w:w="5826" w:type="dxa"/>
            <w:hideMark/>
          </w:tcPr>
          <w:p w:rsidR="00064562" w:rsidRPr="00A9350B" w:rsidRDefault="00064562" w:rsidP="004D03DB">
            <w:pPr>
              <w:spacing w:line="480" w:lineRule="auto"/>
              <w:rPr>
                <w:b/>
                <w:bCs/>
                <w:szCs w:val="24"/>
              </w:rPr>
            </w:pPr>
            <w:r w:rsidRPr="00A9350B">
              <w:rPr>
                <w:rFonts w:hint="cs"/>
                <w:b/>
                <w:bCs/>
                <w:szCs w:val="24"/>
                <w:rtl/>
              </w:rPr>
              <w:t>_____________________________________</w:t>
            </w:r>
          </w:p>
        </w:tc>
      </w:tr>
    </w:tbl>
    <w:p w:rsidR="00064562" w:rsidRPr="00A9350B" w:rsidRDefault="00064562" w:rsidP="00064562">
      <w:pPr>
        <w:pStyle w:val="Header2"/>
        <w:numPr>
          <w:ilvl w:val="0"/>
          <w:numId w:val="0"/>
        </w:numPr>
        <w:spacing w:line="360" w:lineRule="auto"/>
        <w:ind w:left="29"/>
        <w:outlineLvl w:val="1"/>
        <w:rPr>
          <w:rFonts w:cs="David"/>
          <w:sz w:val="24"/>
          <w:rtl/>
        </w:rPr>
      </w:pPr>
    </w:p>
    <w:p w:rsidR="00064562" w:rsidRPr="00A9350B" w:rsidRDefault="00064562" w:rsidP="00064562">
      <w:pPr>
        <w:pStyle w:val="Normal1"/>
        <w:rPr>
          <w:sz w:val="24"/>
          <w:rtl/>
          <w:lang w:eastAsia="en-US"/>
        </w:rPr>
      </w:pPr>
    </w:p>
    <w:p w:rsidR="00064562" w:rsidRPr="00A9350B" w:rsidRDefault="00064562" w:rsidP="00064562">
      <w:pPr>
        <w:pStyle w:val="2"/>
        <w:keepNext w:val="0"/>
        <w:pageBreakBefore/>
        <w:spacing w:before="120" w:after="120" w:line="320" w:lineRule="exact"/>
        <w:ind w:left="1260" w:hanging="435"/>
        <w:rPr>
          <w:szCs w:val="24"/>
          <w:rtl/>
        </w:rPr>
      </w:pPr>
      <w:bookmarkStart w:id="208" w:name="_Toc372891865"/>
      <w:bookmarkStart w:id="209" w:name="_Toc388628396"/>
      <w:bookmarkStart w:id="210" w:name="_Toc517451165"/>
      <w:bookmarkStart w:id="211" w:name="_Toc97523634"/>
      <w:r w:rsidRPr="00A9350B">
        <w:rPr>
          <w:rFonts w:hint="cs"/>
          <w:szCs w:val="24"/>
          <w:rtl/>
        </w:rPr>
        <w:t>נ</w:t>
      </w:r>
      <w:r w:rsidRPr="00A9350B">
        <w:rPr>
          <w:szCs w:val="24"/>
          <w:rtl/>
        </w:rPr>
        <w:t>ספחים</w:t>
      </w:r>
      <w:bookmarkEnd w:id="208"/>
      <w:bookmarkEnd w:id="209"/>
      <w:bookmarkEnd w:id="210"/>
      <w:bookmarkEnd w:id="211"/>
    </w:p>
    <w:p w:rsidR="00064562" w:rsidRPr="00A9350B" w:rsidRDefault="00064562" w:rsidP="00064562">
      <w:pPr>
        <w:rPr>
          <w:szCs w:val="24"/>
          <w:rtl/>
        </w:rPr>
      </w:pPr>
    </w:p>
    <w:tbl>
      <w:tblPr>
        <w:tblStyle w:val="ac"/>
        <w:bidiVisual/>
        <w:tblW w:w="0" w:type="auto"/>
        <w:tblLook w:val="04A0"/>
      </w:tblPr>
      <w:tblGrid>
        <w:gridCol w:w="2767"/>
        <w:gridCol w:w="6407"/>
      </w:tblGrid>
      <w:tr w:rsidR="00064562" w:rsidRPr="00A9350B" w:rsidTr="004D03DB">
        <w:tc>
          <w:tcPr>
            <w:tcW w:w="2799" w:type="dxa"/>
          </w:tcPr>
          <w:p w:rsidR="00064562" w:rsidRPr="00A9350B" w:rsidRDefault="00064562" w:rsidP="004D03DB">
            <w:pPr>
              <w:rPr>
                <w:szCs w:val="24"/>
                <w:rtl/>
              </w:rPr>
            </w:pPr>
            <w:r w:rsidRPr="00A9350B">
              <w:rPr>
                <w:rFonts w:hint="cs"/>
                <w:szCs w:val="24"/>
                <w:rtl/>
              </w:rPr>
              <w:t>נספח א'</w:t>
            </w:r>
          </w:p>
        </w:tc>
        <w:tc>
          <w:tcPr>
            <w:tcW w:w="6487" w:type="dxa"/>
          </w:tcPr>
          <w:p w:rsidR="00064562" w:rsidRPr="00A9350B" w:rsidRDefault="00064562" w:rsidP="004D03DB">
            <w:pPr>
              <w:rPr>
                <w:szCs w:val="24"/>
                <w:rtl/>
              </w:rPr>
            </w:pPr>
            <w:r w:rsidRPr="00A9350B">
              <w:rPr>
                <w:rFonts w:hint="cs"/>
                <w:szCs w:val="24"/>
                <w:rtl/>
              </w:rPr>
              <w:t>הסכם</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ב'</w:t>
            </w:r>
          </w:p>
        </w:tc>
        <w:tc>
          <w:tcPr>
            <w:tcW w:w="6487" w:type="dxa"/>
          </w:tcPr>
          <w:p w:rsidR="00064562" w:rsidRPr="00A9350B" w:rsidRDefault="00064562" w:rsidP="004D03DB">
            <w:pPr>
              <w:rPr>
                <w:szCs w:val="24"/>
                <w:rtl/>
              </w:rPr>
            </w:pPr>
            <w:r w:rsidRPr="00A9350B">
              <w:rPr>
                <w:rFonts w:hint="cs"/>
                <w:szCs w:val="24"/>
                <w:rtl/>
              </w:rPr>
              <w:t>כתב ערבות</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ג'</w:t>
            </w:r>
          </w:p>
        </w:tc>
        <w:tc>
          <w:tcPr>
            <w:tcW w:w="6487" w:type="dxa"/>
          </w:tcPr>
          <w:p w:rsidR="00064562" w:rsidRPr="00A9350B" w:rsidRDefault="00064562" w:rsidP="004D03DB">
            <w:pPr>
              <w:rPr>
                <w:szCs w:val="24"/>
                <w:rtl/>
              </w:rPr>
            </w:pPr>
            <w:r w:rsidRPr="00A9350B">
              <w:rPr>
                <w:rFonts w:hint="cs"/>
                <w:szCs w:val="24"/>
                <w:rtl/>
              </w:rPr>
              <w:t>תצהיר עבירות לפי חוק עובדים זרים או לפי חוק שכר מינימום</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ד'</w:t>
            </w:r>
          </w:p>
        </w:tc>
        <w:tc>
          <w:tcPr>
            <w:tcW w:w="6487" w:type="dxa"/>
          </w:tcPr>
          <w:p w:rsidR="00064562" w:rsidRPr="00A9350B" w:rsidRDefault="00064562" w:rsidP="004D03DB">
            <w:pPr>
              <w:rPr>
                <w:szCs w:val="24"/>
                <w:rtl/>
              </w:rPr>
            </w:pPr>
            <w:r w:rsidRPr="00A9350B">
              <w:rPr>
                <w:rFonts w:hint="cs"/>
                <w:szCs w:val="24"/>
                <w:rtl/>
              </w:rPr>
              <w:t>חוות דעת בדבר עמידת המציע בחבות התשלום לעובדיו והתחייבות לקיום חקיקה בתחום העסקת עובדים</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ה'</w:t>
            </w:r>
          </w:p>
        </w:tc>
        <w:tc>
          <w:tcPr>
            <w:tcW w:w="6487" w:type="dxa"/>
          </w:tcPr>
          <w:p w:rsidR="00064562" w:rsidRPr="00A9350B" w:rsidRDefault="00064562" w:rsidP="004D03DB">
            <w:pPr>
              <w:rPr>
                <w:szCs w:val="24"/>
                <w:rtl/>
              </w:rPr>
            </w:pPr>
            <w:r w:rsidRPr="00A9350B">
              <w:rPr>
                <w:rFonts w:hint="cs"/>
                <w:szCs w:val="24"/>
                <w:rtl/>
              </w:rPr>
              <w:t>אישור בעניין שימוש בתכנות מקוריות</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ו'</w:t>
            </w:r>
          </w:p>
        </w:tc>
        <w:tc>
          <w:tcPr>
            <w:tcW w:w="6487" w:type="dxa"/>
          </w:tcPr>
          <w:p w:rsidR="00064562" w:rsidRPr="00A9350B" w:rsidRDefault="00064562" w:rsidP="004D03DB">
            <w:pPr>
              <w:rPr>
                <w:szCs w:val="24"/>
                <w:rtl/>
              </w:rPr>
            </w:pPr>
            <w:r w:rsidRPr="00A9350B">
              <w:rPr>
                <w:rFonts w:hint="cs"/>
                <w:szCs w:val="24"/>
                <w:rtl/>
              </w:rPr>
              <w:t>שאלון למניעת ניגוד עניינים</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ז'</w:t>
            </w:r>
          </w:p>
        </w:tc>
        <w:tc>
          <w:tcPr>
            <w:tcW w:w="6487" w:type="dxa"/>
          </w:tcPr>
          <w:p w:rsidR="00064562" w:rsidRPr="00A9350B" w:rsidRDefault="00064562" w:rsidP="004D03DB">
            <w:pPr>
              <w:rPr>
                <w:szCs w:val="24"/>
                <w:rtl/>
              </w:rPr>
            </w:pPr>
            <w:r w:rsidRPr="00A9350B">
              <w:rPr>
                <w:rFonts w:hint="cs"/>
                <w:szCs w:val="24"/>
                <w:rtl/>
              </w:rPr>
              <w:t>התחייבות לשמירת סודיות ולמניעת ניגוד עניינים</w:t>
            </w:r>
          </w:p>
          <w:p w:rsidR="00064562" w:rsidRPr="00A9350B" w:rsidRDefault="00064562" w:rsidP="004D03DB">
            <w:pPr>
              <w:rPr>
                <w:szCs w:val="24"/>
                <w:rtl/>
              </w:rPr>
            </w:pPr>
          </w:p>
        </w:tc>
      </w:tr>
      <w:tr w:rsidR="00064562" w:rsidRPr="00A9350B" w:rsidTr="004D03DB">
        <w:tc>
          <w:tcPr>
            <w:tcW w:w="2799" w:type="dxa"/>
          </w:tcPr>
          <w:p w:rsidR="00064562" w:rsidRPr="00A9350B" w:rsidRDefault="00064562" w:rsidP="004D03DB">
            <w:pPr>
              <w:rPr>
                <w:szCs w:val="24"/>
                <w:rtl/>
              </w:rPr>
            </w:pPr>
            <w:r w:rsidRPr="00A9350B">
              <w:rPr>
                <w:rFonts w:hint="cs"/>
                <w:szCs w:val="24"/>
                <w:rtl/>
              </w:rPr>
              <w:t>נספח ח'</w:t>
            </w:r>
          </w:p>
        </w:tc>
        <w:tc>
          <w:tcPr>
            <w:tcW w:w="6487" w:type="dxa"/>
          </w:tcPr>
          <w:p w:rsidR="00064562" w:rsidRPr="00A9350B" w:rsidRDefault="00064562" w:rsidP="004D03DB">
            <w:pPr>
              <w:rPr>
                <w:szCs w:val="24"/>
                <w:rtl/>
              </w:rPr>
            </w:pPr>
            <w:r w:rsidRPr="00A9350B">
              <w:rPr>
                <w:rFonts w:hint="cs"/>
                <w:szCs w:val="24"/>
                <w:rtl/>
              </w:rPr>
              <w:t>אישור עריכת ביטוחים</w:t>
            </w:r>
          </w:p>
          <w:p w:rsidR="00064562" w:rsidRPr="00A9350B" w:rsidRDefault="00064562" w:rsidP="004D03DB">
            <w:pPr>
              <w:rPr>
                <w:szCs w:val="24"/>
                <w:rtl/>
              </w:rPr>
            </w:pPr>
          </w:p>
        </w:tc>
      </w:tr>
    </w:tbl>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pStyle w:val="Normal1"/>
        <w:spacing w:line="360" w:lineRule="auto"/>
        <w:ind w:left="471" w:right="-2"/>
        <w:jc w:val="right"/>
        <w:rPr>
          <w:b/>
          <w:bCs/>
          <w:sz w:val="24"/>
          <w:u w:val="single"/>
          <w:rtl/>
        </w:rPr>
      </w:pPr>
      <w:r w:rsidRPr="00A9350B">
        <w:rPr>
          <w:rFonts w:hint="cs"/>
          <w:b/>
          <w:bCs/>
          <w:sz w:val="24"/>
          <w:u w:val="single"/>
          <w:rtl/>
        </w:rPr>
        <w:t>נ ס פ ח א'</w:t>
      </w:r>
    </w:p>
    <w:p w:rsidR="00064562" w:rsidRPr="00A9350B" w:rsidRDefault="00064562" w:rsidP="00064562">
      <w:pPr>
        <w:pStyle w:val="Normal1"/>
        <w:spacing w:line="360" w:lineRule="auto"/>
        <w:ind w:left="471" w:right="-2"/>
        <w:jc w:val="right"/>
        <w:rPr>
          <w:b/>
          <w:bCs/>
          <w:sz w:val="24"/>
          <w:u w:val="single"/>
          <w:rtl/>
        </w:rPr>
      </w:pPr>
    </w:p>
    <w:p w:rsidR="00064562" w:rsidRPr="00A9350B" w:rsidRDefault="00064562" w:rsidP="00064562">
      <w:pPr>
        <w:pStyle w:val="3"/>
        <w:jc w:val="center"/>
        <w:rPr>
          <w:szCs w:val="24"/>
          <w:rtl/>
        </w:rPr>
      </w:pPr>
      <w:r w:rsidRPr="00A9350B">
        <w:rPr>
          <w:szCs w:val="24"/>
          <w:rtl/>
        </w:rPr>
        <w:t xml:space="preserve">הסכם שירותי </w:t>
      </w:r>
      <w:r w:rsidRPr="00A9350B">
        <w:rPr>
          <w:rFonts w:hint="cs"/>
          <w:szCs w:val="24"/>
          <w:rtl/>
        </w:rPr>
        <w:t>קבלן</w:t>
      </w:r>
    </w:p>
    <w:p w:rsidR="00064562" w:rsidRPr="00A9350B" w:rsidRDefault="00064562" w:rsidP="00064562">
      <w:pPr>
        <w:jc w:val="center"/>
        <w:rPr>
          <w:b/>
          <w:bCs/>
          <w:szCs w:val="24"/>
          <w:rtl/>
        </w:rPr>
      </w:pPr>
      <w:r w:rsidRPr="00A9350B">
        <w:rPr>
          <w:b/>
          <w:bCs/>
          <w:szCs w:val="24"/>
          <w:rtl/>
        </w:rPr>
        <w:t>מס' חוזה ................</w:t>
      </w:r>
    </w:p>
    <w:p w:rsidR="00064562" w:rsidRPr="00A9350B" w:rsidRDefault="00064562" w:rsidP="00064562">
      <w:pPr>
        <w:jc w:val="center"/>
        <w:rPr>
          <w:szCs w:val="24"/>
          <w:rtl/>
        </w:rPr>
      </w:pPr>
      <w:r w:rsidRPr="00A9350B">
        <w:rPr>
          <w:szCs w:val="24"/>
          <w:rtl/>
        </w:rPr>
        <w:br/>
        <w:t>שנעשה ונחתם בירושלים, ביום_____בחודש______שנת_____</w:t>
      </w:r>
    </w:p>
    <w:p w:rsidR="00064562" w:rsidRPr="00A9350B" w:rsidRDefault="00064562" w:rsidP="00064562">
      <w:pPr>
        <w:jc w:val="center"/>
        <w:rPr>
          <w:szCs w:val="24"/>
          <w:rtl/>
        </w:rPr>
      </w:pPr>
    </w:p>
    <w:p w:rsidR="00064562" w:rsidRPr="00A9350B" w:rsidRDefault="00064562" w:rsidP="00064562">
      <w:pPr>
        <w:jc w:val="center"/>
        <w:rPr>
          <w:szCs w:val="24"/>
          <w:rtl/>
        </w:rPr>
      </w:pPr>
    </w:p>
    <w:p w:rsidR="00064562" w:rsidRPr="00A9350B" w:rsidRDefault="00064562" w:rsidP="00064562">
      <w:pPr>
        <w:jc w:val="center"/>
        <w:rPr>
          <w:szCs w:val="24"/>
          <w:rtl/>
        </w:rPr>
      </w:pPr>
      <w:r w:rsidRPr="00A9350B">
        <w:rPr>
          <w:szCs w:val="24"/>
          <w:rtl/>
        </w:rPr>
        <w:t>בין</w:t>
      </w:r>
    </w:p>
    <w:p w:rsidR="00064562" w:rsidRPr="00A9350B" w:rsidRDefault="00064562" w:rsidP="00064562">
      <w:pPr>
        <w:jc w:val="center"/>
        <w:rPr>
          <w:szCs w:val="24"/>
          <w:rtl/>
        </w:rPr>
      </w:pPr>
    </w:p>
    <w:p w:rsidR="00064562" w:rsidRPr="00A9350B" w:rsidRDefault="00064562" w:rsidP="00064562">
      <w:pPr>
        <w:jc w:val="center"/>
        <w:rPr>
          <w:szCs w:val="24"/>
          <w:rtl/>
        </w:rPr>
      </w:pPr>
    </w:p>
    <w:p w:rsidR="00064562" w:rsidRPr="00A9350B" w:rsidRDefault="00064562" w:rsidP="00064562">
      <w:pPr>
        <w:rPr>
          <w:szCs w:val="24"/>
          <w:rtl/>
        </w:rPr>
      </w:pPr>
      <w:r w:rsidRPr="00A9350B">
        <w:rPr>
          <w:rFonts w:hint="cs"/>
          <w:szCs w:val="24"/>
          <w:rtl/>
        </w:rPr>
        <w:t xml:space="preserve">ממשלת ישראל בשם מדינת ישראל באמצעות משרד התשתיות הלאומיות המיוצג ע"י רשות הגז הטבעי  במשרד התשתיות הלאומיות ביחד עם חשב משרד התשתיות הלאומיות (להלן-  "המשרד") </w:t>
      </w:r>
    </w:p>
    <w:p w:rsidR="00064562" w:rsidRPr="00A9350B" w:rsidRDefault="00064562" w:rsidP="00064562">
      <w:pPr>
        <w:jc w:val="right"/>
        <w:rPr>
          <w:szCs w:val="24"/>
          <w:u w:val="single"/>
          <w:rtl/>
        </w:rPr>
      </w:pPr>
    </w:p>
    <w:p w:rsidR="00064562" w:rsidRPr="00A9350B" w:rsidRDefault="00064562" w:rsidP="00064562">
      <w:pPr>
        <w:jc w:val="right"/>
        <w:rPr>
          <w:szCs w:val="24"/>
          <w:rtl/>
        </w:rPr>
      </w:pPr>
      <w:r w:rsidRPr="00A9350B">
        <w:rPr>
          <w:rFonts w:hint="cs"/>
          <w:szCs w:val="24"/>
          <w:u w:val="single"/>
          <w:rtl/>
        </w:rPr>
        <w:t>מצד אחד</w:t>
      </w:r>
    </w:p>
    <w:p w:rsidR="00064562" w:rsidRPr="00A9350B" w:rsidRDefault="00064562" w:rsidP="00064562">
      <w:pPr>
        <w:jc w:val="right"/>
        <w:rPr>
          <w:szCs w:val="24"/>
          <w:rtl/>
        </w:rPr>
      </w:pPr>
    </w:p>
    <w:p w:rsidR="00064562" w:rsidRPr="00A9350B" w:rsidRDefault="00064562" w:rsidP="00064562">
      <w:pPr>
        <w:jc w:val="center"/>
        <w:rPr>
          <w:szCs w:val="24"/>
          <w:rtl/>
        </w:rPr>
      </w:pPr>
      <w:r w:rsidRPr="00A9350B">
        <w:rPr>
          <w:rFonts w:hint="cs"/>
          <w:szCs w:val="24"/>
          <w:rtl/>
        </w:rPr>
        <w:t xml:space="preserve">ו ב י ן </w:t>
      </w:r>
    </w:p>
    <w:p w:rsidR="00064562" w:rsidRPr="00A9350B" w:rsidRDefault="00064562" w:rsidP="00064562">
      <w:pPr>
        <w:jc w:val="center"/>
        <w:rPr>
          <w:szCs w:val="24"/>
          <w:rtl/>
        </w:rPr>
      </w:pPr>
    </w:p>
    <w:p w:rsidR="00064562" w:rsidRPr="00A9350B" w:rsidRDefault="00064562" w:rsidP="00064562">
      <w:pPr>
        <w:rPr>
          <w:b/>
          <w:bCs/>
          <w:szCs w:val="24"/>
          <w:rtl/>
        </w:rPr>
      </w:pPr>
      <w:r w:rsidRPr="00A9350B">
        <w:rPr>
          <w:rFonts w:hint="cs"/>
          <w:b/>
          <w:bCs/>
          <w:szCs w:val="24"/>
          <w:rtl/>
        </w:rPr>
        <w:t>_________________________</w:t>
      </w:r>
    </w:p>
    <w:p w:rsidR="00064562" w:rsidRPr="00A9350B" w:rsidRDefault="00064562" w:rsidP="00064562">
      <w:pPr>
        <w:rPr>
          <w:b/>
          <w:bCs/>
          <w:szCs w:val="24"/>
          <w:rtl/>
        </w:rPr>
      </w:pPr>
      <w:r w:rsidRPr="00A9350B">
        <w:rPr>
          <w:rFonts w:hint="cs"/>
          <w:b/>
          <w:bCs/>
          <w:szCs w:val="24"/>
          <w:rtl/>
        </w:rPr>
        <w:t>_________________________ (להלן - "הקבלן")</w:t>
      </w:r>
    </w:p>
    <w:p w:rsidR="00064562" w:rsidRPr="00A9350B" w:rsidRDefault="00064562" w:rsidP="00064562">
      <w:pPr>
        <w:ind w:left="7200" w:firstLine="720"/>
        <w:rPr>
          <w:szCs w:val="24"/>
          <w:u w:val="single"/>
          <w:rtl/>
        </w:rPr>
      </w:pPr>
    </w:p>
    <w:p w:rsidR="00064562" w:rsidRPr="00A9350B" w:rsidRDefault="00064562" w:rsidP="00064562">
      <w:pPr>
        <w:ind w:left="7200"/>
        <w:jc w:val="right"/>
        <w:rPr>
          <w:szCs w:val="24"/>
          <w:u w:val="single"/>
          <w:rtl/>
        </w:rPr>
      </w:pPr>
      <w:r w:rsidRPr="00A9350B">
        <w:rPr>
          <w:rFonts w:hint="cs"/>
          <w:szCs w:val="24"/>
          <w:u w:val="single"/>
          <w:rtl/>
        </w:rPr>
        <w:t>מצד שני</w:t>
      </w:r>
    </w:p>
    <w:p w:rsidR="00064562" w:rsidRPr="00A9350B" w:rsidRDefault="00064562" w:rsidP="00064562">
      <w:pPr>
        <w:jc w:val="center"/>
        <w:rPr>
          <w:szCs w:val="24"/>
          <w:rtl/>
        </w:rPr>
      </w:pPr>
    </w:p>
    <w:p w:rsidR="00064562" w:rsidRPr="00A9350B" w:rsidRDefault="00064562" w:rsidP="00064562">
      <w:pPr>
        <w:jc w:val="right"/>
        <w:rPr>
          <w:szCs w:val="24"/>
          <w:u w:val="single"/>
          <w:rtl/>
        </w:rPr>
      </w:pPr>
    </w:p>
    <w:tbl>
      <w:tblPr>
        <w:bidiVisual/>
        <w:tblW w:w="8980" w:type="dxa"/>
        <w:tblLayout w:type="fixed"/>
        <w:tblLook w:val="0000"/>
      </w:tblPr>
      <w:tblGrid>
        <w:gridCol w:w="1184"/>
        <w:gridCol w:w="7796"/>
      </w:tblGrid>
      <w:tr w:rsidR="00064562" w:rsidRPr="00A9350B" w:rsidTr="004D03DB">
        <w:tc>
          <w:tcPr>
            <w:tcW w:w="1184" w:type="dxa"/>
          </w:tcPr>
          <w:p w:rsidR="00064562" w:rsidRPr="00A9350B" w:rsidRDefault="00064562" w:rsidP="004D03DB">
            <w:pPr>
              <w:rPr>
                <w:szCs w:val="24"/>
                <w:rtl/>
              </w:rPr>
            </w:pPr>
            <w:r w:rsidRPr="00A9350B">
              <w:rPr>
                <w:szCs w:val="24"/>
                <w:rtl/>
              </w:rPr>
              <w:t>הואיל:</w:t>
            </w:r>
          </w:p>
        </w:tc>
        <w:tc>
          <w:tcPr>
            <w:tcW w:w="7796" w:type="dxa"/>
          </w:tcPr>
          <w:p w:rsidR="00064562" w:rsidRPr="00A9350B" w:rsidRDefault="00064562" w:rsidP="004D03DB">
            <w:pPr>
              <w:spacing w:line="340" w:lineRule="exact"/>
              <w:rPr>
                <w:szCs w:val="24"/>
                <w:u w:val="single"/>
                <w:rtl/>
              </w:rPr>
            </w:pPr>
            <w:r w:rsidRPr="00A9350B">
              <w:rPr>
                <w:szCs w:val="24"/>
                <w:rtl/>
              </w:rPr>
              <w:t>והמשרד מעוניין לקבל</w:t>
            </w:r>
            <w:r w:rsidRPr="00A9350B">
              <w:rPr>
                <w:rFonts w:hint="cs"/>
                <w:szCs w:val="24"/>
                <w:rtl/>
              </w:rPr>
              <w:t xml:space="preserve"> שירותים בתחום:</w:t>
            </w:r>
            <w:r w:rsidRPr="00A9350B">
              <w:rPr>
                <w:rFonts w:ascii="Arial" w:hAnsi="Arial" w:hint="cs"/>
                <w:b/>
                <w:bCs/>
                <w:szCs w:val="24"/>
                <w:rtl/>
              </w:rPr>
              <w:t>מערכת לניהול תהליכי עבודה, ניהול ואחסון מידע</w:t>
            </w:r>
            <w:r w:rsidRPr="00A9350B">
              <w:rPr>
                <w:rFonts w:hint="cs"/>
                <w:b/>
                <w:bCs/>
                <w:szCs w:val="24"/>
                <w:rtl/>
              </w:rPr>
              <w:t>וניהול תהליכים ברשות הגז הטבעי</w:t>
            </w:r>
            <w:r w:rsidRPr="00A9350B">
              <w:rPr>
                <w:szCs w:val="24"/>
                <w:rtl/>
              </w:rPr>
              <w:t xml:space="preserve">כמפורט בהסכם זה </w:t>
            </w:r>
            <w:r w:rsidRPr="00A9350B">
              <w:rPr>
                <w:rFonts w:hint="eastAsia"/>
                <w:szCs w:val="24"/>
                <w:rtl/>
              </w:rPr>
              <w:t>ונספחיו</w:t>
            </w:r>
            <w:r w:rsidRPr="00A9350B">
              <w:rPr>
                <w:szCs w:val="24"/>
                <w:rtl/>
              </w:rPr>
              <w:t xml:space="preserve"> (להלן -"השירותים");</w:t>
            </w:r>
          </w:p>
        </w:tc>
      </w:tr>
      <w:tr w:rsidR="00064562" w:rsidRPr="00A9350B" w:rsidTr="004D03DB">
        <w:tc>
          <w:tcPr>
            <w:tcW w:w="1184" w:type="dxa"/>
          </w:tcPr>
          <w:p w:rsidR="00064562" w:rsidRPr="00A9350B" w:rsidRDefault="00064562" w:rsidP="004D03DB">
            <w:pPr>
              <w:rPr>
                <w:szCs w:val="24"/>
                <w:rtl/>
              </w:rPr>
            </w:pPr>
          </w:p>
        </w:tc>
        <w:tc>
          <w:tcPr>
            <w:tcW w:w="7796" w:type="dxa"/>
          </w:tcPr>
          <w:p w:rsidR="00064562" w:rsidRPr="00A9350B" w:rsidRDefault="00064562" w:rsidP="004D03DB">
            <w:pPr>
              <w:rPr>
                <w:szCs w:val="24"/>
                <w:rtl/>
              </w:rPr>
            </w:pPr>
          </w:p>
        </w:tc>
      </w:tr>
      <w:tr w:rsidR="00064562" w:rsidRPr="00A9350B" w:rsidTr="004D03DB">
        <w:tc>
          <w:tcPr>
            <w:tcW w:w="1184" w:type="dxa"/>
          </w:tcPr>
          <w:p w:rsidR="00064562" w:rsidRPr="00A9350B" w:rsidRDefault="00064562" w:rsidP="004D03DB">
            <w:pPr>
              <w:rPr>
                <w:szCs w:val="24"/>
                <w:rtl/>
              </w:rPr>
            </w:pPr>
            <w:r w:rsidRPr="00A9350B">
              <w:rPr>
                <w:rFonts w:hint="cs"/>
                <w:szCs w:val="24"/>
                <w:rtl/>
              </w:rPr>
              <w:t>והואיל:</w:t>
            </w:r>
          </w:p>
        </w:tc>
        <w:tc>
          <w:tcPr>
            <w:tcW w:w="7796" w:type="dxa"/>
          </w:tcPr>
          <w:p w:rsidR="00064562" w:rsidRPr="00A9350B" w:rsidRDefault="00064562" w:rsidP="004D03DB">
            <w:pPr>
              <w:rPr>
                <w:szCs w:val="24"/>
                <w:rtl/>
              </w:rPr>
            </w:pPr>
            <w:r w:rsidRPr="00A9350B">
              <w:rPr>
                <w:rFonts w:hint="cs"/>
                <w:szCs w:val="24"/>
                <w:rtl/>
              </w:rPr>
              <w:t xml:space="preserve">ולצורך קבלת השירותים המשרד פנה במכרז פומבי מס' </w:t>
            </w:r>
            <w:r w:rsidRPr="00A9350B">
              <w:rPr>
                <w:rFonts w:hint="cs"/>
                <w:b/>
                <w:bCs/>
                <w:szCs w:val="24"/>
                <w:rtl/>
              </w:rPr>
              <w:t>2/11</w:t>
            </w:r>
            <w:r w:rsidRPr="00A9350B">
              <w:rPr>
                <w:rFonts w:hint="cs"/>
                <w:szCs w:val="24"/>
                <w:rtl/>
              </w:rPr>
              <w:t xml:space="preserve"> המכרז והמפרט שצורף לו מצ"ב כנספח א' ומהווים חלק בלתי נפרד מהסכם זה;</w:t>
            </w:r>
          </w:p>
        </w:tc>
      </w:tr>
      <w:tr w:rsidR="00064562" w:rsidRPr="00A9350B" w:rsidTr="004D03DB">
        <w:tc>
          <w:tcPr>
            <w:tcW w:w="1184" w:type="dxa"/>
          </w:tcPr>
          <w:p w:rsidR="00064562" w:rsidRPr="00A9350B" w:rsidRDefault="00064562" w:rsidP="004D03DB">
            <w:pPr>
              <w:rPr>
                <w:szCs w:val="24"/>
                <w:rtl/>
              </w:rPr>
            </w:pPr>
          </w:p>
        </w:tc>
        <w:tc>
          <w:tcPr>
            <w:tcW w:w="7796" w:type="dxa"/>
          </w:tcPr>
          <w:p w:rsidR="00064562" w:rsidRPr="00A9350B" w:rsidRDefault="00064562" w:rsidP="004D03DB">
            <w:pPr>
              <w:rPr>
                <w:szCs w:val="24"/>
                <w:rtl/>
              </w:rPr>
            </w:pPr>
          </w:p>
        </w:tc>
      </w:tr>
      <w:tr w:rsidR="00064562" w:rsidRPr="00A9350B" w:rsidTr="004D03DB">
        <w:tc>
          <w:tcPr>
            <w:tcW w:w="1184" w:type="dxa"/>
          </w:tcPr>
          <w:p w:rsidR="00064562" w:rsidRPr="00A9350B" w:rsidRDefault="00064562" w:rsidP="004D03DB">
            <w:pPr>
              <w:rPr>
                <w:szCs w:val="24"/>
                <w:rtl/>
              </w:rPr>
            </w:pPr>
            <w:r w:rsidRPr="00A9350B">
              <w:rPr>
                <w:szCs w:val="24"/>
                <w:rtl/>
              </w:rPr>
              <w:t>והואיל:</w:t>
            </w:r>
          </w:p>
        </w:tc>
        <w:tc>
          <w:tcPr>
            <w:tcW w:w="7796" w:type="dxa"/>
          </w:tcPr>
          <w:p w:rsidR="00064562" w:rsidRPr="00A9350B" w:rsidRDefault="00064562" w:rsidP="004D03DB">
            <w:pPr>
              <w:rPr>
                <w:szCs w:val="24"/>
                <w:rtl/>
              </w:rPr>
            </w:pPr>
            <w:r w:rsidRPr="00A9350B">
              <w:rPr>
                <w:szCs w:val="24"/>
                <w:rtl/>
              </w:rPr>
              <w:t xml:space="preserve">והקבלן </w:t>
            </w:r>
            <w:r w:rsidRPr="00A9350B">
              <w:rPr>
                <w:rFonts w:hint="cs"/>
                <w:szCs w:val="24"/>
                <w:rtl/>
              </w:rPr>
              <w:t>הציע הצעתו וה</w:t>
            </w:r>
            <w:r w:rsidRPr="00A9350B">
              <w:rPr>
                <w:szCs w:val="24"/>
                <w:rtl/>
              </w:rPr>
              <w:t xml:space="preserve">צהיר </w:t>
            </w:r>
            <w:r w:rsidRPr="00A9350B">
              <w:rPr>
                <w:rFonts w:hint="cs"/>
                <w:szCs w:val="24"/>
                <w:rtl/>
              </w:rPr>
              <w:t>ש</w:t>
            </w:r>
            <w:r w:rsidRPr="00A9350B">
              <w:rPr>
                <w:szCs w:val="24"/>
                <w:rtl/>
              </w:rPr>
              <w:t>הוא כשיר, מסוגל ומסכים לבצע עבור המשרד את השירותים באופן, במועדים ובתנאים המפורטים בהסכם זה</w:t>
            </w:r>
            <w:r w:rsidRPr="00A9350B">
              <w:rPr>
                <w:rFonts w:hint="cs"/>
                <w:szCs w:val="24"/>
                <w:rtl/>
              </w:rPr>
              <w:t>. הצעת הקבלן מצ"ב כנספח ב' להסכם זה ומהווה חלק בלתי נפרד ממנו;</w:t>
            </w:r>
          </w:p>
        </w:tc>
      </w:tr>
      <w:tr w:rsidR="00064562" w:rsidRPr="00A9350B" w:rsidTr="004D03DB">
        <w:tc>
          <w:tcPr>
            <w:tcW w:w="1184" w:type="dxa"/>
          </w:tcPr>
          <w:p w:rsidR="00064562" w:rsidRPr="00A9350B" w:rsidRDefault="00064562" w:rsidP="004D03DB">
            <w:pPr>
              <w:rPr>
                <w:szCs w:val="24"/>
                <w:rtl/>
              </w:rPr>
            </w:pPr>
          </w:p>
        </w:tc>
        <w:tc>
          <w:tcPr>
            <w:tcW w:w="7796" w:type="dxa"/>
          </w:tcPr>
          <w:p w:rsidR="00064562" w:rsidRPr="00A9350B" w:rsidRDefault="00064562" w:rsidP="004D03DB">
            <w:pPr>
              <w:rPr>
                <w:szCs w:val="24"/>
                <w:rtl/>
              </w:rPr>
            </w:pPr>
          </w:p>
        </w:tc>
      </w:tr>
      <w:tr w:rsidR="00064562" w:rsidRPr="00A9350B" w:rsidTr="004D03DB">
        <w:tc>
          <w:tcPr>
            <w:tcW w:w="1184" w:type="dxa"/>
          </w:tcPr>
          <w:p w:rsidR="00064562" w:rsidRPr="00A9350B" w:rsidRDefault="00064562" w:rsidP="004D03DB">
            <w:pPr>
              <w:rPr>
                <w:szCs w:val="24"/>
                <w:rtl/>
              </w:rPr>
            </w:pPr>
            <w:r w:rsidRPr="00A9350B">
              <w:rPr>
                <w:szCs w:val="24"/>
                <w:rtl/>
              </w:rPr>
              <w:t>והואיל:</w:t>
            </w:r>
          </w:p>
        </w:tc>
        <w:tc>
          <w:tcPr>
            <w:tcW w:w="7796" w:type="dxa"/>
          </w:tcPr>
          <w:p w:rsidR="00064562" w:rsidRPr="00A9350B" w:rsidRDefault="00064562" w:rsidP="004D03DB">
            <w:pPr>
              <w:rPr>
                <w:szCs w:val="24"/>
                <w:rtl/>
              </w:rPr>
            </w:pPr>
            <w:r w:rsidRPr="00A9350B">
              <w:rPr>
                <w:rFonts w:hint="cs"/>
                <w:szCs w:val="24"/>
                <w:rtl/>
              </w:rPr>
              <w:t xml:space="preserve">והצעת הקבלן נתקבלה על דעת המשרד </w:t>
            </w:r>
            <w:r w:rsidRPr="00A9350B">
              <w:rPr>
                <w:szCs w:val="24"/>
                <w:rtl/>
              </w:rPr>
              <w:t xml:space="preserve">ושני הצדדים החליטו לבצע את השירותים עבור המשרד שלא במסגרת יחסי העבודה הנהוגים בין עובד למעביד אלא כאשר </w:t>
            </w:r>
            <w:r w:rsidRPr="00A9350B">
              <w:rPr>
                <w:rFonts w:hint="cs"/>
                <w:szCs w:val="24"/>
                <w:rtl/>
              </w:rPr>
              <w:t xml:space="preserve">הקבלן </w:t>
            </w:r>
            <w:r w:rsidRPr="00A9350B">
              <w:rPr>
                <w:szCs w:val="24"/>
                <w:rtl/>
              </w:rPr>
              <w:t>פועל כקבלן עצמאי, ומקבל בגין ביצוע השירותים תמורה לפי תעריף מיוחד המותאם למעמדו כקבלן עצמאי</w:t>
            </w:r>
            <w:r w:rsidRPr="00A9350B">
              <w:rPr>
                <w:rFonts w:hint="cs"/>
                <w:szCs w:val="24"/>
                <w:rtl/>
              </w:rPr>
              <w:t>;</w:t>
            </w:r>
          </w:p>
        </w:tc>
      </w:tr>
      <w:tr w:rsidR="00064562" w:rsidRPr="00A9350B" w:rsidTr="004D03DB">
        <w:tc>
          <w:tcPr>
            <w:tcW w:w="1184" w:type="dxa"/>
          </w:tcPr>
          <w:p w:rsidR="00064562" w:rsidRPr="00A9350B" w:rsidRDefault="00064562" w:rsidP="004D03DB">
            <w:pPr>
              <w:rPr>
                <w:szCs w:val="24"/>
                <w:rtl/>
              </w:rPr>
            </w:pPr>
          </w:p>
        </w:tc>
        <w:tc>
          <w:tcPr>
            <w:tcW w:w="7796" w:type="dxa"/>
          </w:tcPr>
          <w:p w:rsidR="00064562" w:rsidRPr="00A9350B" w:rsidRDefault="00064562" w:rsidP="004D03DB">
            <w:pPr>
              <w:rPr>
                <w:szCs w:val="24"/>
                <w:rtl/>
              </w:rPr>
            </w:pPr>
          </w:p>
        </w:tc>
      </w:tr>
    </w:tbl>
    <w:p w:rsidR="00064562" w:rsidRPr="00A9350B" w:rsidRDefault="00064562" w:rsidP="00064562">
      <w:pPr>
        <w:ind w:left="708" w:hanging="708"/>
        <w:jc w:val="center"/>
        <w:rPr>
          <w:b/>
          <w:bCs/>
          <w:szCs w:val="24"/>
          <w:rtl/>
        </w:rPr>
      </w:pPr>
    </w:p>
    <w:p w:rsidR="00064562" w:rsidRPr="00A9350B" w:rsidRDefault="00064562" w:rsidP="00064562">
      <w:pPr>
        <w:ind w:left="708" w:hanging="708"/>
        <w:jc w:val="center"/>
        <w:rPr>
          <w:b/>
          <w:bCs/>
          <w:szCs w:val="24"/>
          <w:rtl/>
        </w:rPr>
      </w:pPr>
      <w:r w:rsidRPr="00A9350B">
        <w:rPr>
          <w:b/>
          <w:bCs/>
          <w:szCs w:val="24"/>
          <w:rtl/>
        </w:rPr>
        <w:t>לפיכך הוסכם והותנה בין הצדדים כדלקמן:</w:t>
      </w:r>
    </w:p>
    <w:p w:rsidR="00064562" w:rsidRPr="00A9350B" w:rsidRDefault="00064562" w:rsidP="00064562">
      <w:pPr>
        <w:ind w:left="708" w:hanging="708"/>
        <w:jc w:val="center"/>
        <w:rPr>
          <w:b/>
          <w:bCs/>
          <w:szCs w:val="24"/>
          <w:rtl/>
        </w:rPr>
      </w:pPr>
    </w:p>
    <w:p w:rsidR="00064562" w:rsidRPr="00A9350B" w:rsidRDefault="00064562" w:rsidP="00333CD7">
      <w:pPr>
        <w:numPr>
          <w:ilvl w:val="0"/>
          <w:numId w:val="23"/>
        </w:numPr>
        <w:tabs>
          <w:tab w:val="clear" w:pos="992"/>
          <w:tab w:val="num" w:pos="567"/>
        </w:tabs>
        <w:ind w:left="567" w:right="0"/>
        <w:jc w:val="both"/>
        <w:rPr>
          <w:b/>
          <w:bCs/>
          <w:szCs w:val="24"/>
          <w:u w:val="single"/>
        </w:rPr>
      </w:pPr>
      <w:r w:rsidRPr="00A9350B">
        <w:rPr>
          <w:rFonts w:hint="cs"/>
          <w:b/>
          <w:bCs/>
          <w:szCs w:val="24"/>
          <w:u w:val="single"/>
          <w:rtl/>
        </w:rPr>
        <w:t>מבוא, נספחים ופרשנות</w:t>
      </w:r>
    </w:p>
    <w:p w:rsidR="00064562" w:rsidRPr="00A9350B" w:rsidRDefault="00064562" w:rsidP="00333CD7">
      <w:pPr>
        <w:numPr>
          <w:ilvl w:val="1"/>
          <w:numId w:val="23"/>
        </w:numPr>
        <w:tabs>
          <w:tab w:val="clear" w:pos="1134"/>
        </w:tabs>
        <w:ind w:right="0"/>
        <w:jc w:val="both"/>
        <w:rPr>
          <w:szCs w:val="24"/>
          <w:u w:val="single"/>
        </w:rPr>
      </w:pPr>
      <w:r w:rsidRPr="00A9350B">
        <w:rPr>
          <w:szCs w:val="24"/>
          <w:rtl/>
        </w:rPr>
        <w:t>המבוא להסכם זה מהוו</w:t>
      </w:r>
      <w:r w:rsidRPr="00A9350B">
        <w:rPr>
          <w:rFonts w:hint="cs"/>
          <w:szCs w:val="24"/>
          <w:rtl/>
        </w:rPr>
        <w:t>ה</w:t>
      </w:r>
      <w:r w:rsidRPr="00A9350B">
        <w:rPr>
          <w:szCs w:val="24"/>
          <w:rtl/>
        </w:rPr>
        <w:t xml:space="preserve"> חלק בלתי נפרד ממנו.בכל מקרה של סתירה בין ההסכם גופו לבין נספחיו, הוראת ההסכם גופו עדיפות.</w:t>
      </w:r>
    </w:p>
    <w:p w:rsidR="00064562" w:rsidRPr="00A9350B" w:rsidRDefault="00064562" w:rsidP="00333CD7">
      <w:pPr>
        <w:numPr>
          <w:ilvl w:val="1"/>
          <w:numId w:val="23"/>
        </w:numPr>
        <w:tabs>
          <w:tab w:val="clear" w:pos="1134"/>
        </w:tabs>
        <w:ind w:right="0"/>
        <w:jc w:val="both"/>
        <w:rPr>
          <w:szCs w:val="24"/>
          <w:u w:val="single"/>
        </w:rPr>
      </w:pPr>
      <w:r w:rsidRPr="00A9350B">
        <w:rPr>
          <w:rFonts w:hint="cs"/>
          <w:szCs w:val="24"/>
          <w:rtl/>
        </w:rPr>
        <w:t>כותרות הסעיפים הן לצרכי נוחות בלבד ואין בהן כדי ללמד על פרשנות ההסכם.</w:t>
      </w:r>
    </w:p>
    <w:p w:rsidR="00064562" w:rsidRPr="00A9350B" w:rsidRDefault="00064562" w:rsidP="00064562">
      <w:pPr>
        <w:rPr>
          <w:szCs w:val="24"/>
          <w:rtl/>
        </w:rPr>
      </w:pPr>
    </w:p>
    <w:p w:rsidR="00064562" w:rsidRPr="00A9350B" w:rsidRDefault="00064562" w:rsidP="00333CD7">
      <w:pPr>
        <w:numPr>
          <w:ilvl w:val="0"/>
          <w:numId w:val="23"/>
        </w:numPr>
        <w:tabs>
          <w:tab w:val="clear" w:pos="992"/>
          <w:tab w:val="num" w:pos="567"/>
        </w:tabs>
        <w:ind w:left="567" w:right="0"/>
        <w:jc w:val="both"/>
        <w:rPr>
          <w:b/>
          <w:bCs/>
          <w:szCs w:val="24"/>
          <w:u w:val="single"/>
          <w:rtl/>
        </w:rPr>
      </w:pPr>
      <w:r w:rsidRPr="00A9350B">
        <w:rPr>
          <w:rFonts w:hint="cs"/>
          <w:b/>
          <w:bCs/>
          <w:szCs w:val="24"/>
          <w:u w:val="single"/>
          <w:rtl/>
        </w:rPr>
        <w:t>ההתקשרות</w:t>
      </w:r>
    </w:p>
    <w:p w:rsidR="00064562" w:rsidRPr="00A9350B" w:rsidRDefault="00064562" w:rsidP="00333CD7">
      <w:pPr>
        <w:numPr>
          <w:ilvl w:val="1"/>
          <w:numId w:val="23"/>
        </w:numPr>
        <w:tabs>
          <w:tab w:val="left" w:pos="8549"/>
        </w:tabs>
        <w:ind w:right="0"/>
        <w:jc w:val="both"/>
        <w:rPr>
          <w:szCs w:val="24"/>
          <w:rtl/>
        </w:rPr>
      </w:pPr>
      <w:r w:rsidRPr="00A9350B">
        <w:rPr>
          <w:rFonts w:hint="cs"/>
          <w:szCs w:val="24"/>
          <w:rtl/>
        </w:rPr>
        <w:t>הקבלן מקבל</w:t>
      </w:r>
      <w:r w:rsidRPr="00A9350B">
        <w:rPr>
          <w:szCs w:val="24"/>
          <w:rtl/>
        </w:rPr>
        <w:t xml:space="preserve"> על עצמו </w:t>
      </w:r>
      <w:r w:rsidRPr="00A9350B">
        <w:rPr>
          <w:rFonts w:hint="cs"/>
          <w:szCs w:val="24"/>
          <w:rtl/>
        </w:rPr>
        <w:t>לבצע עבור המשרד את השירותים והכו</w:t>
      </w:r>
      <w:r w:rsidRPr="00A9350B">
        <w:rPr>
          <w:rFonts w:hint="eastAsia"/>
          <w:szCs w:val="24"/>
          <w:rtl/>
        </w:rPr>
        <w:t>ל</w:t>
      </w:r>
      <w:r w:rsidRPr="00A9350B">
        <w:rPr>
          <w:rFonts w:hint="cs"/>
          <w:szCs w:val="24"/>
          <w:rtl/>
        </w:rPr>
        <w:t xml:space="preserve"> כמפורט וכמוגדר בהסכם זה ונספחיו (לעיל ולהלן: "השירותים"); השירותים יינתנו כשהם כוללים כל פעולה אחרת הנדרשת לשם ביצועם ברמה הנדרשת בהסכם זה אף אם אינה נזכרת במפורש בהסכם זה ונספחיו.</w:t>
      </w:r>
    </w:p>
    <w:p w:rsidR="00064562" w:rsidRPr="00A9350B" w:rsidRDefault="00064562" w:rsidP="00064562">
      <w:pPr>
        <w:ind w:left="567"/>
        <w:rPr>
          <w:szCs w:val="24"/>
          <w:rtl/>
        </w:rPr>
      </w:pPr>
    </w:p>
    <w:p w:rsidR="00064562" w:rsidRPr="00A9350B" w:rsidRDefault="00064562" w:rsidP="00064562">
      <w:pPr>
        <w:rPr>
          <w:szCs w:val="24"/>
          <w:rtl/>
        </w:rPr>
      </w:pPr>
    </w:p>
    <w:p w:rsidR="00064562" w:rsidRPr="00A9350B" w:rsidRDefault="00064562" w:rsidP="00333CD7">
      <w:pPr>
        <w:numPr>
          <w:ilvl w:val="0"/>
          <w:numId w:val="23"/>
        </w:numPr>
        <w:tabs>
          <w:tab w:val="clear" w:pos="992"/>
          <w:tab w:val="num" w:pos="567"/>
        </w:tabs>
        <w:ind w:left="567" w:right="0"/>
        <w:jc w:val="both"/>
        <w:rPr>
          <w:b/>
          <w:bCs/>
          <w:szCs w:val="24"/>
          <w:u w:val="single"/>
        </w:rPr>
      </w:pPr>
      <w:r w:rsidRPr="00A9350B">
        <w:rPr>
          <w:rFonts w:hint="cs"/>
          <w:b/>
          <w:bCs/>
          <w:szCs w:val="24"/>
          <w:u w:val="single"/>
          <w:rtl/>
        </w:rPr>
        <w:t>נציג המשרד</w:t>
      </w:r>
    </w:p>
    <w:p w:rsidR="00064562" w:rsidRPr="00A9350B" w:rsidRDefault="00064562" w:rsidP="00333CD7">
      <w:pPr>
        <w:numPr>
          <w:ilvl w:val="1"/>
          <w:numId w:val="23"/>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יבצע את השירותים בפיקוח</w:t>
      </w:r>
      <w:r w:rsidRPr="00A9350B">
        <w:rPr>
          <w:rFonts w:hint="cs"/>
          <w:szCs w:val="24"/>
          <w:rtl/>
        </w:rPr>
        <w:t>ה</w:t>
      </w:r>
      <w:r w:rsidRPr="00A9350B">
        <w:rPr>
          <w:szCs w:val="24"/>
          <w:rtl/>
        </w:rPr>
        <w:t xml:space="preserve"> של:</w:t>
      </w:r>
      <w:r w:rsidRPr="00A9350B">
        <w:rPr>
          <w:rFonts w:hint="eastAsia"/>
          <w:b/>
          <w:bCs/>
          <w:szCs w:val="24"/>
          <w:u w:val="single"/>
          <w:rtl/>
        </w:rPr>
        <w:t>גב</w:t>
      </w:r>
      <w:r w:rsidRPr="00A9350B">
        <w:rPr>
          <w:b/>
          <w:bCs/>
          <w:szCs w:val="24"/>
          <w:u w:val="single"/>
          <w:rtl/>
        </w:rPr>
        <w:t xml:space="preserve">' </w:t>
      </w:r>
      <w:r w:rsidRPr="00A9350B">
        <w:rPr>
          <w:rFonts w:hint="cs"/>
          <w:b/>
          <w:bCs/>
          <w:szCs w:val="24"/>
          <w:u w:val="single"/>
          <w:rtl/>
        </w:rPr>
        <w:t>אסנת שוחט</w:t>
      </w:r>
      <w:r w:rsidRPr="00A9350B">
        <w:rPr>
          <w:b/>
          <w:bCs/>
          <w:szCs w:val="24"/>
          <w:u w:val="single"/>
          <w:rtl/>
        </w:rPr>
        <w:t xml:space="preserve"> – </w:t>
      </w:r>
      <w:r w:rsidRPr="00A9350B">
        <w:rPr>
          <w:rFonts w:hint="cs"/>
          <w:b/>
          <w:bCs/>
          <w:szCs w:val="24"/>
          <w:u w:val="single"/>
          <w:rtl/>
        </w:rPr>
        <w:t>מרכזת בכירה (מידע)</w:t>
      </w:r>
      <w:r w:rsidRPr="00A9350B">
        <w:rPr>
          <w:rFonts w:hint="cs"/>
          <w:szCs w:val="24"/>
          <w:rtl/>
        </w:rPr>
        <w:t xml:space="preserve"> ברשות הגז הטבעי</w:t>
      </w:r>
      <w:r w:rsidRPr="00A9350B">
        <w:rPr>
          <w:szCs w:val="24"/>
          <w:rtl/>
        </w:rPr>
        <w:t>(להלן -"הממונה"). המשרד יהא רשאי להחליף את הממונה</w:t>
      </w:r>
      <w:r w:rsidRPr="00A9350B">
        <w:rPr>
          <w:rFonts w:hint="cs"/>
          <w:szCs w:val="24"/>
          <w:rtl/>
        </w:rPr>
        <w:t xml:space="preserve"> בכל עת וזאת בדרך של </w:t>
      </w:r>
      <w:r w:rsidRPr="00A9350B">
        <w:rPr>
          <w:szCs w:val="24"/>
          <w:rtl/>
        </w:rPr>
        <w:t>הודעה בכתבשתשלח ל</w:t>
      </w:r>
      <w:r w:rsidRPr="00A9350B">
        <w:rPr>
          <w:rFonts w:hint="cs"/>
          <w:szCs w:val="24"/>
          <w:rtl/>
        </w:rPr>
        <w:t>קבלן</w:t>
      </w:r>
      <w:r w:rsidRPr="00A9350B">
        <w:rPr>
          <w:szCs w:val="24"/>
          <w:rtl/>
        </w:rPr>
        <w:t>.</w:t>
      </w:r>
    </w:p>
    <w:p w:rsidR="00064562" w:rsidRPr="00A9350B" w:rsidRDefault="00064562" w:rsidP="00333CD7">
      <w:pPr>
        <w:numPr>
          <w:ilvl w:val="1"/>
          <w:numId w:val="23"/>
        </w:numPr>
        <w:ind w:right="0"/>
        <w:jc w:val="both"/>
        <w:rPr>
          <w:szCs w:val="24"/>
          <w:u w:val="single"/>
        </w:rPr>
      </w:pPr>
      <w:r w:rsidRPr="00A9350B">
        <w:rPr>
          <w:rFonts w:hint="cs"/>
          <w:szCs w:val="24"/>
          <w:rtl/>
        </w:rPr>
        <w:t>הממונה יהיה זכאי לעיין בכל מסמך ולקבל כל מסמך וכל מידע הקשור או הכרוך במתן השירותים.</w:t>
      </w:r>
    </w:p>
    <w:p w:rsidR="00064562" w:rsidRPr="00A9350B" w:rsidRDefault="00064562" w:rsidP="00064562">
      <w:pPr>
        <w:rPr>
          <w:szCs w:val="24"/>
          <w:rtl/>
        </w:rPr>
      </w:pPr>
    </w:p>
    <w:p w:rsidR="00064562" w:rsidRPr="00A9350B" w:rsidRDefault="00064562" w:rsidP="00333CD7">
      <w:pPr>
        <w:numPr>
          <w:ilvl w:val="0"/>
          <w:numId w:val="23"/>
        </w:numPr>
        <w:tabs>
          <w:tab w:val="clear" w:pos="992"/>
          <w:tab w:val="num" w:pos="567"/>
        </w:tabs>
        <w:ind w:left="567" w:right="0"/>
        <w:jc w:val="both"/>
        <w:rPr>
          <w:b/>
          <w:bCs/>
          <w:szCs w:val="24"/>
          <w:u w:val="single"/>
        </w:rPr>
      </w:pPr>
      <w:r w:rsidRPr="00A9350B">
        <w:rPr>
          <w:rFonts w:hint="cs"/>
          <w:b/>
          <w:bCs/>
          <w:szCs w:val="24"/>
          <w:u w:val="single"/>
          <w:rtl/>
        </w:rPr>
        <w:t>תקופת ההסכם</w:t>
      </w:r>
    </w:p>
    <w:p w:rsidR="00064562" w:rsidRPr="00A9350B" w:rsidRDefault="00064562" w:rsidP="00333CD7">
      <w:pPr>
        <w:numPr>
          <w:ilvl w:val="1"/>
          <w:numId w:val="23"/>
        </w:numPr>
        <w:ind w:right="0"/>
        <w:jc w:val="both"/>
        <w:rPr>
          <w:szCs w:val="24"/>
          <w:u w:val="single"/>
        </w:rPr>
      </w:pPr>
      <w:r w:rsidRPr="00A9350B">
        <w:rPr>
          <w:szCs w:val="24"/>
          <w:rtl/>
        </w:rPr>
        <w:t>הסכם זה נעשה לתקופה של</w:t>
      </w:r>
      <w:r w:rsidR="00566D71">
        <w:rPr>
          <w:rFonts w:hint="cs"/>
          <w:szCs w:val="24"/>
          <w:rtl/>
        </w:rPr>
        <w:t xml:space="preserve"> </w:t>
      </w:r>
      <w:r w:rsidRPr="00A9350B">
        <w:rPr>
          <w:rFonts w:hint="cs"/>
          <w:szCs w:val="24"/>
          <w:rtl/>
        </w:rPr>
        <w:t>12  חודשים</w:t>
      </w:r>
      <w:r w:rsidRPr="00A9350B">
        <w:rPr>
          <w:szCs w:val="24"/>
          <w:rtl/>
        </w:rPr>
        <w:t xml:space="preserve">, </w:t>
      </w:r>
      <w:r w:rsidRPr="00A9350B">
        <w:rPr>
          <w:rFonts w:hint="cs"/>
          <w:szCs w:val="24"/>
          <w:rtl/>
        </w:rPr>
        <w:t>החל</w:t>
      </w:r>
      <w:r w:rsidRPr="00A9350B">
        <w:rPr>
          <w:szCs w:val="24"/>
          <w:rtl/>
        </w:rPr>
        <w:t xml:space="preserve"> מיום </w:t>
      </w:r>
      <w:r w:rsidRPr="00A9350B">
        <w:rPr>
          <w:rFonts w:hint="cs"/>
          <w:szCs w:val="24"/>
          <w:rtl/>
        </w:rPr>
        <w:t xml:space="preserve">___________ </w:t>
      </w:r>
      <w:r w:rsidRPr="00A9350B">
        <w:rPr>
          <w:szCs w:val="24"/>
          <w:rtl/>
        </w:rPr>
        <w:t xml:space="preserve">ועד ליום </w:t>
      </w:r>
      <w:r w:rsidRPr="00A9350B">
        <w:rPr>
          <w:rFonts w:hint="cs"/>
          <w:szCs w:val="24"/>
          <w:rtl/>
        </w:rPr>
        <w:t xml:space="preserve">_________ </w:t>
      </w:r>
      <w:r w:rsidRPr="00A9350B">
        <w:rPr>
          <w:szCs w:val="24"/>
          <w:rtl/>
        </w:rPr>
        <w:t>(להלן - "תקופת ההסכם").</w:t>
      </w:r>
    </w:p>
    <w:p w:rsidR="00064562" w:rsidRPr="00A9350B" w:rsidRDefault="00064562" w:rsidP="00333CD7">
      <w:pPr>
        <w:numPr>
          <w:ilvl w:val="1"/>
          <w:numId w:val="23"/>
        </w:numPr>
        <w:ind w:right="0"/>
        <w:jc w:val="both"/>
        <w:rPr>
          <w:szCs w:val="24"/>
        </w:rPr>
      </w:pPr>
      <w:r w:rsidRPr="00A9350B">
        <w:rPr>
          <w:rFonts w:hint="cs"/>
          <w:szCs w:val="24"/>
          <w:rtl/>
        </w:rPr>
        <w:t>למשרד בלבד שמורה האופציה להאריך הסכם זה לתקופות נוספות, עד לתקופה מצטברת של לא יותר מ4 שנים, סך הכל לכל תקופת ההסכם.</w:t>
      </w:r>
    </w:p>
    <w:p w:rsidR="00064562" w:rsidRPr="00A9350B" w:rsidRDefault="00064562" w:rsidP="00566D71">
      <w:pPr>
        <w:numPr>
          <w:ilvl w:val="1"/>
          <w:numId w:val="23"/>
        </w:numPr>
        <w:ind w:right="0"/>
        <w:jc w:val="both"/>
        <w:rPr>
          <w:szCs w:val="24"/>
          <w:rtl/>
        </w:rPr>
      </w:pPr>
      <w:r w:rsidRPr="00A9350B">
        <w:rPr>
          <w:rFonts w:hint="cs"/>
          <w:szCs w:val="24"/>
          <w:rtl/>
        </w:rPr>
        <w:t xml:space="preserve">למשרד בלבד שמורה האופציה להרחיב הסכם זה </w:t>
      </w:r>
      <w:r w:rsidRPr="00A9350B">
        <w:rPr>
          <w:szCs w:val="24"/>
          <w:rtl/>
        </w:rPr>
        <w:t xml:space="preserve">לצורך ביצוע שינויים ותוספות אשר עשויים להידרש במהלך הפיתוח ע"י הממונה מטעם הרשות. בכל מקרה, היקף </w:t>
      </w:r>
      <w:r w:rsidRPr="00A9350B">
        <w:rPr>
          <w:rFonts w:hint="cs"/>
          <w:szCs w:val="24"/>
          <w:rtl/>
        </w:rPr>
        <w:t>ההרחבה</w:t>
      </w:r>
      <w:r w:rsidRPr="00A9350B">
        <w:rPr>
          <w:szCs w:val="24"/>
          <w:rtl/>
        </w:rPr>
        <w:t xml:space="preserve"> לא יעלה על </w:t>
      </w:r>
      <w:r w:rsidRPr="00A9350B">
        <w:rPr>
          <w:rFonts w:hint="cs"/>
          <w:szCs w:val="24"/>
          <w:rtl/>
        </w:rPr>
        <w:t>100</w:t>
      </w:r>
      <w:r w:rsidRPr="00A9350B">
        <w:rPr>
          <w:szCs w:val="24"/>
          <w:rtl/>
        </w:rPr>
        <w:t xml:space="preserve"> שעות עבודה</w:t>
      </w:r>
      <w:r w:rsidRPr="00A9350B">
        <w:rPr>
          <w:rFonts w:hint="cs"/>
          <w:szCs w:val="24"/>
          <w:rtl/>
        </w:rPr>
        <w:t>.</w:t>
      </w:r>
    </w:p>
    <w:p w:rsidR="00064562" w:rsidRPr="00A9350B" w:rsidRDefault="00064562" w:rsidP="00064562">
      <w:pPr>
        <w:ind w:left="1134" w:right="567"/>
        <w:rPr>
          <w:szCs w:val="24"/>
        </w:rPr>
      </w:pPr>
    </w:p>
    <w:p w:rsidR="00064562" w:rsidRPr="00A9350B" w:rsidRDefault="00064562" w:rsidP="00064562">
      <w:pPr>
        <w:ind w:left="567" w:right="567"/>
        <w:rPr>
          <w:szCs w:val="24"/>
          <w:rtl/>
        </w:rPr>
      </w:pPr>
    </w:p>
    <w:p w:rsidR="00064562" w:rsidRPr="00A9350B" w:rsidRDefault="00064562" w:rsidP="00333CD7">
      <w:pPr>
        <w:pStyle w:val="5"/>
        <w:numPr>
          <w:ilvl w:val="0"/>
          <w:numId w:val="23"/>
        </w:numPr>
        <w:tabs>
          <w:tab w:val="clear" w:pos="992"/>
          <w:tab w:val="num" w:pos="567"/>
        </w:tabs>
        <w:spacing w:before="0" w:after="0" w:line="240" w:lineRule="auto"/>
        <w:ind w:left="567" w:right="0"/>
        <w:rPr>
          <w:i/>
          <w:iCs/>
          <w:sz w:val="24"/>
          <w:u w:val="single"/>
        </w:rPr>
      </w:pPr>
      <w:r w:rsidRPr="00A9350B">
        <w:rPr>
          <w:rFonts w:hint="cs"/>
          <w:sz w:val="24"/>
          <w:u w:val="single"/>
          <w:rtl/>
        </w:rPr>
        <w:t>ערבות</w:t>
      </w:r>
    </w:p>
    <w:p w:rsidR="00064562" w:rsidRPr="00A9350B" w:rsidRDefault="00064562" w:rsidP="00333CD7">
      <w:pPr>
        <w:numPr>
          <w:ilvl w:val="1"/>
          <w:numId w:val="23"/>
        </w:numPr>
        <w:ind w:right="0"/>
        <w:jc w:val="both"/>
        <w:rPr>
          <w:szCs w:val="24"/>
          <w:u w:val="single"/>
        </w:rPr>
      </w:pPr>
      <w:r w:rsidRPr="00A9350B">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________₪ (5% מהיקפו הכספי של ההסכם בתוספת מע"מ) (להלן- "הערבות"). הערבות תהיה בתוקף לפחות 60 יום לאחר גמר תקופת ההסכם, ותוצמד למדד המחירים לצרכן (להלן </w:t>
      </w:r>
      <w:r w:rsidRPr="00A9350B">
        <w:rPr>
          <w:szCs w:val="24"/>
          <w:rtl/>
        </w:rPr>
        <w:t>–</w:t>
      </w:r>
      <w:r w:rsidRPr="00A9350B">
        <w:rPr>
          <w:rFonts w:hint="cs"/>
          <w:szCs w:val="24"/>
          <w:rtl/>
        </w:rPr>
        <w:t xml:space="preserve"> "הערבות"). מסירת הערבות תהיה תנאי מוקדם לכניסת ההתקשרות לתוקף.</w:t>
      </w:r>
    </w:p>
    <w:p w:rsidR="00064562" w:rsidRPr="00A9350B" w:rsidRDefault="00064562" w:rsidP="00064562">
      <w:pPr>
        <w:ind w:left="1134" w:right="567"/>
        <w:rPr>
          <w:szCs w:val="24"/>
          <w:u w:val="single"/>
        </w:rPr>
      </w:pPr>
    </w:p>
    <w:p w:rsidR="00064562" w:rsidRPr="00A9350B" w:rsidRDefault="00064562" w:rsidP="00333CD7">
      <w:pPr>
        <w:numPr>
          <w:ilvl w:val="1"/>
          <w:numId w:val="23"/>
        </w:numPr>
        <w:ind w:right="0"/>
        <w:jc w:val="both"/>
        <w:rPr>
          <w:szCs w:val="24"/>
        </w:rPr>
      </w:pPr>
      <w:r w:rsidRPr="00A9350B">
        <w:rPr>
          <w:szCs w:val="24"/>
          <w:rtl/>
        </w:rPr>
        <w:t xml:space="preserve">סכום הערבות יופחת בשיעור של 15% לאחר כל השלמת אבן דרך לתשלום, כאמור בסעיף 7 להלן, ולאחר קבלת אישור הממונה כי אבן הדרך הושלמה לשביעות רצונו. </w:t>
      </w:r>
    </w:p>
    <w:p w:rsidR="00064562" w:rsidRPr="00A9350B" w:rsidRDefault="00064562" w:rsidP="00064562">
      <w:pPr>
        <w:pStyle w:val="af"/>
        <w:rPr>
          <w:sz w:val="24"/>
          <w:szCs w:val="24"/>
          <w:rtl/>
        </w:rPr>
      </w:pPr>
    </w:p>
    <w:p w:rsidR="00064562" w:rsidRPr="00A9350B" w:rsidRDefault="00064562" w:rsidP="00333CD7">
      <w:pPr>
        <w:numPr>
          <w:ilvl w:val="1"/>
          <w:numId w:val="23"/>
        </w:numPr>
        <w:ind w:right="0"/>
        <w:jc w:val="both"/>
        <w:rPr>
          <w:szCs w:val="24"/>
        </w:rPr>
      </w:pPr>
      <w:r w:rsidRPr="00A9350B">
        <w:rPr>
          <w:rFonts w:hint="cs"/>
          <w:szCs w:val="24"/>
          <w:rtl/>
        </w:rPr>
        <w:t>אם היקף השירותים יורחב, תורחב הערבות בסכום יחסי. הקבלן י</w:t>
      </w:r>
      <w:r w:rsidRPr="00A9350B">
        <w:rPr>
          <w:szCs w:val="24"/>
          <w:rtl/>
        </w:rPr>
        <w:t>היה אחראי להאריך את תוקף הערבות מעת לעת, בהתאם להארכת תקופת ההסכם. הארכת הערבות תיעשה לפחות חודש לפני תום תוקפה.לא הארי</w:t>
      </w:r>
      <w:r w:rsidRPr="00A9350B">
        <w:rPr>
          <w:rFonts w:hint="cs"/>
          <w:szCs w:val="24"/>
          <w:rtl/>
        </w:rPr>
        <w:t>ך הקבלן</w:t>
      </w:r>
      <w:r w:rsidRPr="00A9350B">
        <w:rPr>
          <w:szCs w:val="24"/>
          <w:rtl/>
        </w:rPr>
        <w:t xml:space="preserve"> את תוקף הערבות</w:t>
      </w:r>
      <w:r w:rsidRPr="00A9350B">
        <w:rPr>
          <w:rFonts w:hint="cs"/>
          <w:szCs w:val="24"/>
          <w:rtl/>
        </w:rPr>
        <w:t xml:space="preserve"> או לא הגדילה ע"פ דרישת המשרד,</w:t>
      </w:r>
      <w:r w:rsidRPr="00A9350B">
        <w:rPr>
          <w:szCs w:val="24"/>
          <w:rtl/>
        </w:rPr>
        <w:t xml:space="preserve"> יהיה המשרד רשאי לחלט את הערבות ללא כל התראה מוקדמת, גם אם</w:t>
      </w:r>
      <w:r w:rsidRPr="00A9350B">
        <w:rPr>
          <w:rFonts w:hint="cs"/>
          <w:szCs w:val="24"/>
          <w:rtl/>
        </w:rPr>
        <w:t xml:space="preserve"> הקבלן</w:t>
      </w:r>
      <w:r w:rsidRPr="00A9350B">
        <w:rPr>
          <w:szCs w:val="24"/>
          <w:rtl/>
        </w:rPr>
        <w:t xml:space="preserve"> מילא אחר יתר חיובי</w:t>
      </w:r>
      <w:r w:rsidRPr="00A9350B">
        <w:rPr>
          <w:rFonts w:hint="cs"/>
          <w:szCs w:val="24"/>
          <w:rtl/>
        </w:rPr>
        <w:t>ו</w:t>
      </w:r>
      <w:r w:rsidRPr="00A9350B">
        <w:rPr>
          <w:szCs w:val="24"/>
          <w:rtl/>
        </w:rPr>
        <w:t>.</w:t>
      </w:r>
    </w:p>
    <w:p w:rsidR="00064562" w:rsidRPr="00A9350B" w:rsidRDefault="00064562" w:rsidP="00064562">
      <w:pPr>
        <w:ind w:right="567"/>
        <w:rPr>
          <w:szCs w:val="24"/>
          <w:rtl/>
        </w:rPr>
      </w:pPr>
    </w:p>
    <w:p w:rsidR="00064562" w:rsidRPr="00A9350B" w:rsidRDefault="00064562" w:rsidP="00333CD7">
      <w:pPr>
        <w:numPr>
          <w:ilvl w:val="1"/>
          <w:numId w:val="23"/>
        </w:numPr>
        <w:ind w:right="0"/>
        <w:jc w:val="both"/>
        <w:rPr>
          <w:szCs w:val="24"/>
        </w:rPr>
      </w:pPr>
      <w:r w:rsidRPr="00A9350B">
        <w:rPr>
          <w:szCs w:val="24"/>
          <w:rtl/>
        </w:rPr>
        <w:t>בכל מקרה שבו לדעת המשרד הפר</w:t>
      </w:r>
      <w:r w:rsidRPr="00A9350B">
        <w:rPr>
          <w:rFonts w:hint="cs"/>
          <w:szCs w:val="24"/>
          <w:rtl/>
        </w:rPr>
        <w:t xml:space="preserve"> הקבלן ו/</w:t>
      </w:r>
      <w:r w:rsidRPr="00A9350B">
        <w:rPr>
          <w:szCs w:val="24"/>
          <w:rtl/>
        </w:rPr>
        <w:t>או לא קיי</w:t>
      </w:r>
      <w:r w:rsidRPr="00A9350B">
        <w:rPr>
          <w:rFonts w:hint="cs"/>
          <w:szCs w:val="24"/>
          <w:rtl/>
        </w:rPr>
        <w:t>ם</w:t>
      </w:r>
      <w:r w:rsidRPr="00A9350B">
        <w:rPr>
          <w:szCs w:val="24"/>
          <w:rtl/>
        </w:rPr>
        <w:t xml:space="preserve"> תנאי  מתנאי הסכם זה</w:t>
      </w:r>
      <w:r w:rsidRPr="00A9350B">
        <w:rPr>
          <w:rFonts w:hint="cs"/>
          <w:szCs w:val="24"/>
          <w:rtl/>
        </w:rPr>
        <w:t xml:space="preserve"> ו/</w:t>
      </w:r>
      <w:r w:rsidRPr="00A9350B">
        <w:rPr>
          <w:szCs w:val="24"/>
          <w:rtl/>
        </w:rPr>
        <w:t>או לא תיק</w:t>
      </w:r>
      <w:r w:rsidRPr="00A9350B">
        <w:rPr>
          <w:rFonts w:hint="cs"/>
          <w:szCs w:val="24"/>
          <w:rtl/>
        </w:rPr>
        <w:t>ןה</w:t>
      </w:r>
      <w:r w:rsidRPr="00A9350B">
        <w:rPr>
          <w:szCs w:val="24"/>
          <w:rtl/>
        </w:rPr>
        <w:t>מעוות עפ"י דרישת המשרד</w:t>
      </w:r>
      <w:r w:rsidRPr="00A9350B">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064562" w:rsidRPr="00A9350B" w:rsidRDefault="00064562" w:rsidP="00064562">
      <w:pPr>
        <w:ind w:right="567"/>
        <w:rPr>
          <w:szCs w:val="24"/>
        </w:rPr>
      </w:pPr>
    </w:p>
    <w:p w:rsidR="00064562" w:rsidRPr="00A9350B" w:rsidRDefault="00064562" w:rsidP="00333CD7">
      <w:pPr>
        <w:numPr>
          <w:ilvl w:val="1"/>
          <w:numId w:val="23"/>
        </w:numPr>
        <w:ind w:right="0"/>
        <w:jc w:val="both"/>
        <w:rPr>
          <w:szCs w:val="24"/>
        </w:rPr>
      </w:pPr>
      <w:r w:rsidRPr="00A9350B">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064562" w:rsidRPr="00A9350B" w:rsidRDefault="00064562" w:rsidP="00064562">
      <w:pPr>
        <w:ind w:right="567"/>
        <w:rPr>
          <w:szCs w:val="24"/>
          <w:rtl/>
        </w:rPr>
      </w:pPr>
    </w:p>
    <w:p w:rsidR="00064562" w:rsidRPr="00A9350B" w:rsidRDefault="00064562" w:rsidP="00333CD7">
      <w:pPr>
        <w:numPr>
          <w:ilvl w:val="1"/>
          <w:numId w:val="23"/>
        </w:numPr>
        <w:ind w:right="0"/>
        <w:jc w:val="both"/>
        <w:rPr>
          <w:szCs w:val="24"/>
        </w:rPr>
      </w:pPr>
      <w:r w:rsidRPr="00A9350B">
        <w:rPr>
          <w:rFonts w:hint="cs"/>
          <w:szCs w:val="24"/>
          <w:rtl/>
        </w:rPr>
        <w:t xml:space="preserve">אין בגובה הערבות לשמש כל הגבלה או תקרה להתחייבויותיו של הקבלן. </w:t>
      </w:r>
      <w:r w:rsidRPr="00A9350B">
        <w:rPr>
          <w:szCs w:val="24"/>
          <w:rtl/>
        </w:rPr>
        <w:t xml:space="preserve">נוסח הערבות יהיה </w:t>
      </w:r>
      <w:r w:rsidRPr="00A9350B">
        <w:rPr>
          <w:rFonts w:hint="cs"/>
          <w:szCs w:val="24"/>
          <w:rtl/>
        </w:rPr>
        <w:t>בהתאם להוראות החשב הכללי והיא תיחתם על ידי מורשי חתימה מטעם הבנק</w:t>
      </w:r>
      <w:r w:rsidRPr="00A9350B">
        <w:rPr>
          <w:szCs w:val="24"/>
          <w:rtl/>
        </w:rPr>
        <w:t xml:space="preserve">. עלויות הערבות יחולו על </w:t>
      </w:r>
      <w:r w:rsidRPr="00A9350B">
        <w:rPr>
          <w:rFonts w:hint="cs"/>
          <w:szCs w:val="24"/>
          <w:rtl/>
        </w:rPr>
        <w:t xml:space="preserve">הקבלן </w:t>
      </w:r>
      <w:r w:rsidRPr="00A9350B">
        <w:rPr>
          <w:szCs w:val="24"/>
          <w:rtl/>
        </w:rPr>
        <w:t>בלבד.</w:t>
      </w:r>
    </w:p>
    <w:p w:rsidR="00064562" w:rsidRPr="00A9350B" w:rsidRDefault="00064562" w:rsidP="00064562">
      <w:pPr>
        <w:ind w:right="567"/>
        <w:rPr>
          <w:szCs w:val="24"/>
        </w:rPr>
      </w:pPr>
    </w:p>
    <w:p w:rsidR="00064562" w:rsidRPr="00A9350B" w:rsidRDefault="00064562" w:rsidP="00333CD7">
      <w:pPr>
        <w:numPr>
          <w:ilvl w:val="1"/>
          <w:numId w:val="23"/>
        </w:numPr>
        <w:ind w:right="0"/>
        <w:jc w:val="both"/>
        <w:rPr>
          <w:szCs w:val="24"/>
        </w:rPr>
      </w:pPr>
      <w:r w:rsidRPr="00A9350B">
        <w:rPr>
          <w:szCs w:val="24"/>
          <w:rtl/>
        </w:rPr>
        <w:t>חילט המשרד את הערבות, והסכם זה לא בוטל או הופסק, יהיה על</w:t>
      </w:r>
      <w:r w:rsidRPr="00A9350B">
        <w:rPr>
          <w:rFonts w:hint="cs"/>
          <w:szCs w:val="24"/>
          <w:rtl/>
        </w:rPr>
        <w:t xml:space="preserve"> הקבלן</w:t>
      </w:r>
      <w:r w:rsidRPr="00A9350B">
        <w:rPr>
          <w:szCs w:val="24"/>
          <w:rtl/>
        </w:rPr>
        <w:t xml:space="preserve"> לדאוג על חשבונ</w:t>
      </w:r>
      <w:r w:rsidRPr="00A9350B">
        <w:rPr>
          <w:rFonts w:hint="cs"/>
          <w:szCs w:val="24"/>
          <w:rtl/>
        </w:rPr>
        <w:t>ו</w:t>
      </w:r>
      <w:r w:rsidRPr="00A9350B">
        <w:rPr>
          <w:szCs w:val="24"/>
          <w:rtl/>
        </w:rPr>
        <w:t xml:space="preserve"> לערבות חדשה בסכום דומה.</w:t>
      </w:r>
    </w:p>
    <w:p w:rsidR="00064562" w:rsidRPr="00A9350B" w:rsidRDefault="00064562" w:rsidP="00064562">
      <w:pPr>
        <w:rPr>
          <w:szCs w:val="24"/>
          <w:rtl/>
        </w:rPr>
      </w:pPr>
    </w:p>
    <w:p w:rsidR="00064562" w:rsidRPr="00A9350B" w:rsidRDefault="00064562" w:rsidP="00333CD7">
      <w:pPr>
        <w:numPr>
          <w:ilvl w:val="0"/>
          <w:numId w:val="23"/>
        </w:numPr>
        <w:tabs>
          <w:tab w:val="clear" w:pos="992"/>
          <w:tab w:val="num" w:pos="567"/>
        </w:tabs>
        <w:ind w:left="567" w:right="0"/>
        <w:rPr>
          <w:b/>
          <w:bCs/>
          <w:szCs w:val="24"/>
          <w:u w:val="single"/>
          <w:rtl/>
        </w:rPr>
      </w:pPr>
      <w:r w:rsidRPr="00A9350B">
        <w:rPr>
          <w:rFonts w:hint="cs"/>
          <w:b/>
          <w:bCs/>
          <w:szCs w:val="24"/>
          <w:u w:val="single"/>
          <w:rtl/>
        </w:rPr>
        <w:t>התחייבויות והצהרות הקבלן</w:t>
      </w:r>
    </w:p>
    <w:p w:rsidR="00064562" w:rsidRPr="00A9350B" w:rsidRDefault="00064562" w:rsidP="00064562">
      <w:pPr>
        <w:ind w:left="567"/>
        <w:rPr>
          <w:szCs w:val="24"/>
        </w:rPr>
      </w:pPr>
      <w:r w:rsidRPr="00A9350B">
        <w:rPr>
          <w:rFonts w:hint="cs"/>
          <w:szCs w:val="24"/>
          <w:rtl/>
        </w:rPr>
        <w:t>הקבלן מצהיר ומתחייב בזאת כדלקמן:</w:t>
      </w:r>
    </w:p>
    <w:p w:rsidR="00064562" w:rsidRPr="00A9350B" w:rsidRDefault="00064562" w:rsidP="00333CD7">
      <w:pPr>
        <w:numPr>
          <w:ilvl w:val="1"/>
          <w:numId w:val="23"/>
        </w:numPr>
        <w:ind w:right="0"/>
        <w:jc w:val="both"/>
        <w:rPr>
          <w:bCs/>
          <w:szCs w:val="24"/>
        </w:rPr>
      </w:pPr>
      <w:r w:rsidRPr="00A9350B">
        <w:rPr>
          <w:rFonts w:hint="cs"/>
          <w:szCs w:val="24"/>
          <w:rtl/>
        </w:rPr>
        <w:t>ידוע לי כי המשרד יהא רשאי לחלט את הערבות שהוגשה על ידי החברה במידה והחברה לא תעמוד בהתחייבות זו ו / או אם יתברר כי הצהרה זו אינה נכונה.</w:t>
      </w:r>
    </w:p>
    <w:p w:rsidR="00064562" w:rsidRPr="00A9350B" w:rsidRDefault="00064562" w:rsidP="00064562">
      <w:pPr>
        <w:pStyle w:val="af"/>
        <w:rPr>
          <w:rFonts w:cs="David"/>
          <w:bCs/>
          <w:sz w:val="24"/>
          <w:szCs w:val="24"/>
          <w:rtl/>
        </w:rPr>
      </w:pPr>
    </w:p>
    <w:p w:rsidR="00064562" w:rsidRPr="00A9350B" w:rsidRDefault="00064562" w:rsidP="00333CD7">
      <w:pPr>
        <w:numPr>
          <w:ilvl w:val="1"/>
          <w:numId w:val="23"/>
        </w:numPr>
        <w:ind w:right="0"/>
        <w:jc w:val="both"/>
        <w:rPr>
          <w:bCs/>
          <w:szCs w:val="24"/>
        </w:rPr>
      </w:pPr>
      <w:r w:rsidRPr="00A9350B">
        <w:rPr>
          <w:szCs w:val="24"/>
          <w:rtl/>
        </w:rPr>
        <w:t>לעשות את כל ההכנות הדרושות והסידורים שיהיו נחוצים למתן השירותים בהתאם להסכם זה</w:t>
      </w:r>
      <w:r w:rsidRPr="00A9350B">
        <w:rPr>
          <w:rFonts w:hint="cs"/>
          <w:szCs w:val="24"/>
          <w:rtl/>
        </w:rPr>
        <w:t xml:space="preserve"> באופן יעיל, מעולה ולשביעות רצונו של המשרד, לרבות העסקת</w:t>
      </w:r>
      <w:r w:rsidRPr="00A9350B">
        <w:rPr>
          <w:szCs w:val="24"/>
          <w:rtl/>
        </w:rPr>
        <w:t xml:space="preserve"> כ</w:t>
      </w:r>
      <w:r w:rsidRPr="00A9350B">
        <w:rPr>
          <w:rFonts w:hint="cs"/>
          <w:szCs w:val="24"/>
          <w:rtl/>
        </w:rPr>
        <w:t>ו</w:t>
      </w:r>
      <w:r w:rsidRPr="00A9350B">
        <w:rPr>
          <w:szCs w:val="24"/>
          <w:rtl/>
        </w:rPr>
        <w:t xml:space="preserve">ח אדם בהיקף ובעל כישורים </w:t>
      </w:r>
      <w:r w:rsidRPr="00A9350B">
        <w:rPr>
          <w:rFonts w:hint="cs"/>
          <w:szCs w:val="24"/>
          <w:rtl/>
        </w:rPr>
        <w:t>ו</w:t>
      </w:r>
      <w:r w:rsidRPr="00A9350B">
        <w:rPr>
          <w:szCs w:val="24"/>
          <w:rtl/>
        </w:rPr>
        <w:t xml:space="preserve">ניסיון כנדרש </w:t>
      </w:r>
      <w:r w:rsidRPr="00A9350B">
        <w:rPr>
          <w:rFonts w:hint="cs"/>
          <w:szCs w:val="24"/>
          <w:rtl/>
        </w:rPr>
        <w:t>במסמכי המכרז</w:t>
      </w:r>
      <w:r w:rsidRPr="00A9350B">
        <w:rPr>
          <w:szCs w:val="24"/>
          <w:rtl/>
        </w:rPr>
        <w:t xml:space="preserve"> ובהסכם.</w:t>
      </w:r>
    </w:p>
    <w:p w:rsidR="00064562" w:rsidRPr="00A9350B" w:rsidRDefault="00064562" w:rsidP="00064562">
      <w:pPr>
        <w:pStyle w:val="af"/>
        <w:rPr>
          <w:rFonts w:cs="David"/>
          <w:bCs/>
          <w:sz w:val="24"/>
          <w:szCs w:val="24"/>
          <w:rtl/>
        </w:rPr>
      </w:pPr>
    </w:p>
    <w:p w:rsidR="00064562" w:rsidRPr="00A9350B" w:rsidRDefault="00064562" w:rsidP="00333CD7">
      <w:pPr>
        <w:numPr>
          <w:ilvl w:val="1"/>
          <w:numId w:val="23"/>
        </w:numPr>
        <w:ind w:right="0"/>
        <w:jc w:val="both"/>
        <w:rPr>
          <w:bCs/>
          <w:szCs w:val="24"/>
        </w:rPr>
      </w:pPr>
      <w:r w:rsidRPr="00A9350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64562" w:rsidRPr="00A9350B" w:rsidRDefault="00064562" w:rsidP="00064562">
      <w:pPr>
        <w:pStyle w:val="af"/>
        <w:rPr>
          <w:rFonts w:cs="David"/>
          <w:bCs/>
          <w:sz w:val="24"/>
          <w:szCs w:val="24"/>
          <w:rtl/>
        </w:rPr>
      </w:pPr>
    </w:p>
    <w:p w:rsidR="00064562" w:rsidRPr="00A9350B" w:rsidRDefault="00064562" w:rsidP="00333CD7">
      <w:pPr>
        <w:numPr>
          <w:ilvl w:val="1"/>
          <w:numId w:val="23"/>
        </w:numPr>
        <w:ind w:right="0"/>
        <w:jc w:val="both"/>
        <w:rPr>
          <w:bCs/>
          <w:szCs w:val="24"/>
        </w:rPr>
      </w:pPr>
      <w:r w:rsidRPr="00A9350B">
        <w:rPr>
          <w:rFonts w:hint="cs"/>
          <w:szCs w:val="24"/>
          <w:rtl/>
        </w:rPr>
        <w:t>הקבלן מתחייב לתקן כל הפרה של תנאי מתנאי הסכם זה תוך 7 ימים מיום מסירת הודעה בכתב ע"י המשרד על ההפרה כאמור.</w:t>
      </w:r>
    </w:p>
    <w:p w:rsidR="00064562" w:rsidRPr="00A9350B" w:rsidRDefault="00064562" w:rsidP="00064562">
      <w:pPr>
        <w:pStyle w:val="af"/>
        <w:rPr>
          <w:rFonts w:cs="David"/>
          <w:bCs/>
          <w:sz w:val="24"/>
          <w:szCs w:val="24"/>
          <w:rtl/>
        </w:rPr>
      </w:pPr>
    </w:p>
    <w:p w:rsidR="00064562" w:rsidRPr="00A9350B" w:rsidRDefault="00064562" w:rsidP="00333CD7">
      <w:pPr>
        <w:numPr>
          <w:ilvl w:val="1"/>
          <w:numId w:val="23"/>
        </w:numPr>
        <w:ind w:right="0"/>
        <w:jc w:val="both"/>
        <w:rPr>
          <w:bCs/>
          <w:szCs w:val="24"/>
        </w:rPr>
      </w:pPr>
      <w:r w:rsidRPr="00A9350B">
        <w:rPr>
          <w:rFonts w:hint="cs"/>
          <w:szCs w:val="24"/>
          <w:rtl/>
        </w:rPr>
        <w:t>הקבלן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064562" w:rsidRPr="00A9350B" w:rsidRDefault="00064562" w:rsidP="00064562">
      <w:pPr>
        <w:ind w:left="1134" w:right="567"/>
        <w:rPr>
          <w:bCs/>
          <w:szCs w:val="24"/>
        </w:rPr>
      </w:pPr>
    </w:p>
    <w:p w:rsidR="00064562" w:rsidRPr="00A9350B" w:rsidRDefault="00064562" w:rsidP="00064562">
      <w:pPr>
        <w:pStyle w:val="af"/>
        <w:rPr>
          <w:rFonts w:cs="David"/>
          <w:bCs/>
          <w:sz w:val="24"/>
          <w:szCs w:val="24"/>
          <w:rtl/>
        </w:rPr>
      </w:pPr>
    </w:p>
    <w:p w:rsidR="00064562" w:rsidRPr="00A9350B" w:rsidRDefault="00064562" w:rsidP="00333CD7">
      <w:pPr>
        <w:pStyle w:val="af"/>
        <w:numPr>
          <w:ilvl w:val="0"/>
          <w:numId w:val="23"/>
        </w:numPr>
        <w:spacing w:after="0" w:line="240" w:lineRule="auto"/>
        <w:contextualSpacing w:val="0"/>
        <w:jc w:val="both"/>
        <w:rPr>
          <w:rFonts w:cs="David"/>
          <w:b/>
          <w:bCs/>
          <w:sz w:val="24"/>
          <w:szCs w:val="24"/>
          <w:u w:val="single"/>
        </w:rPr>
      </w:pPr>
      <w:r w:rsidRPr="00A9350B">
        <w:rPr>
          <w:rFonts w:cs="David" w:hint="cs"/>
          <w:b/>
          <w:bCs/>
          <w:sz w:val="24"/>
          <w:szCs w:val="24"/>
          <w:u w:val="single"/>
          <w:rtl/>
        </w:rPr>
        <w:t xml:space="preserve">תמורה ותנאי </w:t>
      </w:r>
      <w:r w:rsidRPr="00A9350B">
        <w:rPr>
          <w:rFonts w:cs="David" w:hint="eastAsia"/>
          <w:b/>
          <w:bCs/>
          <w:sz w:val="24"/>
          <w:szCs w:val="24"/>
          <w:u w:val="single"/>
          <w:rtl/>
        </w:rPr>
        <w:t>תשלום</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tl/>
        </w:rPr>
      </w:pPr>
      <w:r w:rsidRPr="00A9350B">
        <w:rPr>
          <w:rFonts w:cs="David" w:hint="cs"/>
          <w:sz w:val="24"/>
          <w:szCs w:val="24"/>
          <w:rtl/>
        </w:rPr>
        <w:t>תמורת מתן השירותים ומילוי יתר התחייבויות היועץ על פי הסכם זה, ישלם המשרד לקבלן בהתאם לאמור בהצעת המחיר המצ"ב כנספח ב' ובהתאם לפירוט שלהלן והכול בתנאי כי השירותים שבוצעו היו לשביעות רצונו המלאה של הממונה (להלן: "התמורה"):</w:t>
      </w:r>
    </w:p>
    <w:p w:rsidR="00064562" w:rsidRPr="00A9350B" w:rsidRDefault="00064562" w:rsidP="00333CD7">
      <w:pPr>
        <w:pStyle w:val="Normal1"/>
        <w:numPr>
          <w:ilvl w:val="2"/>
          <w:numId w:val="24"/>
        </w:numPr>
        <w:spacing w:line="340" w:lineRule="exact"/>
        <w:ind w:right="0"/>
        <w:jc w:val="left"/>
        <w:rPr>
          <w:rFonts w:ascii="Arial" w:hAnsi="Arial"/>
          <w:sz w:val="24"/>
          <w:rtl/>
          <w:lang w:eastAsia="en-US"/>
        </w:rPr>
      </w:pPr>
      <w:r w:rsidRPr="00A9350B">
        <w:rPr>
          <w:rFonts w:ascii="Arial" w:hAnsi="Arial" w:hint="cs"/>
          <w:sz w:val="24"/>
          <w:rtl/>
          <w:lang w:eastAsia="en-US"/>
        </w:rPr>
        <w:t xml:space="preserve">עבור אפיון מפורט להקמת המערכת: 20%  מהתעריף שנקב בהצעת המחיר </w:t>
      </w:r>
    </w:p>
    <w:p w:rsidR="00064562" w:rsidRPr="00A9350B" w:rsidRDefault="00064562" w:rsidP="00333CD7">
      <w:pPr>
        <w:pStyle w:val="Normal1"/>
        <w:numPr>
          <w:ilvl w:val="2"/>
          <w:numId w:val="24"/>
        </w:numPr>
        <w:spacing w:line="340" w:lineRule="exact"/>
        <w:ind w:right="0"/>
        <w:jc w:val="left"/>
        <w:rPr>
          <w:rFonts w:ascii="Arial" w:hAnsi="Arial"/>
          <w:sz w:val="24"/>
          <w:rtl/>
          <w:lang w:eastAsia="en-US"/>
        </w:rPr>
      </w:pPr>
      <w:r w:rsidRPr="00A9350B">
        <w:rPr>
          <w:rFonts w:ascii="Arial" w:hAnsi="Arial" w:hint="cs"/>
          <w:sz w:val="24"/>
          <w:rtl/>
          <w:lang w:eastAsia="en-US"/>
        </w:rPr>
        <w:t>עבור הקמת המערכת: 50% מהתעריף שנקב בהצעת המחיר</w:t>
      </w:r>
    </w:p>
    <w:p w:rsidR="00064562" w:rsidRPr="00A9350B" w:rsidRDefault="00064562" w:rsidP="00333CD7">
      <w:pPr>
        <w:pStyle w:val="Normal1"/>
        <w:numPr>
          <w:ilvl w:val="2"/>
          <w:numId w:val="24"/>
        </w:numPr>
        <w:spacing w:line="340" w:lineRule="exact"/>
        <w:ind w:right="0"/>
        <w:jc w:val="left"/>
        <w:rPr>
          <w:rFonts w:ascii="Arial" w:hAnsi="Arial"/>
          <w:sz w:val="24"/>
          <w:rtl/>
          <w:lang w:eastAsia="en-US"/>
        </w:rPr>
      </w:pPr>
      <w:r w:rsidRPr="00A9350B">
        <w:rPr>
          <w:rFonts w:hint="cs"/>
          <w:sz w:val="24"/>
          <w:rtl/>
        </w:rPr>
        <w:t xml:space="preserve">תשלום חודשי קבוע למשך חודשי ההתקשרות הנותרים </w:t>
      </w:r>
      <w:r w:rsidRPr="00A9350B">
        <w:rPr>
          <w:rFonts w:ascii="Arial" w:hAnsi="Arial" w:hint="cs"/>
          <w:sz w:val="24"/>
          <w:rtl/>
          <w:lang w:eastAsia="en-US"/>
        </w:rPr>
        <w:t>עבור הטמעת המערכת וליווי שוטף: 30% מהתעריף שנקב בהצעת המחיר.</w:t>
      </w:r>
    </w:p>
    <w:p w:rsidR="00064562" w:rsidRPr="00A9350B" w:rsidRDefault="00064562" w:rsidP="00333CD7">
      <w:pPr>
        <w:pStyle w:val="Normal1"/>
        <w:numPr>
          <w:ilvl w:val="2"/>
          <w:numId w:val="24"/>
        </w:numPr>
        <w:spacing w:line="340" w:lineRule="exact"/>
        <w:ind w:right="0"/>
        <w:rPr>
          <w:rFonts w:ascii="Arial" w:hAnsi="Arial"/>
          <w:sz w:val="24"/>
          <w:rtl/>
          <w:lang w:eastAsia="en-US"/>
        </w:rPr>
      </w:pPr>
      <w:r w:rsidRPr="00A9350B">
        <w:rPr>
          <w:rFonts w:hint="cs"/>
          <w:sz w:val="24"/>
          <w:rtl/>
        </w:rPr>
        <w:t>תשלום בסך ____ ₪</w:t>
      </w:r>
      <w:r w:rsidRPr="00A9350B">
        <w:rPr>
          <w:sz w:val="24"/>
          <w:rtl/>
        </w:rPr>
        <w:t xml:space="preserve"> (בהתאם לתעריף השעתי בהצעת המחיר)  עבור שעת עבודה</w:t>
      </w:r>
      <w:r w:rsidRPr="00A9350B">
        <w:rPr>
          <w:rFonts w:ascii="Arial" w:hAnsi="Arial"/>
          <w:sz w:val="24"/>
          <w:rtl/>
          <w:lang w:eastAsia="en-US"/>
        </w:rPr>
        <w:t>.</w:t>
      </w:r>
    </w:p>
    <w:p w:rsidR="00064562" w:rsidRPr="00A9350B" w:rsidRDefault="00064562" w:rsidP="00064562">
      <w:pPr>
        <w:spacing w:line="340" w:lineRule="exact"/>
        <w:ind w:left="1440" w:right="567" w:hanging="25"/>
        <w:rPr>
          <w:szCs w:val="24"/>
          <w:rtl/>
        </w:rPr>
      </w:pPr>
      <w:r w:rsidRPr="00A9350B">
        <w:rPr>
          <w:rFonts w:eastAsiaTheme="minorHAnsi"/>
          <w:szCs w:val="24"/>
          <w:rtl/>
        </w:rPr>
        <w:t xml:space="preserve">למען הסר ספק מובהר, כי התמורה עבור שעות עבודת יועצים בקשר עם ביצוע שלבים א' - ג' במפרט כלולה בסעיפים 7 א' ו-ב' לעיל ולא ישולם כל תשלום נוסף בקשר עם ביצוע שלבים א'-ג' במפרט כאמור. תשלום עבור שעות ייעוץ היועצים מתייחס לביצוע עבודות נוספות על שלבים א'-ג' במפרט, כפי שיידרשו על ידי הממונה על ביצוע ההסכם מטעם הרשות ובאישורה. </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b/>
          <w:bCs/>
          <w:sz w:val="24"/>
          <w:szCs w:val="24"/>
        </w:rPr>
      </w:pPr>
      <w:r w:rsidRPr="00A9350B">
        <w:rPr>
          <w:rFonts w:cs="David" w:hint="cs"/>
          <w:sz w:val="24"/>
          <w:szCs w:val="24"/>
          <w:rtl/>
        </w:rPr>
        <w:t>סכום ההסכם לא יעלה על _________ ₪ בתוספת מע"מ.</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 xml:space="preserve">בסיום כל שלב מהשלבים 1-3 יגיש היועץ חשבונית עסקה ואליה יצרף דוחות עבודה; הדו"ח יוגש ע"ג טופס שימציא המשרד ליועץ. (להלן - "דו"ח העבודה"). עם קבלת התשלום יעביר היועץ למשרד חשבונית מס. לאחר השלמת משימות 1,2 ו-3, בסיום כל חודש קלנדרי היועץ יגיש חשבונית עסקה ואליה יצרף דוחות עבודה; עם קבלת הדו"ח יאשר הממונה בכתב כי קיימת התאמה בין מספר השעות שפורטו בדו"ח ובין היקף ומהות השירותים שניתנו בפועל. עם קבלת התשלום יעביר היועץ למשרד חשבונית מס. (להלן - "דו"ח העבודה"). </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tl/>
        </w:rPr>
      </w:pPr>
      <w:r w:rsidRPr="00A9350B">
        <w:rPr>
          <w:rFonts w:cs="David" w:hint="cs"/>
          <w:sz w:val="24"/>
          <w:szCs w:val="24"/>
          <w:rtl/>
        </w:rPr>
        <w:t xml:space="preserve">סכום התמורה הוא סופי ומוחלט ולא יחולו עליו התייקרויות או הצמדות כלשהן. </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הקבלן לא יקבל כל תשלום או הטבה אחרת מעבר לתמורה, לרבות תשלומים בעד נסיעות, הוצאות טלפון, דואר, צילומים, הדפסות, פקס, אש"ל וכיוצא בזה.</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למען הסר ספק יובהר כי התשלומים יבוצעו לאחר אישור הממונה שהעבודה בוצעה לשביעות רצונו ולאחר הגשת החשבונית למשרד.</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במקרים של קנסות שייקנס הקבלן במהלך תקופת השירות, יקוזזו מהסכום הכולל שנקבע לתשלום החודשי.</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064562" w:rsidRPr="00A9350B" w:rsidRDefault="00064562" w:rsidP="00333CD7">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התשלומים יתבצעו כדלקמן:</w:t>
      </w:r>
    </w:p>
    <w:p w:rsidR="00064562" w:rsidRPr="00A9350B" w:rsidRDefault="00064562" w:rsidP="00333CD7">
      <w:pPr>
        <w:numPr>
          <w:ilvl w:val="2"/>
          <w:numId w:val="24"/>
        </w:numPr>
        <w:ind w:right="0"/>
        <w:jc w:val="both"/>
        <w:rPr>
          <w:szCs w:val="24"/>
        </w:rPr>
      </w:pPr>
      <w:r w:rsidRPr="00A9350B">
        <w:rPr>
          <w:rFonts w:hint="cs"/>
          <w:szCs w:val="24"/>
          <w:rtl/>
        </w:rPr>
        <w:t>התמורה לקבלן תשולם בהתאם לאמור להלן ובכפוף להוראות החשב הכללי המתפרסמות מעת לעת.</w:t>
      </w:r>
    </w:p>
    <w:p w:rsidR="00064562" w:rsidRPr="00A9350B" w:rsidRDefault="00064562" w:rsidP="00333CD7">
      <w:pPr>
        <w:numPr>
          <w:ilvl w:val="2"/>
          <w:numId w:val="24"/>
        </w:numPr>
        <w:ind w:right="0"/>
        <w:jc w:val="both"/>
        <w:rPr>
          <w:szCs w:val="24"/>
        </w:rPr>
      </w:pPr>
      <w:r w:rsidRPr="00A9350B">
        <w:rPr>
          <w:rFonts w:hint="cs"/>
          <w:b/>
          <w:bCs/>
          <w:szCs w:val="24"/>
          <w:rtl/>
        </w:rPr>
        <w:t>חשבוניות שיוגשו למשרד במחצית הראשונה של כל חודש</w:t>
      </w:r>
      <w:r w:rsidRPr="00A9350B">
        <w:rPr>
          <w:rFonts w:hint="cs"/>
          <w:szCs w:val="24"/>
          <w:rtl/>
        </w:rPr>
        <w:t xml:space="preserve"> (בימים 1-15): ישולמו בין התאריכים 15-24 (כולל) של החודש העוקב.</w:t>
      </w:r>
    </w:p>
    <w:p w:rsidR="00064562" w:rsidRPr="00A9350B" w:rsidRDefault="00064562" w:rsidP="00333CD7">
      <w:pPr>
        <w:numPr>
          <w:ilvl w:val="2"/>
          <w:numId w:val="24"/>
        </w:numPr>
        <w:ind w:right="0"/>
        <w:jc w:val="both"/>
        <w:rPr>
          <w:szCs w:val="24"/>
        </w:rPr>
      </w:pPr>
      <w:r w:rsidRPr="00A9350B">
        <w:rPr>
          <w:rFonts w:hint="cs"/>
          <w:b/>
          <w:bCs/>
          <w:szCs w:val="24"/>
          <w:rtl/>
        </w:rPr>
        <w:t xml:space="preserve">חשבוניות שיוגשו למשרד בין התאריכים 16-24 לכל חודש </w:t>
      </w:r>
      <w:r w:rsidRPr="00A9350B">
        <w:rPr>
          <w:rFonts w:hint="cs"/>
          <w:szCs w:val="24"/>
          <w:rtl/>
        </w:rPr>
        <w:t xml:space="preserve">(כולל): ישולמו בין התאריכים 16-24 של החודש העוקב. </w:t>
      </w:r>
    </w:p>
    <w:p w:rsidR="00064562" w:rsidRPr="00A9350B" w:rsidRDefault="00064562" w:rsidP="00333CD7">
      <w:pPr>
        <w:numPr>
          <w:ilvl w:val="2"/>
          <w:numId w:val="24"/>
        </w:numPr>
        <w:ind w:right="0"/>
        <w:jc w:val="both"/>
        <w:rPr>
          <w:szCs w:val="24"/>
        </w:rPr>
      </w:pPr>
      <w:r w:rsidRPr="00A9350B">
        <w:rPr>
          <w:rFonts w:hint="cs"/>
          <w:b/>
          <w:bCs/>
          <w:szCs w:val="24"/>
          <w:rtl/>
        </w:rPr>
        <w:t>חשבוניות שיוגשו למשרד בין התאריכים 25-31 לכל חודש</w:t>
      </w:r>
      <w:r w:rsidRPr="00A9350B">
        <w:rPr>
          <w:rFonts w:hint="cs"/>
          <w:szCs w:val="24"/>
          <w:rtl/>
        </w:rPr>
        <w:t xml:space="preserve"> (כולל): ישולמו ביום ה- 24 לחודש העוקב. </w:t>
      </w:r>
    </w:p>
    <w:p w:rsidR="00064562" w:rsidRPr="00A9350B" w:rsidRDefault="00064562" w:rsidP="00333CD7">
      <w:pPr>
        <w:numPr>
          <w:ilvl w:val="1"/>
          <w:numId w:val="24"/>
        </w:numPr>
        <w:ind w:right="0"/>
        <w:jc w:val="both"/>
        <w:rPr>
          <w:szCs w:val="24"/>
          <w:u w:val="single"/>
          <w:rtl/>
        </w:rPr>
      </w:pPr>
      <w:r w:rsidRPr="00A9350B">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64562" w:rsidRPr="00A9350B" w:rsidRDefault="00064562" w:rsidP="00333CD7">
      <w:pPr>
        <w:numPr>
          <w:ilvl w:val="1"/>
          <w:numId w:val="24"/>
        </w:numPr>
        <w:ind w:right="0"/>
        <w:jc w:val="both"/>
        <w:rPr>
          <w:szCs w:val="24"/>
          <w:u w:val="single"/>
          <w:rtl/>
        </w:rPr>
      </w:pPr>
      <w:r w:rsidRPr="00A9350B">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 והכל בסבירות ובמידתיות.</w:t>
      </w:r>
    </w:p>
    <w:p w:rsidR="00064562" w:rsidRPr="00A9350B" w:rsidRDefault="00064562" w:rsidP="00064562">
      <w:pPr>
        <w:rPr>
          <w:b/>
          <w:bCs/>
          <w:szCs w:val="24"/>
          <w:u w:val="single"/>
          <w:rtl/>
        </w:rPr>
      </w:pPr>
    </w:p>
    <w:p w:rsidR="00064562" w:rsidRPr="00A9350B" w:rsidRDefault="00064562" w:rsidP="00333CD7">
      <w:pPr>
        <w:pStyle w:val="af"/>
        <w:numPr>
          <w:ilvl w:val="0"/>
          <w:numId w:val="23"/>
        </w:numPr>
        <w:spacing w:after="0" w:line="240" w:lineRule="auto"/>
        <w:contextualSpacing w:val="0"/>
        <w:jc w:val="both"/>
        <w:rPr>
          <w:rFonts w:cs="David"/>
          <w:b/>
          <w:bCs/>
          <w:sz w:val="24"/>
          <w:szCs w:val="24"/>
          <w:u w:val="single"/>
        </w:rPr>
      </w:pPr>
      <w:r w:rsidRPr="00A9350B">
        <w:rPr>
          <w:rFonts w:cs="David" w:hint="cs"/>
          <w:b/>
          <w:bCs/>
          <w:sz w:val="24"/>
          <w:szCs w:val="24"/>
          <w:u w:val="single"/>
          <w:rtl/>
        </w:rPr>
        <w:t>תשלומים נוספים</w:t>
      </w:r>
    </w:p>
    <w:p w:rsidR="00064562" w:rsidRPr="00A9350B" w:rsidRDefault="00064562" w:rsidP="00333CD7">
      <w:pPr>
        <w:numPr>
          <w:ilvl w:val="1"/>
          <w:numId w:val="23"/>
        </w:numPr>
        <w:ind w:right="0"/>
        <w:jc w:val="both"/>
        <w:rPr>
          <w:szCs w:val="24"/>
          <w:rtl/>
        </w:rPr>
      </w:pPr>
      <w:r w:rsidRPr="00A9350B">
        <w:rPr>
          <w:szCs w:val="24"/>
          <w:rtl/>
        </w:rPr>
        <w:t xml:space="preserve">מוסכם בזה בין הצדדים כי שום תשלום אחר או נוסף פרט לאמור בסעיף </w:t>
      </w:r>
      <w:r w:rsidRPr="00A9350B">
        <w:rPr>
          <w:rFonts w:hint="cs"/>
          <w:szCs w:val="24"/>
          <w:rtl/>
        </w:rPr>
        <w:t xml:space="preserve">7 </w:t>
      </w:r>
      <w:r w:rsidRPr="00A9350B">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9350B">
        <w:rPr>
          <w:rFonts w:hint="cs"/>
          <w:szCs w:val="24"/>
          <w:rtl/>
        </w:rPr>
        <w:t>קבלן</w:t>
      </w:r>
      <w:r w:rsidRPr="00A9350B">
        <w:rPr>
          <w:szCs w:val="24"/>
          <w:rtl/>
        </w:rPr>
        <w:t xml:space="preserve"> ולא לכל אדם או גוף אחר.</w:t>
      </w:r>
    </w:p>
    <w:p w:rsidR="00064562" w:rsidRPr="00A9350B" w:rsidRDefault="00064562" w:rsidP="00064562">
      <w:pPr>
        <w:ind w:left="567"/>
        <w:rPr>
          <w:szCs w:val="24"/>
          <w:rtl/>
        </w:rPr>
      </w:pPr>
    </w:p>
    <w:p w:rsidR="00064562" w:rsidRPr="00A9350B" w:rsidRDefault="00064562" w:rsidP="00333CD7">
      <w:pPr>
        <w:numPr>
          <w:ilvl w:val="1"/>
          <w:numId w:val="23"/>
        </w:numPr>
        <w:ind w:right="0"/>
        <w:jc w:val="both"/>
        <w:rPr>
          <w:szCs w:val="24"/>
        </w:rPr>
      </w:pPr>
      <w:r w:rsidRPr="00A9350B">
        <w:rPr>
          <w:szCs w:val="24"/>
          <w:rtl/>
        </w:rPr>
        <w:t>אם ויקבע מסיבה כלשהי, במועד כלשהו אחרי תחילתו של הסכם זה, כי למרות כוונת הצדדים, שבאה לידי ביטוי בהסכם זה,  רואים את העסקתו של ה</w:t>
      </w:r>
      <w:r w:rsidRPr="00A9350B">
        <w:rPr>
          <w:rFonts w:hint="cs"/>
          <w:szCs w:val="24"/>
          <w:rtl/>
        </w:rPr>
        <w:t>קבלן</w:t>
      </w:r>
      <w:r w:rsidRPr="00A9350B">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64562" w:rsidRPr="00A9350B" w:rsidRDefault="00064562" w:rsidP="00064562">
      <w:pPr>
        <w:ind w:left="567"/>
        <w:rPr>
          <w:szCs w:val="24"/>
          <w:rtl/>
        </w:rPr>
      </w:pPr>
    </w:p>
    <w:p w:rsidR="00064562" w:rsidRPr="00A9350B" w:rsidRDefault="00064562" w:rsidP="00333CD7">
      <w:pPr>
        <w:numPr>
          <w:ilvl w:val="0"/>
          <w:numId w:val="23"/>
        </w:numPr>
        <w:ind w:left="567"/>
        <w:jc w:val="both"/>
        <w:rPr>
          <w:szCs w:val="24"/>
        </w:rPr>
      </w:pPr>
      <w:r w:rsidRPr="00A9350B">
        <w:rPr>
          <w:b/>
          <w:bCs/>
          <w:szCs w:val="24"/>
          <w:u w:val="single"/>
          <w:rtl/>
        </w:rPr>
        <w:t>היתרים רישיונות ואישורים</w:t>
      </w:r>
    </w:p>
    <w:p w:rsidR="00064562" w:rsidRPr="00A9350B" w:rsidRDefault="00064562" w:rsidP="00333CD7">
      <w:pPr>
        <w:numPr>
          <w:ilvl w:val="1"/>
          <w:numId w:val="23"/>
        </w:numPr>
        <w:ind w:right="0"/>
        <w:jc w:val="both"/>
        <w:rPr>
          <w:szCs w:val="24"/>
        </w:rPr>
      </w:pPr>
      <w:r w:rsidRPr="00A9350B">
        <w:rPr>
          <w:rFonts w:hint="cs"/>
          <w:szCs w:val="24"/>
          <w:rtl/>
        </w:rPr>
        <w:t xml:space="preserve">הקבלן </w:t>
      </w:r>
      <w:r w:rsidRPr="00A9350B">
        <w:rPr>
          <w:szCs w:val="24"/>
          <w:rtl/>
        </w:rPr>
        <w:t xml:space="preserve">מצהיר ומתחייב בזאת </w:t>
      </w:r>
      <w:r w:rsidRPr="00A9350B">
        <w:rPr>
          <w:rFonts w:hint="cs"/>
          <w:szCs w:val="24"/>
          <w:rtl/>
        </w:rPr>
        <w:t xml:space="preserve">כי </w:t>
      </w:r>
      <w:r w:rsidRPr="00A9350B">
        <w:rPr>
          <w:szCs w:val="24"/>
          <w:rtl/>
        </w:rPr>
        <w:t>ה</w:t>
      </w:r>
      <w:r w:rsidRPr="00A9350B">
        <w:rPr>
          <w:rFonts w:hint="cs"/>
          <w:szCs w:val="24"/>
          <w:rtl/>
        </w:rPr>
        <w:t>ו</w:t>
      </w:r>
      <w:r w:rsidRPr="00A9350B">
        <w:rPr>
          <w:szCs w:val="24"/>
          <w:rtl/>
        </w:rPr>
        <w:t>א</w:t>
      </w:r>
      <w:r w:rsidRPr="00A9350B">
        <w:rPr>
          <w:rFonts w:hint="cs"/>
          <w:szCs w:val="24"/>
          <w:rtl/>
        </w:rPr>
        <w:t xml:space="preserve"> וכל מי מטעמו</w:t>
      </w:r>
      <w:r w:rsidRPr="00A9350B">
        <w:rPr>
          <w:szCs w:val="24"/>
          <w:rtl/>
        </w:rPr>
        <w:t xml:space="preserve"> מחזיק</w:t>
      </w:r>
      <w:r w:rsidRPr="00A9350B">
        <w:rPr>
          <w:rFonts w:hint="cs"/>
          <w:szCs w:val="24"/>
          <w:rtl/>
        </w:rPr>
        <w:t>ים</w:t>
      </w:r>
      <w:r w:rsidRPr="00A9350B">
        <w:rPr>
          <w:szCs w:val="24"/>
          <w:rtl/>
        </w:rPr>
        <w:t xml:space="preserve"> במסמכים ו</w:t>
      </w:r>
      <w:r w:rsidRPr="00A9350B">
        <w:rPr>
          <w:rFonts w:hint="cs"/>
          <w:szCs w:val="24"/>
          <w:rtl/>
        </w:rPr>
        <w:t>ב</w:t>
      </w:r>
      <w:r w:rsidRPr="00A9350B">
        <w:rPr>
          <w:szCs w:val="24"/>
          <w:rtl/>
        </w:rPr>
        <w:t>אישורים התקפים</w:t>
      </w:r>
      <w:r w:rsidRPr="00A9350B">
        <w:rPr>
          <w:rFonts w:hint="cs"/>
          <w:szCs w:val="24"/>
          <w:rtl/>
        </w:rPr>
        <w:t xml:space="preserve"> הנדרשים לביצוע השירותים כאמור בהסכם זה ונספחיו</w:t>
      </w:r>
      <w:r w:rsidRPr="00A9350B">
        <w:rPr>
          <w:szCs w:val="24"/>
          <w:rtl/>
        </w:rPr>
        <w:t xml:space="preserve"> בהתאם להוראות כל דין לרבות המסמכים והאישורים התקפים מאת הרשויות המוסמכות. ה</w:t>
      </w:r>
      <w:r w:rsidRPr="00A9350B">
        <w:rPr>
          <w:rFonts w:hint="cs"/>
          <w:szCs w:val="24"/>
          <w:rtl/>
        </w:rPr>
        <w:t>קבלן</w:t>
      </w:r>
      <w:r w:rsidRPr="00A9350B">
        <w:rPr>
          <w:szCs w:val="24"/>
          <w:rtl/>
        </w:rPr>
        <w:t xml:space="preserve"> מתחייב להציגם למשרד בכל עת שידרוש. </w:t>
      </w:r>
    </w:p>
    <w:p w:rsidR="00064562" w:rsidRPr="00A9350B" w:rsidRDefault="00064562" w:rsidP="00333CD7">
      <w:pPr>
        <w:numPr>
          <w:ilvl w:val="1"/>
          <w:numId w:val="23"/>
        </w:numPr>
        <w:ind w:right="0"/>
        <w:jc w:val="both"/>
        <w:rPr>
          <w:szCs w:val="24"/>
        </w:rPr>
      </w:pPr>
      <w:r w:rsidRPr="00A9350B">
        <w:rPr>
          <w:rFonts w:hint="cs"/>
          <w:szCs w:val="24"/>
          <w:rtl/>
        </w:rPr>
        <w:t xml:space="preserve">ידוע לקבלן כי החזקת אישורים, רישיונות והיתרים ברי תוקף כאמור </w:t>
      </w:r>
      <w:r w:rsidRPr="00A9350B">
        <w:rPr>
          <w:szCs w:val="24"/>
          <w:rtl/>
        </w:rPr>
        <w:t>היא תנאי מהותי בהסכם זה. אי נכונות הצהרות</w:t>
      </w:r>
      <w:r w:rsidRPr="00A9350B">
        <w:rPr>
          <w:rFonts w:hint="cs"/>
          <w:szCs w:val="24"/>
          <w:rtl/>
        </w:rPr>
        <w:t xml:space="preserve"> הקבלן לעניין זה, כולן או חלקן,תי</w:t>
      </w:r>
      <w:r w:rsidRPr="00A9350B">
        <w:rPr>
          <w:szCs w:val="24"/>
          <w:rtl/>
        </w:rPr>
        <w:t>חשב כהפרה יסודית של ה</w:t>
      </w:r>
      <w:r w:rsidRPr="00A9350B">
        <w:rPr>
          <w:rFonts w:hint="cs"/>
          <w:szCs w:val="24"/>
          <w:rtl/>
        </w:rPr>
        <w:t>ה</w:t>
      </w:r>
      <w:r w:rsidRPr="00A9350B">
        <w:rPr>
          <w:szCs w:val="24"/>
          <w:rtl/>
        </w:rPr>
        <w:t xml:space="preserve">סכם. </w:t>
      </w:r>
    </w:p>
    <w:p w:rsidR="00064562" w:rsidRPr="00A9350B" w:rsidRDefault="00064562" w:rsidP="00333CD7">
      <w:pPr>
        <w:numPr>
          <w:ilvl w:val="1"/>
          <w:numId w:val="23"/>
        </w:numPr>
        <w:ind w:right="0"/>
        <w:jc w:val="both"/>
        <w:rPr>
          <w:szCs w:val="24"/>
        </w:rPr>
      </w:pPr>
      <w:r w:rsidRPr="00A9350B">
        <w:rPr>
          <w:rFonts w:hint="cs"/>
          <w:szCs w:val="24"/>
          <w:rtl/>
        </w:rPr>
        <w:t>הקבלן מתחייב</w:t>
      </w:r>
      <w:r w:rsidRPr="00A9350B">
        <w:rPr>
          <w:szCs w:val="24"/>
          <w:rtl/>
        </w:rPr>
        <w:t xml:space="preserve"> להודיע למשרד מיד על כל שינוי שיחול בתוקף הצהרותי</w:t>
      </w:r>
      <w:r w:rsidRPr="00A9350B">
        <w:rPr>
          <w:rFonts w:hint="cs"/>
          <w:szCs w:val="24"/>
          <w:rtl/>
        </w:rPr>
        <w:t>ו כאמור</w:t>
      </w:r>
      <w:r w:rsidRPr="00A9350B">
        <w:rPr>
          <w:szCs w:val="24"/>
          <w:rtl/>
        </w:rPr>
        <w:t>, לרבות על כל צו שניתן כנגד</w:t>
      </w:r>
      <w:r w:rsidRPr="00A9350B">
        <w:rPr>
          <w:rFonts w:hint="cs"/>
          <w:szCs w:val="24"/>
          <w:rtl/>
        </w:rPr>
        <w:t>ו</w:t>
      </w:r>
      <w:r w:rsidRPr="00A9350B">
        <w:rPr>
          <w:szCs w:val="24"/>
          <w:rtl/>
        </w:rPr>
        <w:t xml:space="preserve"> והאוסר או מגביל את יכולת</w:t>
      </w:r>
      <w:r w:rsidRPr="00A9350B">
        <w:rPr>
          <w:rFonts w:hint="cs"/>
          <w:szCs w:val="24"/>
          <w:rtl/>
        </w:rPr>
        <w:t>ו</w:t>
      </w:r>
      <w:r w:rsidRPr="00A9350B">
        <w:rPr>
          <w:szCs w:val="24"/>
          <w:rtl/>
        </w:rPr>
        <w:t xml:space="preserve"> ליתן את השירותים בהתאם להסכם </w:t>
      </w:r>
      <w:r w:rsidRPr="00A9350B">
        <w:rPr>
          <w:rFonts w:hint="cs"/>
          <w:szCs w:val="24"/>
          <w:rtl/>
        </w:rPr>
        <w:t xml:space="preserve">זה </w:t>
      </w:r>
      <w:r w:rsidRPr="00A9350B">
        <w:rPr>
          <w:szCs w:val="24"/>
          <w:rtl/>
        </w:rPr>
        <w:t xml:space="preserve">על נספחיו. </w:t>
      </w:r>
    </w:p>
    <w:p w:rsidR="00064562" w:rsidRPr="00A9350B" w:rsidRDefault="00064562" w:rsidP="00333CD7">
      <w:pPr>
        <w:numPr>
          <w:ilvl w:val="1"/>
          <w:numId w:val="23"/>
        </w:numPr>
        <w:ind w:right="0"/>
        <w:jc w:val="both"/>
        <w:rPr>
          <w:szCs w:val="24"/>
          <w:rtl/>
        </w:rPr>
      </w:pPr>
      <w:r w:rsidRPr="00A9350B">
        <w:rPr>
          <w:rFonts w:hint="cs"/>
          <w:szCs w:val="24"/>
          <w:rtl/>
        </w:rPr>
        <w:t xml:space="preserve">הקבלן מתחייב לספק את השירותים בהתאם להוראות כל דין החל בקשר למתן השירותים נשוא הסכם זה. </w:t>
      </w:r>
    </w:p>
    <w:p w:rsidR="00064562" w:rsidRPr="00A9350B" w:rsidRDefault="00064562" w:rsidP="00064562">
      <w:pPr>
        <w:rPr>
          <w:b/>
          <w:bCs/>
          <w:szCs w:val="24"/>
          <w:u w:val="single"/>
          <w:rtl/>
        </w:rPr>
      </w:pPr>
    </w:p>
    <w:p w:rsidR="00064562" w:rsidRPr="00A9350B" w:rsidRDefault="00064562" w:rsidP="00064562">
      <w:pPr>
        <w:rPr>
          <w:b/>
          <w:bCs/>
          <w:szCs w:val="24"/>
          <w:u w:val="single"/>
        </w:rPr>
      </w:pPr>
    </w:p>
    <w:p w:rsidR="00064562" w:rsidRPr="00A9350B" w:rsidRDefault="00064562" w:rsidP="00333CD7">
      <w:pPr>
        <w:numPr>
          <w:ilvl w:val="0"/>
          <w:numId w:val="23"/>
        </w:numPr>
        <w:ind w:left="567"/>
        <w:jc w:val="both"/>
        <w:rPr>
          <w:b/>
          <w:bCs/>
          <w:szCs w:val="24"/>
          <w:u w:val="single"/>
        </w:rPr>
      </w:pPr>
      <w:r w:rsidRPr="00A9350B">
        <w:rPr>
          <w:rFonts w:hint="cs"/>
          <w:b/>
          <w:bCs/>
          <w:szCs w:val="24"/>
          <w:u w:val="single"/>
          <w:rtl/>
        </w:rPr>
        <w:t xml:space="preserve">ביטול ההסכם </w:t>
      </w:r>
    </w:p>
    <w:p w:rsidR="00064562" w:rsidRPr="00A9350B" w:rsidRDefault="00064562" w:rsidP="00333CD7">
      <w:pPr>
        <w:numPr>
          <w:ilvl w:val="1"/>
          <w:numId w:val="23"/>
        </w:numPr>
        <w:ind w:right="0"/>
        <w:jc w:val="both"/>
        <w:rPr>
          <w:szCs w:val="24"/>
        </w:rPr>
      </w:pPr>
      <w:r w:rsidRPr="00A9350B">
        <w:rPr>
          <w:rFonts w:hint="cs"/>
          <w:szCs w:val="24"/>
          <w:rtl/>
        </w:rPr>
        <w:t xml:space="preserve">המשרד רשאי לבטל את ההסכם בכל עת לפני תום תקופת ההסכם על ידי הודעה מוקדמת בכתב, 30 ימים מראש בלא חובת הנמקה. </w:t>
      </w:r>
    </w:p>
    <w:p w:rsidR="00064562" w:rsidRPr="00A9350B" w:rsidRDefault="00064562" w:rsidP="00333CD7">
      <w:pPr>
        <w:numPr>
          <w:ilvl w:val="1"/>
          <w:numId w:val="23"/>
        </w:numPr>
        <w:ind w:right="0"/>
        <w:jc w:val="both"/>
        <w:rPr>
          <w:szCs w:val="24"/>
        </w:rPr>
      </w:pPr>
      <w:r w:rsidRPr="00A9350B">
        <w:rPr>
          <w:rFonts w:hint="cs"/>
          <w:szCs w:val="24"/>
          <w:rtl/>
        </w:rPr>
        <w:t>במקרה של הפרה יסודית של ההסכם מצד הקבלן, המשרד יהיה רשאי לבטל הסכם זה בהתראה מוקדמת של 7 ימים בלבד.</w:t>
      </w:r>
    </w:p>
    <w:p w:rsidR="00064562" w:rsidRPr="00A9350B" w:rsidRDefault="00064562" w:rsidP="00333CD7">
      <w:pPr>
        <w:numPr>
          <w:ilvl w:val="1"/>
          <w:numId w:val="23"/>
        </w:numPr>
        <w:ind w:right="0"/>
        <w:jc w:val="both"/>
        <w:rPr>
          <w:szCs w:val="24"/>
        </w:rPr>
      </w:pPr>
      <w:r w:rsidRPr="00A9350B">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064562" w:rsidRPr="00A9350B" w:rsidRDefault="00064562" w:rsidP="00333CD7">
      <w:pPr>
        <w:numPr>
          <w:ilvl w:val="1"/>
          <w:numId w:val="23"/>
        </w:numPr>
        <w:ind w:right="0"/>
        <w:jc w:val="both"/>
        <w:rPr>
          <w:szCs w:val="24"/>
          <w:rtl/>
        </w:rPr>
      </w:pPr>
      <w:r w:rsidRPr="00A9350B">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9350B">
        <w:rPr>
          <w:szCs w:val="24"/>
        </w:rPr>
        <w:t>7</w:t>
      </w:r>
      <w:r w:rsidRPr="00A9350B">
        <w:rPr>
          <w:rFonts w:hint="cs"/>
          <w:szCs w:val="24"/>
          <w:rtl/>
        </w:rPr>
        <w:t>.</w:t>
      </w:r>
    </w:p>
    <w:p w:rsidR="00064562" w:rsidRPr="00A9350B" w:rsidRDefault="00064562" w:rsidP="00333CD7">
      <w:pPr>
        <w:numPr>
          <w:ilvl w:val="1"/>
          <w:numId w:val="23"/>
        </w:numPr>
        <w:ind w:right="0"/>
        <w:jc w:val="both"/>
        <w:rPr>
          <w:szCs w:val="24"/>
        </w:rPr>
      </w:pPr>
      <w:r w:rsidRPr="00A9350B">
        <w:rPr>
          <w:szCs w:val="24"/>
          <w:rtl/>
        </w:rPr>
        <w:t>בכל מקרה של הפסקת ההסכם מכל סיבה שהיא, ה</w:t>
      </w:r>
      <w:r w:rsidRPr="00A9350B">
        <w:rPr>
          <w:rFonts w:hint="cs"/>
          <w:szCs w:val="24"/>
          <w:rtl/>
        </w:rPr>
        <w:t>קבלן יהיה חייב</w:t>
      </w:r>
      <w:r w:rsidRPr="00A9350B">
        <w:rPr>
          <w:szCs w:val="24"/>
          <w:rtl/>
        </w:rPr>
        <w:t xml:space="preserve"> להעבירלמשרד את כלה</w:t>
      </w:r>
      <w:r w:rsidRPr="00A9350B">
        <w:rPr>
          <w:rFonts w:hint="cs"/>
          <w:szCs w:val="24"/>
          <w:rtl/>
        </w:rPr>
        <w:t>ציוד וה</w:t>
      </w:r>
      <w:r w:rsidRPr="00A9350B">
        <w:rPr>
          <w:szCs w:val="24"/>
          <w:rtl/>
        </w:rPr>
        <w:t>חומר שברשות</w:t>
      </w:r>
      <w:r w:rsidRPr="00A9350B">
        <w:rPr>
          <w:rFonts w:hint="cs"/>
          <w:szCs w:val="24"/>
          <w:rtl/>
        </w:rPr>
        <w:t>ו</w:t>
      </w:r>
      <w:r w:rsidRPr="00A9350B">
        <w:rPr>
          <w:szCs w:val="24"/>
          <w:rtl/>
        </w:rPr>
        <w:t xml:space="preserve"> והשייך למשרד או את כל העבודה שעשה עבור המשרד</w:t>
      </w:r>
      <w:r w:rsidRPr="00A9350B">
        <w:rPr>
          <w:rFonts w:hint="cs"/>
          <w:szCs w:val="24"/>
          <w:rtl/>
        </w:rPr>
        <w:t xml:space="preserve"> וממצאיה</w:t>
      </w:r>
      <w:r w:rsidRPr="00A9350B">
        <w:rPr>
          <w:szCs w:val="24"/>
          <w:rtl/>
        </w:rPr>
        <w:t xml:space="preserve"> עד להפסקת ההסכם. </w:t>
      </w:r>
      <w:r w:rsidRPr="00A9350B">
        <w:rPr>
          <w:rFonts w:hint="cs"/>
          <w:szCs w:val="24"/>
          <w:rtl/>
        </w:rPr>
        <w:t>הקבלן אינו רשאי לעכב אצלו ציוד או כל ממצא מכל סוג שהוא, לרבות בגין תשלומים המגיעים לו מהמשרד.</w:t>
      </w:r>
    </w:p>
    <w:p w:rsidR="00064562" w:rsidRPr="00A9350B" w:rsidRDefault="00064562" w:rsidP="00064562">
      <w:pPr>
        <w:ind w:left="567"/>
        <w:rPr>
          <w:szCs w:val="24"/>
        </w:rPr>
      </w:pPr>
    </w:p>
    <w:p w:rsidR="00064562" w:rsidRPr="00A9350B" w:rsidRDefault="00064562" w:rsidP="00333CD7">
      <w:pPr>
        <w:numPr>
          <w:ilvl w:val="0"/>
          <w:numId w:val="23"/>
        </w:numPr>
        <w:ind w:left="567"/>
        <w:jc w:val="both"/>
        <w:rPr>
          <w:b/>
          <w:bCs/>
          <w:szCs w:val="24"/>
          <w:u w:val="single"/>
        </w:rPr>
      </w:pPr>
      <w:r w:rsidRPr="00A9350B">
        <w:rPr>
          <w:rFonts w:hint="cs"/>
          <w:b/>
          <w:bCs/>
          <w:szCs w:val="24"/>
          <w:u w:val="single"/>
          <w:rtl/>
        </w:rPr>
        <w:t>סודיות</w:t>
      </w:r>
    </w:p>
    <w:p w:rsidR="00064562" w:rsidRPr="00A9350B" w:rsidRDefault="00064562" w:rsidP="00333CD7">
      <w:pPr>
        <w:numPr>
          <w:ilvl w:val="1"/>
          <w:numId w:val="23"/>
        </w:numPr>
        <w:ind w:right="0"/>
        <w:jc w:val="both"/>
        <w:rPr>
          <w:szCs w:val="24"/>
        </w:rPr>
      </w:pPr>
      <w:r w:rsidRPr="00A9350B">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064562" w:rsidRPr="00A9350B" w:rsidRDefault="00064562" w:rsidP="00333CD7">
      <w:pPr>
        <w:numPr>
          <w:ilvl w:val="1"/>
          <w:numId w:val="23"/>
        </w:numPr>
        <w:ind w:right="0"/>
        <w:jc w:val="both"/>
        <w:rPr>
          <w:szCs w:val="24"/>
        </w:rPr>
      </w:pPr>
      <w:r w:rsidRPr="00A9350B">
        <w:rPr>
          <w:rFonts w:hint="cs"/>
          <w:szCs w:val="24"/>
          <w:rtl/>
        </w:rPr>
        <w:t xml:space="preserve">על המציע הזוכה לעמוד בבדיקת הסיווג הביטחוני </w:t>
      </w:r>
      <w:r w:rsidRPr="00A9350B">
        <w:rPr>
          <w:rFonts w:ascii="Arial" w:hAnsi="Arial" w:hint="cs"/>
          <w:b/>
          <w:bCs/>
          <w:szCs w:val="24"/>
          <w:rtl/>
        </w:rPr>
        <w:t>ברמה "שמור" (5).</w:t>
      </w:r>
      <w:r w:rsidRPr="00A9350B">
        <w:rPr>
          <w:rFonts w:hint="cs"/>
          <w:szCs w:val="24"/>
          <w:rtl/>
        </w:rPr>
        <w:t xml:space="preserve"> האישור יינתן  בכתב ע"י מנב"ט (מנהל ביטחון) משרד התשתיות הלאומיות. תהליך הסיווג יבוצע לאחר הודעת הזכייה וחתימת החוזה תהא מותנית באישור המנב"ט כאמור.</w:t>
      </w:r>
    </w:p>
    <w:p w:rsidR="00064562" w:rsidRPr="00A9350B" w:rsidRDefault="00064562" w:rsidP="00333CD7">
      <w:pPr>
        <w:numPr>
          <w:ilvl w:val="1"/>
          <w:numId w:val="23"/>
        </w:numPr>
        <w:ind w:right="0"/>
        <w:jc w:val="both"/>
        <w:rPr>
          <w:szCs w:val="24"/>
        </w:rPr>
      </w:pPr>
      <w:r w:rsidRPr="00A9350B">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064562" w:rsidRPr="00A9350B" w:rsidRDefault="00064562" w:rsidP="00333CD7">
      <w:pPr>
        <w:numPr>
          <w:ilvl w:val="1"/>
          <w:numId w:val="23"/>
        </w:numPr>
        <w:ind w:right="0"/>
        <w:jc w:val="both"/>
        <w:rPr>
          <w:szCs w:val="24"/>
        </w:rPr>
      </w:pPr>
      <w:r w:rsidRPr="00A9350B">
        <w:rPr>
          <w:rFonts w:hint="cs"/>
          <w:szCs w:val="24"/>
          <w:rtl/>
        </w:rPr>
        <w:t>הקבלן מתחייב לנקוט בכל האמצעים על מנת לוודא כי הסודיות כאמור תשמר גם על ידי עובדיו, סוכניו והמועסקים על ידו.</w:t>
      </w:r>
    </w:p>
    <w:p w:rsidR="00064562" w:rsidRPr="00A9350B" w:rsidRDefault="00064562" w:rsidP="00333CD7">
      <w:pPr>
        <w:numPr>
          <w:ilvl w:val="1"/>
          <w:numId w:val="23"/>
        </w:numPr>
        <w:ind w:right="0"/>
        <w:jc w:val="both"/>
        <w:rPr>
          <w:szCs w:val="24"/>
        </w:rPr>
      </w:pPr>
      <w:r w:rsidRPr="00A9350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064562" w:rsidRPr="00A9350B" w:rsidRDefault="00064562" w:rsidP="00064562">
      <w:pPr>
        <w:ind w:left="567"/>
        <w:rPr>
          <w:szCs w:val="24"/>
        </w:rPr>
      </w:pPr>
    </w:p>
    <w:p w:rsidR="00064562" w:rsidRPr="00A9350B" w:rsidRDefault="00064562" w:rsidP="00333CD7">
      <w:pPr>
        <w:numPr>
          <w:ilvl w:val="0"/>
          <w:numId w:val="23"/>
        </w:numPr>
        <w:ind w:left="567"/>
        <w:jc w:val="both"/>
        <w:rPr>
          <w:b/>
          <w:bCs/>
          <w:szCs w:val="24"/>
          <w:u w:val="single"/>
          <w:rtl/>
        </w:rPr>
      </w:pPr>
      <w:r w:rsidRPr="00A9350B">
        <w:rPr>
          <w:rFonts w:hint="cs"/>
          <w:b/>
          <w:bCs/>
          <w:szCs w:val="24"/>
          <w:u w:val="single"/>
          <w:rtl/>
        </w:rPr>
        <w:t>קניין רוחני וזכויות יוצרים</w:t>
      </w:r>
    </w:p>
    <w:p w:rsidR="00064562" w:rsidRPr="00A9350B" w:rsidRDefault="00064562" w:rsidP="00333CD7">
      <w:pPr>
        <w:numPr>
          <w:ilvl w:val="1"/>
          <w:numId w:val="23"/>
        </w:numPr>
        <w:ind w:right="0"/>
        <w:jc w:val="both"/>
        <w:rPr>
          <w:szCs w:val="24"/>
          <w:u w:val="single"/>
        </w:rPr>
      </w:pPr>
      <w:r w:rsidRPr="00A9350B">
        <w:rPr>
          <w:rFonts w:hint="cs"/>
          <w:szCs w:val="24"/>
          <w:rtl/>
        </w:rPr>
        <w:t xml:space="preserve">המשרד יהיה בעל זכויות יוצרים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A9350B">
        <w:rPr>
          <w:szCs w:val="24"/>
        </w:rPr>
        <w:t>–</w:t>
      </w:r>
      <w:r w:rsidRPr="00A9350B">
        <w:rPr>
          <w:rFonts w:hint="cs"/>
          <w:szCs w:val="24"/>
          <w:rtl/>
        </w:rPr>
        <w:t>"היצירות") והקבלן לא יהיה רשאי לעשות כל שימוש בהן, אלא לצורך מתן השירותים בהתאם  להסכם זה.</w:t>
      </w:r>
    </w:p>
    <w:p w:rsidR="00064562" w:rsidRPr="00A9350B" w:rsidRDefault="00064562" w:rsidP="00333CD7">
      <w:pPr>
        <w:numPr>
          <w:ilvl w:val="1"/>
          <w:numId w:val="23"/>
        </w:numPr>
        <w:ind w:right="0"/>
        <w:jc w:val="both"/>
        <w:rPr>
          <w:szCs w:val="24"/>
          <w:u w:val="single"/>
        </w:rPr>
      </w:pPr>
      <w:r w:rsidRPr="00A9350B">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064562" w:rsidRPr="00A9350B" w:rsidRDefault="00064562" w:rsidP="00333CD7">
      <w:pPr>
        <w:numPr>
          <w:ilvl w:val="1"/>
          <w:numId w:val="23"/>
        </w:numPr>
        <w:ind w:right="0"/>
        <w:jc w:val="both"/>
        <w:rPr>
          <w:szCs w:val="24"/>
          <w:rtl/>
        </w:rPr>
      </w:pPr>
      <w:r w:rsidRPr="00A9350B">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 תינתן לספק אפשרות לנהל את קו ההגנה של עצמו (בין היתר על ידי מינוי יועץ משפטי מטעמו).</w:t>
      </w:r>
    </w:p>
    <w:p w:rsidR="00064562" w:rsidRPr="00A9350B" w:rsidRDefault="00064562" w:rsidP="00333CD7">
      <w:pPr>
        <w:numPr>
          <w:ilvl w:val="1"/>
          <w:numId w:val="23"/>
        </w:numPr>
        <w:ind w:right="0"/>
        <w:jc w:val="both"/>
        <w:rPr>
          <w:szCs w:val="24"/>
        </w:rPr>
      </w:pPr>
      <w:r w:rsidRPr="00A9350B">
        <w:rPr>
          <w:rFonts w:hint="cs"/>
          <w:szCs w:val="24"/>
          <w:rtl/>
        </w:rPr>
        <w:t>סעיף זה יהיה בתוקף אף לאחר תום תקופת הסכם זה וימשיך לחול ללא הגבלת זמן.</w:t>
      </w:r>
    </w:p>
    <w:p w:rsidR="00064562" w:rsidRPr="00A9350B" w:rsidRDefault="00064562" w:rsidP="00064562">
      <w:pPr>
        <w:ind w:left="567" w:right="567"/>
        <w:rPr>
          <w:szCs w:val="24"/>
        </w:rPr>
      </w:pPr>
    </w:p>
    <w:p w:rsidR="00064562" w:rsidRPr="00A9350B" w:rsidRDefault="00064562" w:rsidP="00333CD7">
      <w:pPr>
        <w:numPr>
          <w:ilvl w:val="0"/>
          <w:numId w:val="23"/>
        </w:numPr>
        <w:ind w:left="567"/>
        <w:jc w:val="both"/>
        <w:rPr>
          <w:b/>
          <w:bCs/>
          <w:szCs w:val="24"/>
          <w:u w:val="single"/>
        </w:rPr>
      </w:pPr>
      <w:r w:rsidRPr="00A9350B">
        <w:rPr>
          <w:rFonts w:hint="cs"/>
          <w:b/>
          <w:bCs/>
          <w:szCs w:val="24"/>
          <w:u w:val="single"/>
          <w:rtl/>
        </w:rPr>
        <w:t>התחייבות להיעדר ניגוד עניינים</w:t>
      </w:r>
    </w:p>
    <w:p w:rsidR="00064562" w:rsidRPr="00A9350B" w:rsidRDefault="00064562" w:rsidP="00333CD7">
      <w:pPr>
        <w:numPr>
          <w:ilvl w:val="1"/>
          <w:numId w:val="23"/>
        </w:numPr>
        <w:tabs>
          <w:tab w:val="left" w:pos="8958"/>
        </w:tabs>
        <w:ind w:right="0"/>
        <w:jc w:val="both"/>
        <w:rPr>
          <w:szCs w:val="24"/>
        </w:rPr>
      </w:pPr>
      <w:r w:rsidRPr="00A9350B">
        <w:rPr>
          <w:rFonts w:hint="cs"/>
          <w:szCs w:val="24"/>
          <w:rtl/>
        </w:rPr>
        <w:t xml:space="preserve">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 </w:t>
      </w:r>
    </w:p>
    <w:p w:rsidR="00064562" w:rsidRPr="00A9350B" w:rsidRDefault="00064562" w:rsidP="00333CD7">
      <w:pPr>
        <w:numPr>
          <w:ilvl w:val="1"/>
          <w:numId w:val="23"/>
        </w:numPr>
        <w:tabs>
          <w:tab w:val="left" w:pos="8958"/>
        </w:tabs>
        <w:ind w:right="0"/>
        <w:jc w:val="both"/>
        <w:rPr>
          <w:szCs w:val="24"/>
        </w:rPr>
      </w:pPr>
      <w:r w:rsidRPr="00A9350B">
        <w:rPr>
          <w:rFonts w:hint="cs"/>
          <w:szCs w:val="24"/>
          <w:rtl/>
        </w:rPr>
        <w:t xml:space="preserve">במשך תקופת ההסכם, לא ישתתף הקבלן בדרך כלשהי בהכנה או הצגה של פרויקט המוגש למימון המשרד.  </w:t>
      </w:r>
    </w:p>
    <w:p w:rsidR="00064562" w:rsidRPr="00A9350B" w:rsidRDefault="00064562" w:rsidP="00064562">
      <w:pPr>
        <w:tabs>
          <w:tab w:val="left" w:pos="8958"/>
        </w:tabs>
        <w:ind w:left="1134" w:right="567"/>
        <w:rPr>
          <w:szCs w:val="24"/>
        </w:rPr>
      </w:pPr>
    </w:p>
    <w:p w:rsidR="00064562" w:rsidRPr="00A9350B" w:rsidRDefault="00064562" w:rsidP="00333CD7">
      <w:pPr>
        <w:pStyle w:val="af"/>
        <w:numPr>
          <w:ilvl w:val="0"/>
          <w:numId w:val="23"/>
        </w:numPr>
        <w:tabs>
          <w:tab w:val="clear" w:pos="992"/>
          <w:tab w:val="num" w:pos="594"/>
        </w:tabs>
        <w:spacing w:after="0" w:line="240" w:lineRule="auto"/>
        <w:ind w:left="594" w:right="0"/>
        <w:contextualSpacing w:val="0"/>
        <w:jc w:val="both"/>
        <w:rPr>
          <w:rFonts w:cs="David"/>
          <w:sz w:val="24"/>
          <w:szCs w:val="24"/>
          <w:rtl/>
        </w:rPr>
      </w:pPr>
      <w:r w:rsidRPr="00A9350B">
        <w:rPr>
          <w:rFonts w:cs="David" w:hint="eastAsia"/>
          <w:sz w:val="24"/>
          <w:szCs w:val="24"/>
          <w:rtl/>
        </w:rPr>
        <w:t>כל</w:t>
      </w:r>
      <w:r w:rsidRPr="00A9350B">
        <w:rPr>
          <w:rFonts w:cs="David"/>
          <w:sz w:val="24"/>
          <w:szCs w:val="24"/>
          <w:rtl/>
        </w:rPr>
        <w:t xml:space="preserve"> פעולות החברה יבוצעו, בהתאם להנחיית הממונה במשרד. לא יהיו יחסי עובד – מעביד בין המשרד לחברה או לעובדים </w:t>
      </w:r>
      <w:r w:rsidRPr="00A9350B">
        <w:rPr>
          <w:rFonts w:cs="David" w:hint="eastAsia"/>
          <w:sz w:val="24"/>
          <w:szCs w:val="24"/>
          <w:rtl/>
        </w:rPr>
        <w:t>מטעמה</w:t>
      </w:r>
      <w:r w:rsidRPr="00A9350B">
        <w:rPr>
          <w:rFonts w:cs="David"/>
          <w:sz w:val="24"/>
          <w:szCs w:val="24"/>
          <w:rtl/>
        </w:rPr>
        <w:t>.</w:t>
      </w:r>
    </w:p>
    <w:p w:rsidR="00064562" w:rsidRPr="00A9350B" w:rsidRDefault="00064562" w:rsidP="00064562">
      <w:pPr>
        <w:tabs>
          <w:tab w:val="left" w:pos="8958"/>
        </w:tabs>
        <w:ind w:left="1134"/>
        <w:rPr>
          <w:szCs w:val="24"/>
        </w:rPr>
      </w:pPr>
    </w:p>
    <w:p w:rsidR="00064562" w:rsidRPr="00A9350B" w:rsidRDefault="00064562" w:rsidP="00064562">
      <w:pPr>
        <w:tabs>
          <w:tab w:val="left" w:pos="8312"/>
        </w:tabs>
        <w:rPr>
          <w:szCs w:val="24"/>
        </w:rPr>
      </w:pPr>
    </w:p>
    <w:p w:rsidR="00064562" w:rsidRPr="00A9350B" w:rsidRDefault="00064562" w:rsidP="00333CD7">
      <w:pPr>
        <w:numPr>
          <w:ilvl w:val="0"/>
          <w:numId w:val="23"/>
        </w:numPr>
        <w:ind w:left="567"/>
        <w:jc w:val="both"/>
        <w:rPr>
          <w:szCs w:val="24"/>
        </w:rPr>
      </w:pPr>
      <w:r w:rsidRPr="00A9350B">
        <w:rPr>
          <w:rFonts w:hint="cs"/>
          <w:b/>
          <w:bCs/>
          <w:szCs w:val="24"/>
          <w:u w:val="single"/>
          <w:rtl/>
        </w:rPr>
        <w:t>הפרת הוראות ההסכם</w:t>
      </w:r>
    </w:p>
    <w:p w:rsidR="00064562" w:rsidRPr="00A9350B" w:rsidRDefault="00064562" w:rsidP="00064562">
      <w:pPr>
        <w:ind w:left="565"/>
        <w:rPr>
          <w:szCs w:val="24"/>
          <w:rtl/>
        </w:rPr>
      </w:pPr>
      <w:r w:rsidRPr="00A9350B">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064562" w:rsidRPr="00A9350B" w:rsidRDefault="00064562" w:rsidP="00064562">
      <w:pPr>
        <w:ind w:right="567"/>
        <w:rPr>
          <w:szCs w:val="24"/>
        </w:rPr>
      </w:pPr>
    </w:p>
    <w:p w:rsidR="00064562" w:rsidRPr="00A9350B" w:rsidRDefault="00064562" w:rsidP="00333CD7">
      <w:pPr>
        <w:pStyle w:val="af"/>
        <w:numPr>
          <w:ilvl w:val="0"/>
          <w:numId w:val="23"/>
        </w:numPr>
        <w:spacing w:after="0" w:line="240" w:lineRule="auto"/>
        <w:ind w:left="453" w:hanging="426"/>
        <w:contextualSpacing w:val="0"/>
        <w:rPr>
          <w:rFonts w:cs="David"/>
          <w:b/>
          <w:bCs/>
          <w:sz w:val="24"/>
          <w:szCs w:val="24"/>
          <w:u w:val="single"/>
          <w:rtl/>
        </w:rPr>
      </w:pPr>
      <w:r w:rsidRPr="00A9350B">
        <w:rPr>
          <w:rFonts w:cs="David" w:hint="cs"/>
          <w:b/>
          <w:bCs/>
          <w:sz w:val="24"/>
          <w:szCs w:val="24"/>
          <w:u w:val="single"/>
          <w:rtl/>
        </w:rPr>
        <w:t xml:space="preserve">סעיף הביטוח </w:t>
      </w:r>
    </w:p>
    <w:p w:rsidR="00064562" w:rsidRPr="00A9350B" w:rsidRDefault="00064562" w:rsidP="00064562">
      <w:pPr>
        <w:ind w:left="565" w:firstLine="2"/>
        <w:rPr>
          <w:b/>
          <w:bCs/>
          <w:szCs w:val="24"/>
          <w:u w:val="single"/>
        </w:rPr>
      </w:pPr>
      <w:r w:rsidRPr="00A9350B">
        <w:rPr>
          <w:rFonts w:hint="cs"/>
          <w:szCs w:val="24"/>
          <w:rtl/>
        </w:rPr>
        <w:t>הקבלן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064562" w:rsidRPr="00A9350B" w:rsidRDefault="00064562" w:rsidP="00064562">
      <w:pPr>
        <w:tabs>
          <w:tab w:val="left" w:pos="8617"/>
        </w:tabs>
        <w:ind w:left="567"/>
        <w:rPr>
          <w:b/>
          <w:bCs/>
          <w:szCs w:val="24"/>
          <w:u w:val="single"/>
          <w:rtl/>
        </w:rPr>
      </w:pPr>
    </w:p>
    <w:p w:rsidR="00064562" w:rsidRPr="00A9350B" w:rsidRDefault="00064562" w:rsidP="00064562">
      <w:pPr>
        <w:rPr>
          <w:szCs w:val="24"/>
          <w:rtl/>
        </w:rPr>
      </w:pPr>
      <w:r w:rsidRPr="00A9350B">
        <w:rPr>
          <w:rFonts w:hint="cs"/>
          <w:b/>
          <w:bCs/>
          <w:szCs w:val="24"/>
          <w:rtl/>
        </w:rPr>
        <w:t>א</w:t>
      </w:r>
      <w:r w:rsidRPr="00A9350B">
        <w:rPr>
          <w:rFonts w:hint="cs"/>
          <w:szCs w:val="24"/>
          <w:rtl/>
        </w:rPr>
        <w:t xml:space="preserve">.  </w:t>
      </w:r>
      <w:r w:rsidRPr="00A9350B">
        <w:rPr>
          <w:rFonts w:hint="cs"/>
          <w:b/>
          <w:bCs/>
          <w:szCs w:val="24"/>
          <w:u w:val="single"/>
          <w:rtl/>
        </w:rPr>
        <w:t>ביטוח חבות המעבידים</w:t>
      </w:r>
    </w:p>
    <w:p w:rsidR="00064562" w:rsidRPr="00A9350B" w:rsidRDefault="00064562" w:rsidP="00333CD7">
      <w:pPr>
        <w:pStyle w:val="af"/>
        <w:numPr>
          <w:ilvl w:val="0"/>
          <w:numId w:val="56"/>
        </w:numPr>
        <w:jc w:val="both"/>
        <w:rPr>
          <w:rFonts w:cs="David"/>
          <w:sz w:val="24"/>
          <w:szCs w:val="24"/>
          <w:rtl/>
        </w:rPr>
      </w:pPr>
      <w:r w:rsidRPr="00A9350B">
        <w:rPr>
          <w:rFonts w:cs="David" w:hint="cs"/>
          <w:sz w:val="24"/>
          <w:szCs w:val="24"/>
          <w:rtl/>
        </w:rPr>
        <w:t xml:space="preserve">הספק  יבטח את אחריותו החוקית כלפי עובדיו בביטוח חבות מעבידים בכל תחומי מדינת           ישראל והשטחים המוחזקים. </w:t>
      </w:r>
    </w:p>
    <w:p w:rsidR="00064562" w:rsidRPr="00A9350B" w:rsidRDefault="00064562" w:rsidP="00333CD7">
      <w:pPr>
        <w:pStyle w:val="af"/>
        <w:numPr>
          <w:ilvl w:val="0"/>
          <w:numId w:val="56"/>
        </w:numPr>
        <w:jc w:val="both"/>
        <w:rPr>
          <w:rFonts w:cs="David"/>
          <w:sz w:val="24"/>
          <w:szCs w:val="24"/>
          <w:rtl/>
        </w:rPr>
      </w:pPr>
      <w:r w:rsidRPr="00A9350B">
        <w:rPr>
          <w:rFonts w:cs="David" w:hint="cs"/>
          <w:sz w:val="24"/>
          <w:szCs w:val="24"/>
          <w:rtl/>
        </w:rPr>
        <w:t>גבולות האחריות לא יפחתו מסך 5,000,000 דולר ארה"ב לעובד, למקרה ולתקופת הביטוח .</w:t>
      </w:r>
    </w:p>
    <w:p w:rsidR="00064562" w:rsidRPr="00A9350B" w:rsidRDefault="00064562" w:rsidP="00333CD7">
      <w:pPr>
        <w:pStyle w:val="af"/>
        <w:numPr>
          <w:ilvl w:val="0"/>
          <w:numId w:val="56"/>
        </w:numPr>
        <w:jc w:val="both"/>
        <w:rPr>
          <w:rFonts w:cs="David"/>
          <w:sz w:val="24"/>
          <w:szCs w:val="24"/>
        </w:rPr>
      </w:pPr>
      <w:r w:rsidRPr="00A9350B">
        <w:rPr>
          <w:rFonts w:cs="David" w:hint="cs"/>
          <w:sz w:val="24"/>
          <w:szCs w:val="24"/>
          <w:rtl/>
        </w:rPr>
        <w:t>הביטוח יורחב לכסות את חבותו של המבוטח כלפי קבלנים,  קבלני משנה ועובדיהם היה ויחשב כמעבידם.</w:t>
      </w:r>
    </w:p>
    <w:p w:rsidR="00064562" w:rsidRPr="00284C9C" w:rsidRDefault="00064562" w:rsidP="00333CD7">
      <w:pPr>
        <w:pStyle w:val="af"/>
        <w:numPr>
          <w:ilvl w:val="0"/>
          <w:numId w:val="56"/>
        </w:numPr>
        <w:jc w:val="both"/>
        <w:rPr>
          <w:rFonts w:cs="David"/>
          <w:sz w:val="24"/>
          <w:szCs w:val="24"/>
          <w:rtl/>
        </w:rPr>
      </w:pPr>
      <w:r w:rsidRPr="00284C9C">
        <w:rPr>
          <w:rFonts w:cs="David" w:hint="cs"/>
          <w:sz w:val="24"/>
          <w:szCs w:val="24"/>
          <w:rtl/>
        </w:rPr>
        <w:t xml:space="preserve">הביטוח יורחב לשפות את מדינת ישראל </w:t>
      </w:r>
      <w:r w:rsidRPr="00284C9C">
        <w:rPr>
          <w:rFonts w:cs="David"/>
          <w:sz w:val="24"/>
          <w:szCs w:val="24"/>
          <w:rtl/>
        </w:rPr>
        <w:t>–</w:t>
      </w:r>
      <w:r w:rsidRPr="00284C9C">
        <w:rPr>
          <w:rFonts w:cs="David" w:hint="cs"/>
          <w:sz w:val="24"/>
          <w:szCs w:val="24"/>
          <w:rtl/>
        </w:rPr>
        <w:t xml:space="preserve"> משרד התשתיות הלאומיות,  רשות  הגז הטבעי היה ונטען לעניין קרות  תאונת עבודה לרבות מחלת מקצועית כלשהי כי הם נושאים בחבות מעביד  כלשהו כלפי מי</w:t>
      </w:r>
      <w:r w:rsidR="00284C9C" w:rsidRPr="00284C9C">
        <w:rPr>
          <w:rFonts w:cs="David" w:hint="cs"/>
          <w:sz w:val="24"/>
          <w:szCs w:val="24"/>
          <w:rtl/>
        </w:rPr>
        <w:t xml:space="preserve"> </w:t>
      </w:r>
      <w:r w:rsidRPr="00284C9C">
        <w:rPr>
          <w:rFonts w:cs="David" w:hint="cs"/>
          <w:sz w:val="24"/>
          <w:szCs w:val="24"/>
          <w:rtl/>
        </w:rPr>
        <w:t xml:space="preserve">מעובדי הספק, קבלנים, קבלני משנה  ועובדיהם שבשרותו. </w:t>
      </w:r>
    </w:p>
    <w:p w:rsidR="00064562" w:rsidRPr="00A9350B" w:rsidRDefault="00064562" w:rsidP="00064562">
      <w:pPr>
        <w:ind w:left="567" w:right="644"/>
        <w:rPr>
          <w:b/>
          <w:bCs/>
          <w:szCs w:val="24"/>
          <w:u w:val="single"/>
          <w:rtl/>
        </w:rPr>
      </w:pPr>
    </w:p>
    <w:p w:rsidR="00064562" w:rsidRPr="00A9350B" w:rsidRDefault="00064562" w:rsidP="00064562">
      <w:pPr>
        <w:rPr>
          <w:b/>
          <w:bCs/>
          <w:szCs w:val="24"/>
        </w:rPr>
      </w:pPr>
      <w:r w:rsidRPr="00A9350B">
        <w:rPr>
          <w:rFonts w:hint="cs"/>
          <w:b/>
          <w:bCs/>
          <w:szCs w:val="24"/>
          <w:u w:val="single"/>
          <w:rtl/>
        </w:rPr>
        <w:t>ב. ביטוח אחריות כלפי צד שלישי</w:t>
      </w:r>
    </w:p>
    <w:p w:rsidR="00064562" w:rsidRPr="00A9350B" w:rsidRDefault="00064562" w:rsidP="00333CD7">
      <w:pPr>
        <w:numPr>
          <w:ilvl w:val="2"/>
          <w:numId w:val="23"/>
        </w:numPr>
        <w:ind w:right="0"/>
        <w:jc w:val="both"/>
        <w:rPr>
          <w:b/>
          <w:bCs/>
          <w:szCs w:val="24"/>
        </w:rPr>
      </w:pPr>
      <w:r w:rsidRPr="00A9350B">
        <w:rPr>
          <w:rFonts w:hint="cs"/>
          <w:szCs w:val="24"/>
          <w:rtl/>
        </w:rPr>
        <w:t>הקבלן  יבטח את אחריותו החוקית בביטוח אחריות כלפי צד שלישי גוף ורכוש בכל תחומי</w:t>
      </w:r>
      <w:r w:rsidR="00B2261D">
        <w:rPr>
          <w:rFonts w:hint="cs"/>
          <w:szCs w:val="24"/>
          <w:rtl/>
        </w:rPr>
        <w:t xml:space="preserve"> </w:t>
      </w:r>
      <w:r w:rsidRPr="00A9350B">
        <w:rPr>
          <w:rFonts w:hint="cs"/>
          <w:szCs w:val="24"/>
          <w:rtl/>
        </w:rPr>
        <w:t>מדינת ישראל והשטחים המוחזקים.</w:t>
      </w:r>
    </w:p>
    <w:p w:rsidR="00064562" w:rsidRPr="00A9350B" w:rsidRDefault="00064562" w:rsidP="00333CD7">
      <w:pPr>
        <w:numPr>
          <w:ilvl w:val="2"/>
          <w:numId w:val="23"/>
        </w:numPr>
        <w:spacing w:line="276" w:lineRule="auto"/>
        <w:ind w:right="0"/>
        <w:jc w:val="both"/>
        <w:rPr>
          <w:szCs w:val="24"/>
        </w:rPr>
      </w:pPr>
      <w:r w:rsidRPr="00A9350B">
        <w:rPr>
          <w:rFonts w:hint="cs"/>
          <w:szCs w:val="24"/>
          <w:rtl/>
        </w:rPr>
        <w:t>גבולות  האחריות לא יפחתו מ-1,000,000 דולר ארה"ב.</w:t>
      </w:r>
    </w:p>
    <w:p w:rsidR="00064562" w:rsidRPr="00A9350B" w:rsidRDefault="00064562" w:rsidP="00333CD7">
      <w:pPr>
        <w:numPr>
          <w:ilvl w:val="2"/>
          <w:numId w:val="23"/>
        </w:numPr>
        <w:ind w:right="0"/>
        <w:jc w:val="both"/>
        <w:rPr>
          <w:szCs w:val="24"/>
        </w:rPr>
      </w:pPr>
      <w:r w:rsidRPr="00A9350B">
        <w:rPr>
          <w:rFonts w:hint="cs"/>
          <w:szCs w:val="24"/>
          <w:rtl/>
        </w:rPr>
        <w:t>בפוליסה ייכלל סעיף אחריות צולבת (</w:t>
      </w:r>
      <w:r w:rsidRPr="00A9350B">
        <w:rPr>
          <w:szCs w:val="24"/>
        </w:rPr>
        <w:t>CROSS LIABILITY</w:t>
      </w:r>
      <w:r w:rsidRPr="00A9350B">
        <w:rPr>
          <w:rFonts w:hint="cs"/>
          <w:szCs w:val="24"/>
          <w:rtl/>
        </w:rPr>
        <w:t xml:space="preserve">). </w:t>
      </w:r>
    </w:p>
    <w:p w:rsidR="00064562" w:rsidRPr="00A9350B" w:rsidRDefault="00064562" w:rsidP="00333CD7">
      <w:pPr>
        <w:numPr>
          <w:ilvl w:val="2"/>
          <w:numId w:val="23"/>
        </w:numPr>
        <w:ind w:right="0"/>
        <w:jc w:val="both"/>
        <w:rPr>
          <w:szCs w:val="24"/>
        </w:rPr>
      </w:pPr>
      <w:r w:rsidRPr="00A9350B">
        <w:rPr>
          <w:rFonts w:hint="cs"/>
          <w:szCs w:val="24"/>
          <w:rtl/>
        </w:rPr>
        <w:t>הביטוח יורחב לשפות את חבותו של המבוטח כלפי צד שלישי בגין פעילות של קבלנים, קבלני משנה ועובדיהם.</w:t>
      </w:r>
    </w:p>
    <w:p w:rsidR="00064562" w:rsidRPr="00A9350B" w:rsidRDefault="00064562" w:rsidP="00333CD7">
      <w:pPr>
        <w:numPr>
          <w:ilvl w:val="2"/>
          <w:numId w:val="23"/>
        </w:numPr>
        <w:ind w:right="0"/>
        <w:jc w:val="both"/>
        <w:rPr>
          <w:szCs w:val="24"/>
        </w:rPr>
      </w:pPr>
      <w:r w:rsidRPr="00A9350B">
        <w:rPr>
          <w:rFonts w:hint="cs"/>
          <w:szCs w:val="24"/>
          <w:rtl/>
        </w:rPr>
        <w:t>רכוש מדינת ישראל ייחשב רכוש צד שלישי.</w:t>
      </w:r>
    </w:p>
    <w:p w:rsidR="00064562" w:rsidRPr="00A9350B" w:rsidRDefault="00064562" w:rsidP="00333CD7">
      <w:pPr>
        <w:numPr>
          <w:ilvl w:val="2"/>
          <w:numId w:val="23"/>
        </w:numPr>
        <w:ind w:right="0"/>
        <w:jc w:val="both"/>
        <w:rPr>
          <w:szCs w:val="24"/>
        </w:rPr>
      </w:pPr>
      <w:r w:rsidRPr="00A9350B">
        <w:rPr>
          <w:rFonts w:hint="cs"/>
          <w:szCs w:val="24"/>
          <w:rtl/>
        </w:rPr>
        <w:t xml:space="preserve">הביטוח יורחב לשפות את מדינת ישראל </w:t>
      </w:r>
      <w:r w:rsidRPr="00A9350B">
        <w:rPr>
          <w:szCs w:val="24"/>
          <w:rtl/>
        </w:rPr>
        <w:t>–</w:t>
      </w:r>
      <w:r w:rsidRPr="00A9350B">
        <w:rPr>
          <w:rFonts w:hint="cs"/>
          <w:szCs w:val="24"/>
          <w:rtl/>
        </w:rPr>
        <w:t xml:space="preserve"> משרד התשתיות הלאומיות, רשות הגז הטבעי ככל שיחשבו אחראים למעשי ו/או מחדלי הספק וכל הפועלים מטעמו.</w:t>
      </w:r>
    </w:p>
    <w:p w:rsidR="00064562" w:rsidRPr="00A9350B" w:rsidRDefault="00064562" w:rsidP="00064562">
      <w:pPr>
        <w:ind w:left="1701" w:right="567"/>
        <w:rPr>
          <w:szCs w:val="24"/>
        </w:rPr>
      </w:pPr>
    </w:p>
    <w:p w:rsidR="00064562" w:rsidRPr="00A9350B" w:rsidRDefault="00064562" w:rsidP="00064562">
      <w:pPr>
        <w:ind w:hanging="2"/>
        <w:rPr>
          <w:b/>
          <w:bCs/>
          <w:szCs w:val="24"/>
          <w:u w:val="single"/>
          <w:rtl/>
        </w:rPr>
      </w:pPr>
      <w:r w:rsidRPr="00A9350B">
        <w:rPr>
          <w:rFonts w:hint="cs"/>
          <w:b/>
          <w:bCs/>
          <w:szCs w:val="24"/>
          <w:u w:val="single"/>
          <w:rtl/>
        </w:rPr>
        <w:t>ג. ביטוח משולב לאחריות מקצועית וחבות המוצר</w:t>
      </w:r>
    </w:p>
    <w:p w:rsidR="00064562" w:rsidRPr="00A9350B" w:rsidRDefault="00064562" w:rsidP="00064562">
      <w:pPr>
        <w:rPr>
          <w:szCs w:val="24"/>
          <w:rtl/>
        </w:rPr>
      </w:pPr>
    </w:p>
    <w:p w:rsidR="00064562" w:rsidRPr="007D338E" w:rsidRDefault="00064562" w:rsidP="00064562">
      <w:pPr>
        <w:ind w:left="1134"/>
        <w:jc w:val="right"/>
        <w:rPr>
          <w:sz w:val="20"/>
          <w:szCs w:val="20"/>
        </w:rPr>
      </w:pPr>
      <w:r w:rsidRPr="007D338E">
        <w:rPr>
          <w:rFonts w:hint="cs"/>
          <w:sz w:val="20"/>
          <w:szCs w:val="20"/>
        </w:rPr>
        <w:t xml:space="preserve">COMBINED PRODUCTS LIABILITY AND PROFESSIONAL INDEMNITPOLICY </w:t>
      </w:r>
      <w:r w:rsidRPr="007D338E">
        <w:rPr>
          <w:sz w:val="20"/>
          <w:szCs w:val="20"/>
        </w:rPr>
        <w:t xml:space="preserve"> FOR THE SOFTWARE AND HARDWARE INDUSTRY.                 </w:t>
      </w:r>
    </w:p>
    <w:p w:rsidR="00064562" w:rsidRPr="00A9350B" w:rsidRDefault="00064562" w:rsidP="00064562">
      <w:pPr>
        <w:ind w:left="1134"/>
        <w:rPr>
          <w:szCs w:val="24"/>
          <w:rtl/>
        </w:rPr>
      </w:pPr>
      <w:r w:rsidRPr="00A9350B">
        <w:rPr>
          <w:rFonts w:hint="cs"/>
          <w:szCs w:val="24"/>
          <w:rtl/>
        </w:rPr>
        <w:t>או</w:t>
      </w:r>
    </w:p>
    <w:p w:rsidR="00064562" w:rsidRPr="007D338E" w:rsidRDefault="00064562" w:rsidP="00064562">
      <w:pPr>
        <w:ind w:left="1134"/>
        <w:jc w:val="right"/>
        <w:rPr>
          <w:sz w:val="20"/>
          <w:szCs w:val="20"/>
        </w:rPr>
      </w:pPr>
      <w:r w:rsidRPr="007D338E">
        <w:rPr>
          <w:sz w:val="20"/>
          <w:szCs w:val="20"/>
        </w:rPr>
        <w:t xml:space="preserve"> ELECTRONIC PRODUCTS AND SERVICES ERRORS OR OMISSONS</w:t>
      </w:r>
    </w:p>
    <w:p w:rsidR="00064562" w:rsidRPr="007D338E" w:rsidRDefault="00064562" w:rsidP="00064562">
      <w:pPr>
        <w:ind w:left="1134"/>
        <w:rPr>
          <w:sz w:val="20"/>
          <w:szCs w:val="20"/>
        </w:rPr>
      </w:pPr>
      <w:r w:rsidRPr="007D338E">
        <w:rPr>
          <w:rFonts w:hint="cs"/>
          <w:sz w:val="20"/>
          <w:szCs w:val="20"/>
        </w:rPr>
        <w:t xml:space="preserve">AND PRODUCTS LIABILITY INSURANCE </w:t>
      </w:r>
    </w:p>
    <w:p w:rsidR="00064562" w:rsidRPr="00A9350B" w:rsidRDefault="00064562" w:rsidP="00064562">
      <w:pPr>
        <w:ind w:left="1701"/>
        <w:rPr>
          <w:szCs w:val="24"/>
          <w:rtl/>
        </w:rPr>
      </w:pPr>
    </w:p>
    <w:p w:rsidR="00064562" w:rsidRPr="00A9350B" w:rsidRDefault="00064562" w:rsidP="00333CD7">
      <w:pPr>
        <w:numPr>
          <w:ilvl w:val="2"/>
          <w:numId w:val="57"/>
        </w:numPr>
        <w:ind w:right="0"/>
        <w:jc w:val="both"/>
        <w:rPr>
          <w:szCs w:val="24"/>
          <w:rtl/>
        </w:rPr>
      </w:pPr>
      <w:r w:rsidRPr="00A9350B">
        <w:rPr>
          <w:rFonts w:hint="cs"/>
          <w:szCs w:val="24"/>
          <w:rtl/>
        </w:rPr>
        <w:t>הספק  יבטח את אחריותו בגין פיתוח, הקמה, אספקה, ותחזוקת מערכת מידע , ניהול ותחזוקה שוטפת עבור רשות הגז הטבעי, בביטוח משולב לאחריות מקצועית  וחבות המוצר;</w:t>
      </w:r>
    </w:p>
    <w:p w:rsidR="00064562" w:rsidRPr="00A9350B" w:rsidRDefault="00064562" w:rsidP="00064562">
      <w:pPr>
        <w:ind w:left="1701"/>
        <w:rPr>
          <w:szCs w:val="24"/>
          <w:rtl/>
        </w:rPr>
      </w:pPr>
    </w:p>
    <w:p w:rsidR="00064562" w:rsidRPr="00A9350B" w:rsidRDefault="00064562" w:rsidP="00333CD7">
      <w:pPr>
        <w:numPr>
          <w:ilvl w:val="2"/>
          <w:numId w:val="57"/>
        </w:numPr>
        <w:ind w:right="0"/>
        <w:jc w:val="both"/>
        <w:rPr>
          <w:szCs w:val="24"/>
          <w:rtl/>
        </w:rPr>
      </w:pPr>
      <w:r w:rsidRPr="00A9350B">
        <w:rPr>
          <w:rFonts w:hint="cs"/>
          <w:szCs w:val="24"/>
          <w:rtl/>
        </w:rPr>
        <w:t>הפוליסה תכסה את חבות  הספק,  עובדיו וכל הפעלים מטעמו:-</w:t>
      </w:r>
    </w:p>
    <w:p w:rsidR="00064562" w:rsidRPr="00A9350B" w:rsidRDefault="00064562" w:rsidP="00064562">
      <w:pPr>
        <w:ind w:left="1699"/>
        <w:rPr>
          <w:szCs w:val="24"/>
          <w:rtl/>
        </w:rPr>
      </w:pPr>
      <w:r w:rsidRPr="00A9350B">
        <w:rPr>
          <w:rFonts w:hint="cs"/>
          <w:szCs w:val="24"/>
          <w:rtl/>
        </w:rPr>
        <w:t xml:space="preserve">(א). בקשר עם מעשה ו/או מחדל  - כיסוי בגין הפרת חובה מקצועית, טעות השמטה, </w:t>
      </w:r>
    </w:p>
    <w:p w:rsidR="00064562" w:rsidRPr="00A9350B" w:rsidRDefault="00064562" w:rsidP="00064562">
      <w:pPr>
        <w:ind w:left="1134" w:firstLine="720"/>
        <w:rPr>
          <w:szCs w:val="24"/>
          <w:rtl/>
        </w:rPr>
      </w:pPr>
      <w:r w:rsidRPr="00A9350B">
        <w:rPr>
          <w:rFonts w:hint="cs"/>
          <w:szCs w:val="24"/>
          <w:rtl/>
        </w:rPr>
        <w:t>הזנחה  ורשלנות;</w:t>
      </w:r>
    </w:p>
    <w:p w:rsidR="00064562" w:rsidRPr="00A9350B" w:rsidRDefault="00064562" w:rsidP="00064562">
      <w:pPr>
        <w:ind w:left="1701" w:hanging="2"/>
        <w:rPr>
          <w:szCs w:val="24"/>
          <w:rtl/>
        </w:rPr>
      </w:pPr>
      <w:r w:rsidRPr="00A9350B">
        <w:rPr>
          <w:rFonts w:hint="cs"/>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064562" w:rsidRPr="00A9350B" w:rsidRDefault="00064562" w:rsidP="00064562">
      <w:pPr>
        <w:ind w:left="1699" w:firstLine="2"/>
        <w:rPr>
          <w:szCs w:val="24"/>
          <w:rtl/>
        </w:rPr>
      </w:pPr>
      <w:r w:rsidRPr="00A9350B">
        <w:rPr>
          <w:rFonts w:hint="cs"/>
          <w:szCs w:val="24"/>
          <w:rtl/>
        </w:rPr>
        <w:t xml:space="preserve">(ג). פעילות הספק, עובדיו וכל הפועלים מטעמו כולל הקמה, אספקה, התקנה, הטמעה, דרכה, תמיכה; </w:t>
      </w:r>
    </w:p>
    <w:p w:rsidR="00064562" w:rsidRPr="00A9350B" w:rsidRDefault="00064562" w:rsidP="00064562">
      <w:pPr>
        <w:ind w:left="1701"/>
        <w:rPr>
          <w:szCs w:val="24"/>
          <w:rtl/>
        </w:rPr>
      </w:pPr>
    </w:p>
    <w:p w:rsidR="00064562" w:rsidRPr="00A9350B" w:rsidRDefault="00064562" w:rsidP="00333CD7">
      <w:pPr>
        <w:numPr>
          <w:ilvl w:val="2"/>
          <w:numId w:val="57"/>
        </w:numPr>
        <w:ind w:right="0"/>
        <w:jc w:val="both"/>
        <w:rPr>
          <w:szCs w:val="24"/>
          <w:rtl/>
        </w:rPr>
      </w:pPr>
      <w:r w:rsidRPr="00A9350B">
        <w:rPr>
          <w:rFonts w:hint="cs"/>
          <w:szCs w:val="24"/>
          <w:rtl/>
        </w:rPr>
        <w:t xml:space="preserve">גבולות האחריות למקרה ולשנה לא יפחת מ </w:t>
      </w:r>
      <w:r w:rsidRPr="00A9350B">
        <w:rPr>
          <w:szCs w:val="24"/>
          <w:rtl/>
        </w:rPr>
        <w:t>–</w:t>
      </w:r>
      <w:r w:rsidRPr="00A9350B">
        <w:rPr>
          <w:rFonts w:hint="cs"/>
          <w:szCs w:val="24"/>
          <w:rtl/>
        </w:rPr>
        <w:t xml:space="preserve"> 1,000,000 דולר ארה"ב;</w:t>
      </w:r>
    </w:p>
    <w:p w:rsidR="00064562" w:rsidRPr="00A9350B" w:rsidRDefault="00064562" w:rsidP="00064562">
      <w:pPr>
        <w:ind w:left="1701"/>
        <w:rPr>
          <w:szCs w:val="24"/>
          <w:rtl/>
        </w:rPr>
      </w:pPr>
    </w:p>
    <w:p w:rsidR="00064562" w:rsidRPr="00A9350B" w:rsidRDefault="00064562" w:rsidP="00064562">
      <w:pPr>
        <w:ind w:left="1701"/>
        <w:rPr>
          <w:szCs w:val="24"/>
          <w:rtl/>
        </w:rPr>
      </w:pPr>
      <w:r w:rsidRPr="00A9350B">
        <w:rPr>
          <w:rFonts w:hint="cs"/>
          <w:szCs w:val="24"/>
          <w:rtl/>
        </w:rPr>
        <w:t xml:space="preserve">        - הארכת תקופת הגילוי לפחות </w:t>
      </w:r>
      <w:r w:rsidRPr="00A9350B">
        <w:rPr>
          <w:szCs w:val="24"/>
        </w:rPr>
        <w:t xml:space="preserve">12 </w:t>
      </w:r>
      <w:r w:rsidRPr="00A9350B">
        <w:rPr>
          <w:rFonts w:hint="cs"/>
          <w:szCs w:val="24"/>
          <w:rtl/>
        </w:rPr>
        <w:t xml:space="preserve"> חודשים;</w:t>
      </w:r>
    </w:p>
    <w:p w:rsidR="00064562" w:rsidRPr="00A9350B" w:rsidRDefault="00064562" w:rsidP="00064562">
      <w:pPr>
        <w:ind w:left="1701"/>
        <w:rPr>
          <w:szCs w:val="24"/>
          <w:rtl/>
        </w:rPr>
      </w:pPr>
      <w:r w:rsidRPr="00A9350B">
        <w:rPr>
          <w:rFonts w:hint="cs"/>
          <w:szCs w:val="24"/>
          <w:rtl/>
        </w:rPr>
        <w:t xml:space="preserve">        - אחריות צולבת - </w:t>
      </w:r>
      <w:r w:rsidRPr="00A9350B">
        <w:rPr>
          <w:rFonts w:hint="cs"/>
          <w:szCs w:val="24"/>
        </w:rPr>
        <w:t>C</w:t>
      </w:r>
      <w:r w:rsidRPr="00A9350B">
        <w:rPr>
          <w:szCs w:val="24"/>
        </w:rPr>
        <w:t>ross  Liability</w:t>
      </w:r>
      <w:r w:rsidRPr="00A9350B">
        <w:rPr>
          <w:rFonts w:hint="cs"/>
          <w:szCs w:val="24"/>
          <w:rtl/>
        </w:rPr>
        <w:t>.</w:t>
      </w:r>
    </w:p>
    <w:p w:rsidR="00064562" w:rsidRPr="00A9350B" w:rsidRDefault="00064562" w:rsidP="00064562">
      <w:pPr>
        <w:ind w:left="1701"/>
        <w:rPr>
          <w:szCs w:val="24"/>
          <w:rtl/>
        </w:rPr>
      </w:pPr>
    </w:p>
    <w:p w:rsidR="00064562" w:rsidRPr="00A9350B" w:rsidRDefault="00064562" w:rsidP="00333CD7">
      <w:pPr>
        <w:numPr>
          <w:ilvl w:val="2"/>
          <w:numId w:val="57"/>
        </w:numPr>
        <w:ind w:right="0"/>
        <w:jc w:val="both"/>
        <w:rPr>
          <w:szCs w:val="24"/>
          <w:rtl/>
        </w:rPr>
      </w:pPr>
      <w:r w:rsidRPr="00A9350B">
        <w:rPr>
          <w:rFonts w:hint="cs"/>
          <w:szCs w:val="24"/>
          <w:rtl/>
        </w:rPr>
        <w:t xml:space="preserve">הביטוח יורחב לשפות את מדינת ישראל </w:t>
      </w:r>
      <w:r w:rsidRPr="00A9350B">
        <w:rPr>
          <w:szCs w:val="24"/>
          <w:rtl/>
        </w:rPr>
        <w:t>–</w:t>
      </w:r>
      <w:r w:rsidRPr="00A9350B">
        <w:rPr>
          <w:rFonts w:hint="cs"/>
          <w:szCs w:val="24"/>
          <w:rtl/>
        </w:rPr>
        <w:t>משרד התשתיות הלאומיות,  רשות  הגז הטבעי ככל שייחשבו אחראים למעשי ואו מחדלי הספק וכל הפועלים מטעמו.</w:t>
      </w:r>
    </w:p>
    <w:p w:rsidR="00064562" w:rsidRPr="00A9350B" w:rsidRDefault="00064562" w:rsidP="00064562">
      <w:pPr>
        <w:ind w:left="1701"/>
        <w:rPr>
          <w:szCs w:val="24"/>
          <w:rtl/>
        </w:rPr>
      </w:pPr>
    </w:p>
    <w:p w:rsidR="00064562" w:rsidRPr="00A9350B" w:rsidRDefault="00064562" w:rsidP="00064562">
      <w:pPr>
        <w:ind w:firstLine="720"/>
        <w:rPr>
          <w:b/>
          <w:bCs/>
          <w:szCs w:val="24"/>
          <w:rtl/>
        </w:rPr>
      </w:pPr>
      <w:r w:rsidRPr="00A9350B">
        <w:rPr>
          <w:rFonts w:hint="cs"/>
          <w:b/>
          <w:bCs/>
          <w:szCs w:val="24"/>
          <w:rtl/>
        </w:rPr>
        <w:t>ד.  כללי</w:t>
      </w:r>
    </w:p>
    <w:p w:rsidR="00064562" w:rsidRPr="00A9350B" w:rsidRDefault="00064562" w:rsidP="00064562">
      <w:pPr>
        <w:ind w:firstLine="720"/>
        <w:rPr>
          <w:szCs w:val="24"/>
          <w:rtl/>
        </w:rPr>
      </w:pPr>
      <w:r w:rsidRPr="00A9350B">
        <w:rPr>
          <w:rFonts w:hint="cs"/>
          <w:szCs w:val="24"/>
          <w:rtl/>
        </w:rPr>
        <w:t xml:space="preserve"> בכל פוליסות הביטוח הנ"ל יכללו התנאים הבאים:</w:t>
      </w:r>
    </w:p>
    <w:p w:rsidR="00064562" w:rsidRPr="00A9350B" w:rsidRDefault="00064562" w:rsidP="00064562">
      <w:pPr>
        <w:pStyle w:val="af"/>
        <w:spacing w:after="0" w:line="240" w:lineRule="auto"/>
        <w:ind w:left="992" w:right="567"/>
        <w:contextualSpacing w:val="0"/>
        <w:jc w:val="both"/>
        <w:rPr>
          <w:rFonts w:cs="David"/>
          <w:b/>
          <w:bCs/>
          <w:sz w:val="24"/>
          <w:szCs w:val="24"/>
          <w:u w:val="single"/>
          <w:rtl/>
        </w:rPr>
      </w:pPr>
    </w:p>
    <w:p w:rsidR="00064562" w:rsidRPr="00A9350B" w:rsidRDefault="00064562" w:rsidP="00333CD7">
      <w:pPr>
        <w:pStyle w:val="af"/>
        <w:numPr>
          <w:ilvl w:val="0"/>
          <w:numId w:val="58"/>
        </w:numPr>
        <w:spacing w:after="0" w:line="240" w:lineRule="auto"/>
        <w:contextualSpacing w:val="0"/>
        <w:jc w:val="both"/>
        <w:rPr>
          <w:rFonts w:cs="David"/>
          <w:b/>
          <w:bCs/>
          <w:sz w:val="24"/>
          <w:szCs w:val="24"/>
        </w:rPr>
      </w:pPr>
      <w:r w:rsidRPr="00A9350B">
        <w:rPr>
          <w:rFonts w:cs="David" w:hint="cs"/>
          <w:sz w:val="24"/>
          <w:szCs w:val="24"/>
          <w:rtl/>
        </w:rPr>
        <w:t xml:space="preserve">לשם המבוטח תתווסף כמבוטח נוסף: </w:t>
      </w:r>
      <w:r w:rsidRPr="00A9350B">
        <w:rPr>
          <w:rFonts w:cs="David" w:hint="cs"/>
          <w:b/>
          <w:bCs/>
          <w:sz w:val="24"/>
          <w:szCs w:val="24"/>
          <w:rtl/>
        </w:rPr>
        <w:t xml:space="preserve">מדינת ישראל </w:t>
      </w:r>
      <w:r w:rsidRPr="00A9350B">
        <w:rPr>
          <w:rFonts w:cs="David"/>
          <w:b/>
          <w:bCs/>
          <w:sz w:val="24"/>
          <w:szCs w:val="24"/>
          <w:rtl/>
        </w:rPr>
        <w:t>–</w:t>
      </w:r>
      <w:r w:rsidRPr="00A9350B">
        <w:rPr>
          <w:rFonts w:cs="David" w:hint="cs"/>
          <w:b/>
          <w:bCs/>
          <w:sz w:val="24"/>
          <w:szCs w:val="24"/>
          <w:rtl/>
        </w:rPr>
        <w:t xml:space="preserve"> משרד התשתיות הלאומיות, רשות הגז הטבעי.</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רשות הגז הטבעי.</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tabs>
          <w:tab w:val="left" w:pos="7511"/>
        </w:tabs>
        <w:spacing w:after="0" w:line="240" w:lineRule="auto"/>
        <w:contextualSpacing w:val="0"/>
        <w:jc w:val="both"/>
        <w:rPr>
          <w:rFonts w:cs="David"/>
          <w:sz w:val="24"/>
          <w:szCs w:val="24"/>
        </w:rPr>
      </w:pPr>
      <w:r w:rsidRPr="00A9350B">
        <w:rPr>
          <w:rFonts w:cs="David" w:hint="cs"/>
          <w:sz w:val="24"/>
          <w:szCs w:val="24"/>
          <w:rtl/>
        </w:rPr>
        <w:t xml:space="preserve">המבטח מוותר על כל זכות שיבוב, תביעה, השתתפות או חזרה כלפי מדינת ישראל </w:t>
      </w:r>
      <w:r w:rsidRPr="00A9350B">
        <w:rPr>
          <w:rFonts w:cs="David"/>
          <w:sz w:val="24"/>
          <w:szCs w:val="24"/>
          <w:rtl/>
        </w:rPr>
        <w:t>–</w:t>
      </w:r>
      <w:r w:rsidRPr="00A9350B">
        <w:rPr>
          <w:rFonts w:cs="David" w:hint="cs"/>
          <w:sz w:val="24"/>
          <w:szCs w:val="24"/>
          <w:rtl/>
        </w:rPr>
        <w:t xml:space="preserve"> משרד התשתיות הלאומיות רשות הגז הטבעי ועובדיהם, ובלבד שהוויתור לא יחול לטובת אדם שגרם לנזק מתוך כוונת זדון.</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הספק לבדו אחראי כלפי המבטח לתשלום הפרמיות עבור הפוליסות ולמילוי כל החובות המוטלות על המבוטח על פי תנאי הפוליסות.</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ההשתתפות העצמית הנקובה בכל פוליסה תחול הבלעדית על הספק.</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64562" w:rsidRPr="00A9350B" w:rsidRDefault="00064562" w:rsidP="00064562">
      <w:pPr>
        <w:pStyle w:val="af"/>
        <w:spacing w:after="0" w:line="240" w:lineRule="auto"/>
        <w:ind w:left="1712"/>
        <w:contextualSpacing w:val="0"/>
        <w:jc w:val="both"/>
        <w:rPr>
          <w:rFonts w:cs="David"/>
          <w:sz w:val="24"/>
          <w:szCs w:val="24"/>
        </w:rPr>
      </w:pPr>
    </w:p>
    <w:p w:rsidR="00064562" w:rsidRPr="00A9350B" w:rsidRDefault="00064562" w:rsidP="00333CD7">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תנאי הכיסוי של הפוליסות חבות מעבידים ואחריות כלפי צד שלישי לא יפחתו מהמקובל על פי תנאי "פוליסת נוסח בייט".</w:t>
      </w:r>
    </w:p>
    <w:p w:rsidR="00064562" w:rsidRPr="00A9350B" w:rsidRDefault="00064562" w:rsidP="00064562">
      <w:pPr>
        <w:ind w:left="1274" w:hanging="282"/>
        <w:rPr>
          <w:szCs w:val="24"/>
          <w:rtl/>
        </w:rPr>
      </w:pPr>
      <w:r w:rsidRPr="00A9350B">
        <w:rPr>
          <w:rFonts w:hint="cs"/>
          <w:szCs w:val="24"/>
          <w:rtl/>
        </w:rPr>
        <w:t>ה. העתקי פוליסות הביטוח מאושרות ע"י המבטח או אישור בחתימתו על ביצוע הביטוחים כאמור לעיל, יומצאו למשרד התשתיות הלאומיות, רשות הגז הטבעי עד למועד חתימת ההסכם.</w:t>
      </w:r>
    </w:p>
    <w:p w:rsidR="00064562" w:rsidRPr="00A9350B" w:rsidRDefault="00064562" w:rsidP="00064562">
      <w:pPr>
        <w:ind w:left="1274" w:hanging="282"/>
        <w:rPr>
          <w:szCs w:val="24"/>
          <w:rtl/>
        </w:rPr>
      </w:pPr>
      <w:r w:rsidRPr="00A9350B">
        <w:rPr>
          <w:rFonts w:hint="cs"/>
          <w:szCs w:val="24"/>
          <w:rtl/>
        </w:rPr>
        <w:t>ו. הספק מתחייב בכל תקופת ההתקשרות החוזית עם משרד התשתיות הלאומיות, רשות הגז הטבעי וכל עוד אחריותו להחזיק בתוקף את פוליסות הביטוח. הספק מתחייב כי פולסיות הביטוח תחודשנה על ידו מדי שנה בשנה, כל עוד החוזה עם משרד התשתיות הלאומיות, רשות הגז הטבעי בתוקף. הספק מתחייב להציג את העתקי הפוליסות המחודשות מאושרות וחתומות ע"י המבטח או אישור עריכת ביטוחים בחתימת המבטח על חידושן למשרד התשתיות הלאומיות, רשות הגז הטבעי לכל המאוחר שבועיים לפני סיום תקופת הביטוח.</w:t>
      </w:r>
    </w:p>
    <w:p w:rsidR="00064562" w:rsidRPr="00A9350B" w:rsidRDefault="00064562" w:rsidP="00064562">
      <w:pPr>
        <w:ind w:left="1274" w:hanging="282"/>
        <w:rPr>
          <w:szCs w:val="24"/>
          <w:rtl/>
        </w:rPr>
      </w:pPr>
      <w:r w:rsidRPr="00A9350B">
        <w:rPr>
          <w:rFonts w:hint="cs"/>
          <w:szCs w:val="24"/>
          <w:rtl/>
        </w:rPr>
        <w:t xml:space="preserve">ז. אין בכל האמור בסעיפי הביטוח כדי לפטור את הספק מכל חובה החלה עליו על פי דין ואין לפרש את האמור כוויתור של מדינת ישראל </w:t>
      </w:r>
      <w:r w:rsidRPr="00A9350B">
        <w:rPr>
          <w:szCs w:val="24"/>
          <w:rtl/>
        </w:rPr>
        <w:t>–</w:t>
      </w:r>
      <w:r w:rsidRPr="00A9350B">
        <w:rPr>
          <w:rFonts w:hint="cs"/>
          <w:szCs w:val="24"/>
          <w:rtl/>
        </w:rPr>
        <w:t xml:space="preserve"> משרד התשתיות הלאומיות, רשות הגז הטבעי על כל זכות או סעד המוקנים להם על פי דין ועל פי חוזה זה.</w:t>
      </w:r>
    </w:p>
    <w:p w:rsidR="00064562" w:rsidRPr="00A9350B" w:rsidRDefault="00064562" w:rsidP="00064562">
      <w:pPr>
        <w:ind w:left="1274" w:hanging="282"/>
        <w:rPr>
          <w:szCs w:val="24"/>
          <w:rtl/>
        </w:rPr>
      </w:pPr>
    </w:p>
    <w:p w:rsidR="00064562" w:rsidRPr="00A9350B" w:rsidRDefault="00064562" w:rsidP="00064562">
      <w:pPr>
        <w:ind w:left="992"/>
        <w:rPr>
          <w:szCs w:val="24"/>
          <w:rtl/>
        </w:rPr>
      </w:pPr>
    </w:p>
    <w:p w:rsidR="00064562" w:rsidRPr="00A9350B" w:rsidRDefault="00064562" w:rsidP="00064562">
      <w:pPr>
        <w:pStyle w:val="af"/>
        <w:spacing w:after="0" w:line="240" w:lineRule="auto"/>
        <w:ind w:left="992"/>
        <w:contextualSpacing w:val="0"/>
        <w:jc w:val="both"/>
        <w:rPr>
          <w:rFonts w:cs="David"/>
          <w:b/>
          <w:bCs/>
          <w:sz w:val="24"/>
          <w:szCs w:val="24"/>
          <w:u w:val="single"/>
          <w:rtl/>
        </w:rPr>
      </w:pPr>
    </w:p>
    <w:p w:rsidR="00064562" w:rsidRPr="00A9350B" w:rsidRDefault="00064562" w:rsidP="00064562">
      <w:pPr>
        <w:pStyle w:val="af"/>
        <w:spacing w:after="0" w:line="240" w:lineRule="auto"/>
        <w:ind w:left="992"/>
        <w:contextualSpacing w:val="0"/>
        <w:jc w:val="both"/>
        <w:rPr>
          <w:rFonts w:cs="David"/>
          <w:b/>
          <w:bCs/>
          <w:sz w:val="24"/>
          <w:szCs w:val="24"/>
          <w:u w:val="single"/>
        </w:rPr>
      </w:pPr>
    </w:p>
    <w:p w:rsidR="00064562" w:rsidRPr="00A9350B" w:rsidRDefault="00064562" w:rsidP="00333CD7">
      <w:pPr>
        <w:pStyle w:val="af"/>
        <w:numPr>
          <w:ilvl w:val="0"/>
          <w:numId w:val="57"/>
        </w:numPr>
        <w:spacing w:after="0" w:line="240" w:lineRule="auto"/>
        <w:ind w:right="0"/>
        <w:contextualSpacing w:val="0"/>
        <w:jc w:val="both"/>
        <w:rPr>
          <w:rFonts w:cs="David"/>
          <w:b/>
          <w:bCs/>
          <w:sz w:val="24"/>
          <w:szCs w:val="24"/>
          <w:u w:val="single"/>
        </w:rPr>
      </w:pPr>
      <w:r w:rsidRPr="00A9350B">
        <w:rPr>
          <w:rFonts w:cs="David" w:hint="cs"/>
          <w:b/>
          <w:bCs/>
          <w:sz w:val="24"/>
          <w:szCs w:val="24"/>
          <w:u w:val="single"/>
          <w:rtl/>
        </w:rPr>
        <w:t>נזיקין</w:t>
      </w:r>
    </w:p>
    <w:p w:rsidR="00064562" w:rsidRPr="00A9350B" w:rsidRDefault="00064562" w:rsidP="00333CD7">
      <w:pPr>
        <w:numPr>
          <w:ilvl w:val="1"/>
          <w:numId w:val="57"/>
        </w:numPr>
        <w:ind w:right="0"/>
        <w:jc w:val="both"/>
        <w:rPr>
          <w:szCs w:val="24"/>
          <w:u w:val="single"/>
        </w:rPr>
      </w:pPr>
      <w:r w:rsidRPr="00A9350B">
        <w:rPr>
          <w:szCs w:val="24"/>
          <w:rtl/>
        </w:rPr>
        <w:t>הקבלן מצהיר בזה כי ידוע לו שהוא נותן את השירותים למשרד כקבלן עצמאי, שלא במסגרת שירות המדינה, על כל המשתמע מכך ומבלי שי</w:t>
      </w:r>
      <w:r w:rsidRPr="00A9350B">
        <w:rPr>
          <w:rFonts w:hint="cs"/>
          <w:szCs w:val="24"/>
          <w:rtl/>
        </w:rPr>
        <w:t>י</w:t>
      </w:r>
      <w:r w:rsidRPr="00A9350B">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064562" w:rsidRPr="00A9350B" w:rsidRDefault="00064562" w:rsidP="00333CD7">
      <w:pPr>
        <w:numPr>
          <w:ilvl w:val="1"/>
          <w:numId w:val="57"/>
        </w:numPr>
        <w:ind w:right="0"/>
        <w:jc w:val="both"/>
        <w:rPr>
          <w:szCs w:val="24"/>
          <w:u w:val="single"/>
        </w:rPr>
      </w:pPr>
      <w:r w:rsidRPr="00A9350B">
        <w:rPr>
          <w:rFonts w:hint="cs"/>
          <w:szCs w:val="24"/>
          <w:rtl/>
        </w:rPr>
        <w:t>הקבלן</w:t>
      </w:r>
      <w:r w:rsidRPr="00A9350B">
        <w:rPr>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64562" w:rsidRPr="00A9350B" w:rsidRDefault="00064562" w:rsidP="00333CD7">
      <w:pPr>
        <w:numPr>
          <w:ilvl w:val="1"/>
          <w:numId w:val="57"/>
        </w:numPr>
        <w:ind w:right="0"/>
        <w:jc w:val="both"/>
        <w:rPr>
          <w:szCs w:val="24"/>
        </w:rPr>
      </w:pPr>
      <w:r w:rsidRPr="00A9350B">
        <w:rPr>
          <w:rFonts w:hint="cs"/>
          <w:szCs w:val="24"/>
          <w:rtl/>
        </w:rPr>
        <w:t>הספק לא יישא באחריות במקרה של תקלה שנובעת מהפעלה רשלנית של המשרד.</w:t>
      </w:r>
    </w:p>
    <w:p w:rsidR="00064562" w:rsidRPr="00A9350B" w:rsidRDefault="00064562" w:rsidP="00333CD7">
      <w:pPr>
        <w:numPr>
          <w:ilvl w:val="1"/>
          <w:numId w:val="57"/>
        </w:numPr>
        <w:ind w:right="0"/>
        <w:jc w:val="both"/>
        <w:rPr>
          <w:szCs w:val="24"/>
          <w:u w:val="single"/>
        </w:rPr>
      </w:pPr>
      <w:r w:rsidRPr="00A9350B">
        <w:rPr>
          <w:szCs w:val="24"/>
          <w:rtl/>
        </w:rPr>
        <w:t xml:space="preserve">מוסכם בין הצדדים כי המשרד לא ישא בכל תשלום, הוצאה או נזק מכל סיבה שהיא שייגרמו לגופו או רכושו של </w:t>
      </w:r>
      <w:r w:rsidRPr="00A9350B">
        <w:rPr>
          <w:rFonts w:hint="cs"/>
          <w:szCs w:val="24"/>
          <w:rtl/>
        </w:rPr>
        <w:t>הקבלן</w:t>
      </w:r>
      <w:r w:rsidRPr="00A9350B">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A9350B">
        <w:rPr>
          <w:rFonts w:hint="cs"/>
          <w:szCs w:val="24"/>
          <w:rtl/>
        </w:rPr>
        <w:t>הקבלן</w:t>
      </w:r>
      <w:r w:rsidRPr="00A9350B">
        <w:rPr>
          <w:szCs w:val="24"/>
          <w:rtl/>
        </w:rPr>
        <w:t xml:space="preserve"> בלבד.</w:t>
      </w:r>
    </w:p>
    <w:p w:rsidR="00064562" w:rsidRPr="00A9350B" w:rsidRDefault="00064562" w:rsidP="00333CD7">
      <w:pPr>
        <w:numPr>
          <w:ilvl w:val="1"/>
          <w:numId w:val="57"/>
        </w:numPr>
        <w:ind w:right="0"/>
        <w:jc w:val="both"/>
        <w:rPr>
          <w:szCs w:val="24"/>
          <w:u w:val="single"/>
        </w:rPr>
      </w:pPr>
      <w:r w:rsidRPr="00A9350B">
        <w:rPr>
          <w:rFonts w:hint="cs"/>
          <w:szCs w:val="24"/>
          <w:rtl/>
        </w:rPr>
        <w:t>הקבלן</w:t>
      </w:r>
      <w:r w:rsidRPr="00A9350B">
        <w:rPr>
          <w:szCs w:val="24"/>
          <w:rtl/>
        </w:rPr>
        <w:t xml:space="preserve"> מתחייב לשפות את המשרד על כל נזק, תשלום או הוצאה שייגרמו ל</w:t>
      </w:r>
      <w:r w:rsidRPr="00A9350B">
        <w:rPr>
          <w:rFonts w:hint="cs"/>
          <w:szCs w:val="24"/>
          <w:rtl/>
        </w:rPr>
        <w:t>משרד</w:t>
      </w:r>
      <w:r w:rsidRPr="00A9350B">
        <w:rPr>
          <w:szCs w:val="24"/>
          <w:rtl/>
        </w:rPr>
        <w:t xml:space="preserve"> מכל סיבה שהיא הנובעים ממעשיו או מחדליו של </w:t>
      </w:r>
      <w:r w:rsidRPr="00A9350B">
        <w:rPr>
          <w:rFonts w:hint="cs"/>
          <w:szCs w:val="24"/>
          <w:rtl/>
        </w:rPr>
        <w:t>הקבלן</w:t>
      </w:r>
      <w:r w:rsidRPr="00A9350B">
        <w:rPr>
          <w:szCs w:val="24"/>
          <w:rtl/>
        </w:rPr>
        <w:t xml:space="preserve"> כתוצאה ישירה או עקיפה מהפעלתו של הסכם זה, מיד עם קבלת הודעה על כך מאת המשרד.</w:t>
      </w:r>
      <w:r w:rsidRPr="00A9350B">
        <w:rPr>
          <w:rFonts w:hint="cs"/>
          <w:szCs w:val="24"/>
          <w:rtl/>
        </w:rPr>
        <w:t>תינתן לספק אפשרות לנהל את קו ההגנה של עצמו (בין היתר על ידי מינוי יועץ משפטי מטעמו).</w:t>
      </w:r>
    </w:p>
    <w:p w:rsidR="00064562" w:rsidRPr="00A9350B" w:rsidRDefault="00064562" w:rsidP="00064562">
      <w:pPr>
        <w:rPr>
          <w:szCs w:val="24"/>
          <w:rtl/>
        </w:rPr>
      </w:pPr>
    </w:p>
    <w:p w:rsidR="00064562" w:rsidRPr="00A9350B" w:rsidRDefault="00064562" w:rsidP="00333CD7">
      <w:pPr>
        <w:numPr>
          <w:ilvl w:val="0"/>
          <w:numId w:val="57"/>
        </w:numPr>
        <w:jc w:val="both"/>
        <w:rPr>
          <w:szCs w:val="24"/>
        </w:rPr>
      </w:pPr>
      <w:r w:rsidRPr="00A9350B">
        <w:rPr>
          <w:rFonts w:hint="cs"/>
          <w:b/>
          <w:bCs/>
          <w:szCs w:val="24"/>
          <w:u w:val="single"/>
          <w:rtl/>
        </w:rPr>
        <w:t>המחאת זכויות</w:t>
      </w:r>
    </w:p>
    <w:p w:rsidR="00064562" w:rsidRPr="00A9350B" w:rsidRDefault="00064562" w:rsidP="00064562">
      <w:pPr>
        <w:tabs>
          <w:tab w:val="left" w:pos="8078"/>
        </w:tabs>
        <w:ind w:left="992"/>
        <w:rPr>
          <w:b/>
          <w:bCs/>
          <w:szCs w:val="24"/>
          <w:u w:val="single"/>
          <w:rtl/>
        </w:rPr>
      </w:pPr>
      <w:r w:rsidRPr="00A9350B">
        <w:rPr>
          <w:szCs w:val="24"/>
          <w:rtl/>
        </w:rPr>
        <w:t>אין הקבלן רשאי להעביר זכויות או חובות לפי הסכם זה, כולם או מקצתם, למישהו אחר</w:t>
      </w:r>
      <w:r w:rsidRPr="00A9350B">
        <w:rPr>
          <w:rFonts w:hint="cs"/>
          <w:szCs w:val="24"/>
          <w:rtl/>
        </w:rPr>
        <w:t xml:space="preserve"> אלא באישור מראש ובכתב מהממונה.</w:t>
      </w:r>
    </w:p>
    <w:p w:rsidR="00064562" w:rsidRPr="00A9350B" w:rsidRDefault="00064562" w:rsidP="00064562">
      <w:pPr>
        <w:rPr>
          <w:b/>
          <w:bCs/>
          <w:szCs w:val="24"/>
          <w:u w:val="single"/>
          <w:rtl/>
        </w:rPr>
      </w:pPr>
    </w:p>
    <w:p w:rsidR="00064562" w:rsidRPr="00A9350B" w:rsidRDefault="00064562" w:rsidP="00333CD7">
      <w:pPr>
        <w:numPr>
          <w:ilvl w:val="0"/>
          <w:numId w:val="57"/>
        </w:numPr>
        <w:jc w:val="both"/>
        <w:rPr>
          <w:szCs w:val="24"/>
          <w:u w:val="single"/>
        </w:rPr>
      </w:pPr>
      <w:r w:rsidRPr="00A9350B">
        <w:rPr>
          <w:b/>
          <w:bCs/>
          <w:szCs w:val="24"/>
          <w:u w:val="single"/>
          <w:rtl/>
        </w:rPr>
        <w:t>ביקורת</w:t>
      </w:r>
    </w:p>
    <w:p w:rsidR="00064562" w:rsidRPr="00A9350B" w:rsidRDefault="00064562" w:rsidP="00333CD7">
      <w:pPr>
        <w:numPr>
          <w:ilvl w:val="1"/>
          <w:numId w:val="57"/>
        </w:numPr>
        <w:ind w:right="0"/>
        <w:jc w:val="both"/>
        <w:rPr>
          <w:szCs w:val="24"/>
          <w:u w:val="single"/>
        </w:rPr>
      </w:pPr>
      <w:r w:rsidRPr="00A9350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A9350B">
        <w:rPr>
          <w:rFonts w:hint="cs"/>
          <w:szCs w:val="24"/>
          <w:rtl/>
        </w:rPr>
        <w:t>קבלן</w:t>
      </w:r>
      <w:r w:rsidRPr="00A9350B">
        <w:rPr>
          <w:szCs w:val="24"/>
          <w:rtl/>
        </w:rPr>
        <w:t xml:space="preserve"> בכל הקשור במתן השירות, או בתמורה הכספית נשוא הסכם זה.</w:t>
      </w:r>
    </w:p>
    <w:p w:rsidR="00064562" w:rsidRPr="00A9350B" w:rsidRDefault="00064562" w:rsidP="00333CD7">
      <w:pPr>
        <w:numPr>
          <w:ilvl w:val="1"/>
          <w:numId w:val="57"/>
        </w:numPr>
        <w:ind w:right="0"/>
        <w:jc w:val="both"/>
        <w:rPr>
          <w:szCs w:val="24"/>
          <w:u w:val="single"/>
        </w:rPr>
      </w:pPr>
      <w:r w:rsidRPr="00A9350B">
        <w:rPr>
          <w:szCs w:val="24"/>
          <w:rtl/>
        </w:rPr>
        <w:t>ביקורת ובדיקה כמתואר לעיל יכללו עיון בספרי החשבונות ובמסמכים של ה</w:t>
      </w:r>
      <w:r w:rsidRPr="00A9350B">
        <w:rPr>
          <w:rFonts w:hint="cs"/>
          <w:szCs w:val="24"/>
          <w:rtl/>
        </w:rPr>
        <w:t>קבלן</w:t>
      </w:r>
      <w:r w:rsidRPr="00A9350B">
        <w:rPr>
          <w:szCs w:val="24"/>
          <w:rtl/>
        </w:rPr>
        <w:t>, לרבות אלה השמורים במדיה מגנטית והעתק</w:t>
      </w:r>
      <w:r w:rsidRPr="00A9350B">
        <w:rPr>
          <w:rFonts w:hint="cs"/>
          <w:szCs w:val="24"/>
          <w:rtl/>
        </w:rPr>
        <w:t>ת</w:t>
      </w:r>
      <w:r w:rsidRPr="00A9350B">
        <w:rPr>
          <w:szCs w:val="24"/>
          <w:rtl/>
        </w:rPr>
        <w:t xml:space="preserve">ם. בכלל זה תהיה הביקורת רשאית לדרוש הוכחות לתשלום שכר כנדרש. </w:t>
      </w:r>
    </w:p>
    <w:p w:rsidR="00064562" w:rsidRPr="00A9350B" w:rsidRDefault="00064562" w:rsidP="00333CD7">
      <w:pPr>
        <w:numPr>
          <w:ilvl w:val="1"/>
          <w:numId w:val="57"/>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A9350B">
        <w:rPr>
          <w:rFonts w:hint="cs"/>
          <w:szCs w:val="24"/>
          <w:rtl/>
        </w:rPr>
        <w:t>ו</w:t>
      </w:r>
      <w:r w:rsidRPr="00A9350B">
        <w:rPr>
          <w:szCs w:val="24"/>
          <w:rtl/>
        </w:rPr>
        <w:t>. ה</w:t>
      </w:r>
      <w:r w:rsidRPr="00A9350B">
        <w:rPr>
          <w:rFonts w:hint="cs"/>
          <w:szCs w:val="24"/>
          <w:rtl/>
        </w:rPr>
        <w:t>קבלן</w:t>
      </w:r>
      <w:r w:rsidRPr="00A9350B">
        <w:rPr>
          <w:szCs w:val="24"/>
          <w:rtl/>
        </w:rPr>
        <w:t xml:space="preserve"> מוותר בזאת על כל טענה בדבר סודיות או ח</w:t>
      </w:r>
      <w:r w:rsidRPr="00A9350B">
        <w:rPr>
          <w:rFonts w:hint="cs"/>
          <w:szCs w:val="24"/>
          <w:rtl/>
        </w:rPr>
        <w:t>י</w:t>
      </w:r>
      <w:r w:rsidRPr="00A9350B">
        <w:rPr>
          <w:szCs w:val="24"/>
          <w:rtl/>
        </w:rPr>
        <w:t>סיון או הגנת פרטיות בנוגע למידע או לרשומות שיידרשו על ידי המשרד.</w:t>
      </w:r>
    </w:p>
    <w:p w:rsidR="00064562" w:rsidRPr="00A9350B" w:rsidRDefault="00064562" w:rsidP="00333CD7">
      <w:pPr>
        <w:numPr>
          <w:ilvl w:val="1"/>
          <w:numId w:val="57"/>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מתחייב לקיים את האמור לעיל גם בכל הקשור למידע הקשור לביצוע ההסכםומצוי בידי צד שלישי.</w:t>
      </w:r>
    </w:p>
    <w:p w:rsidR="00064562" w:rsidRPr="00A9350B" w:rsidRDefault="00064562" w:rsidP="00064562">
      <w:pPr>
        <w:rPr>
          <w:b/>
          <w:bCs/>
          <w:szCs w:val="24"/>
          <w:u w:val="single"/>
          <w:rtl/>
        </w:rPr>
      </w:pPr>
    </w:p>
    <w:p w:rsidR="00064562" w:rsidRPr="00A9350B" w:rsidRDefault="00064562" w:rsidP="00333CD7">
      <w:pPr>
        <w:numPr>
          <w:ilvl w:val="0"/>
          <w:numId w:val="57"/>
        </w:numPr>
        <w:jc w:val="both"/>
        <w:rPr>
          <w:b/>
          <w:bCs/>
          <w:szCs w:val="24"/>
          <w:u w:val="single"/>
        </w:rPr>
      </w:pPr>
      <w:r w:rsidRPr="00A9350B">
        <w:rPr>
          <w:b/>
          <w:bCs/>
          <w:szCs w:val="24"/>
          <w:u w:val="single"/>
          <w:rtl/>
        </w:rPr>
        <w:t>קיזוז</w:t>
      </w:r>
    </w:p>
    <w:p w:rsidR="00064562" w:rsidRPr="00A9350B" w:rsidRDefault="00064562" w:rsidP="00064562">
      <w:pPr>
        <w:ind w:left="992"/>
        <w:rPr>
          <w:szCs w:val="24"/>
          <w:rtl/>
        </w:rPr>
      </w:pPr>
      <w:r w:rsidRPr="00A9350B">
        <w:rPr>
          <w:szCs w:val="24"/>
          <w:rtl/>
        </w:rPr>
        <w:t>ה</w:t>
      </w:r>
      <w:r w:rsidRPr="00A9350B">
        <w:rPr>
          <w:rFonts w:hint="cs"/>
          <w:szCs w:val="24"/>
          <w:rtl/>
        </w:rPr>
        <w:t xml:space="preserve">קבלן </w:t>
      </w:r>
      <w:r w:rsidRPr="00A9350B">
        <w:rPr>
          <w:szCs w:val="24"/>
          <w:rtl/>
        </w:rPr>
        <w:t>מסכי</w:t>
      </w:r>
      <w:r w:rsidRPr="00A9350B">
        <w:rPr>
          <w:rFonts w:hint="cs"/>
          <w:szCs w:val="24"/>
          <w:rtl/>
        </w:rPr>
        <w:t>ם</w:t>
      </w:r>
      <w:r w:rsidRPr="00A9350B">
        <w:rPr>
          <w:szCs w:val="24"/>
          <w:rtl/>
        </w:rPr>
        <w:t xml:space="preserve"> ומצהיר בזאת כי המשרד יהא רשאי לקזז מהתמורה שעל המשרד לשלם ל</w:t>
      </w:r>
      <w:r w:rsidRPr="00A9350B">
        <w:rPr>
          <w:rFonts w:hint="cs"/>
          <w:szCs w:val="24"/>
          <w:rtl/>
        </w:rPr>
        <w:t>קבלן</w:t>
      </w:r>
      <w:r w:rsidRPr="00A9350B">
        <w:rPr>
          <w:szCs w:val="24"/>
          <w:rtl/>
        </w:rPr>
        <w:t xml:space="preserve"> על-פי הסכם זה על נספחיו </w:t>
      </w:r>
      <w:r w:rsidRPr="00A9350B">
        <w:rPr>
          <w:rFonts w:hint="cs"/>
          <w:szCs w:val="24"/>
          <w:rtl/>
        </w:rPr>
        <w:t xml:space="preserve">ומכוח כל הסכם אחר - </w:t>
      </w:r>
      <w:r w:rsidRPr="00A9350B">
        <w:rPr>
          <w:szCs w:val="24"/>
          <w:rtl/>
        </w:rPr>
        <w:t>כל סכום המגיע למשרד מה</w:t>
      </w:r>
      <w:r w:rsidRPr="00A9350B">
        <w:rPr>
          <w:rFonts w:hint="cs"/>
          <w:szCs w:val="24"/>
          <w:rtl/>
        </w:rPr>
        <w:t>קבלן</w:t>
      </w:r>
      <w:r w:rsidRPr="00A9350B">
        <w:rPr>
          <w:szCs w:val="24"/>
          <w:rtl/>
        </w:rPr>
        <w:t xml:space="preserve"> עלפי הסכם זה או </w:t>
      </w:r>
      <w:r w:rsidRPr="00A9350B">
        <w:rPr>
          <w:rFonts w:hint="cs"/>
          <w:szCs w:val="24"/>
          <w:rtl/>
        </w:rPr>
        <w:t>כל הסכם אחר, ובלבד שהמשרד הודיע בכתב כי יבצע את הקיזוז בהתראה של 7 ימי עבודה מראש</w:t>
      </w:r>
      <w:r w:rsidRPr="00A9350B">
        <w:rPr>
          <w:szCs w:val="24"/>
          <w:rtl/>
        </w:rPr>
        <w:t>.</w:t>
      </w:r>
    </w:p>
    <w:p w:rsidR="00064562" w:rsidRPr="00A9350B" w:rsidRDefault="00064562" w:rsidP="00064562">
      <w:pPr>
        <w:ind w:left="567"/>
        <w:rPr>
          <w:szCs w:val="24"/>
          <w:rtl/>
        </w:rPr>
      </w:pPr>
    </w:p>
    <w:p w:rsidR="00064562" w:rsidRPr="00A9350B" w:rsidRDefault="00064562" w:rsidP="00333CD7">
      <w:pPr>
        <w:numPr>
          <w:ilvl w:val="0"/>
          <w:numId w:val="57"/>
        </w:numPr>
        <w:jc w:val="both"/>
        <w:rPr>
          <w:szCs w:val="24"/>
        </w:rPr>
      </w:pPr>
      <w:r w:rsidRPr="00A9350B">
        <w:rPr>
          <w:b/>
          <w:bCs/>
          <w:szCs w:val="24"/>
          <w:u w:val="single"/>
          <w:rtl/>
        </w:rPr>
        <w:t>שימוש בכלים ובחומרים</w:t>
      </w:r>
    </w:p>
    <w:p w:rsidR="00064562" w:rsidRPr="00A9350B" w:rsidRDefault="00064562" w:rsidP="00064562">
      <w:pPr>
        <w:ind w:left="992"/>
        <w:rPr>
          <w:szCs w:val="24"/>
        </w:rPr>
      </w:pPr>
      <w:r w:rsidRPr="00A9350B">
        <w:rPr>
          <w:szCs w:val="24"/>
          <w:rtl/>
        </w:rPr>
        <w:t xml:space="preserve">כל הכלים והחומרים, הדרושים לשם </w:t>
      </w:r>
      <w:r w:rsidRPr="00A9350B">
        <w:rPr>
          <w:rFonts w:hint="cs"/>
          <w:szCs w:val="24"/>
          <w:rtl/>
        </w:rPr>
        <w:t>א</w:t>
      </w:r>
      <w:r w:rsidRPr="00A9350B">
        <w:rPr>
          <w:szCs w:val="24"/>
          <w:rtl/>
        </w:rPr>
        <w:t>ספקת השירותים, יירכשו על ידי ה</w:t>
      </w:r>
      <w:r w:rsidRPr="00A9350B">
        <w:rPr>
          <w:rFonts w:hint="cs"/>
          <w:szCs w:val="24"/>
          <w:rtl/>
        </w:rPr>
        <w:t>קבלן</w:t>
      </w:r>
      <w:r w:rsidRPr="00A9350B">
        <w:rPr>
          <w:szCs w:val="24"/>
          <w:rtl/>
        </w:rPr>
        <w:t xml:space="preserve"> ועל חשבונ</w:t>
      </w:r>
      <w:r w:rsidRPr="00A9350B">
        <w:rPr>
          <w:rFonts w:hint="cs"/>
          <w:szCs w:val="24"/>
          <w:rtl/>
        </w:rPr>
        <w:t>ו</w:t>
      </w:r>
      <w:r w:rsidRPr="00A9350B">
        <w:rPr>
          <w:szCs w:val="24"/>
          <w:rtl/>
        </w:rPr>
        <w:t>, אלא אם הוסכם אחרת מראש ובכתב.</w:t>
      </w:r>
    </w:p>
    <w:p w:rsidR="00064562" w:rsidRPr="00A9350B" w:rsidRDefault="00064562" w:rsidP="00064562">
      <w:pPr>
        <w:ind w:left="992"/>
        <w:rPr>
          <w:szCs w:val="24"/>
          <w:rtl/>
        </w:rPr>
      </w:pPr>
      <w:r w:rsidRPr="00A9350B">
        <w:rPr>
          <w:szCs w:val="24"/>
          <w:rtl/>
        </w:rPr>
        <w:t xml:space="preserve">כל הכלים והחומרים בהם </w:t>
      </w:r>
      <w:r w:rsidRPr="00A9350B">
        <w:rPr>
          <w:rFonts w:hint="cs"/>
          <w:szCs w:val="24"/>
          <w:rtl/>
        </w:rPr>
        <w:t>י</w:t>
      </w:r>
      <w:r w:rsidRPr="00A9350B">
        <w:rPr>
          <w:szCs w:val="24"/>
          <w:rtl/>
        </w:rPr>
        <w:t xml:space="preserve">עשה </w:t>
      </w:r>
      <w:r w:rsidRPr="00A9350B">
        <w:rPr>
          <w:rFonts w:hint="cs"/>
          <w:szCs w:val="24"/>
          <w:rtl/>
        </w:rPr>
        <w:t>הקבלן</w:t>
      </w:r>
      <w:r w:rsidRPr="00A9350B">
        <w:rPr>
          <w:szCs w:val="24"/>
          <w:rtl/>
        </w:rPr>
        <w:t xml:space="preserve"> שימוש לצורך </w:t>
      </w:r>
      <w:r w:rsidRPr="00A9350B">
        <w:rPr>
          <w:rFonts w:hint="cs"/>
          <w:szCs w:val="24"/>
          <w:rtl/>
        </w:rPr>
        <w:t>א</w:t>
      </w:r>
      <w:r w:rsidRPr="00A9350B">
        <w:rPr>
          <w:szCs w:val="24"/>
          <w:rtl/>
        </w:rPr>
        <w:t>ספקת השירותים, יהיו מסוג המתאים ללא ס</w:t>
      </w:r>
      <w:r w:rsidRPr="00A9350B">
        <w:rPr>
          <w:rFonts w:hint="cs"/>
          <w:szCs w:val="24"/>
          <w:rtl/>
        </w:rPr>
        <w:t>י</w:t>
      </w:r>
      <w:r w:rsidRPr="00A9350B">
        <w:rPr>
          <w:szCs w:val="24"/>
          <w:rtl/>
        </w:rPr>
        <w:t>יג ל</w:t>
      </w:r>
      <w:r w:rsidRPr="00A9350B">
        <w:rPr>
          <w:rFonts w:hint="cs"/>
          <w:szCs w:val="24"/>
          <w:rtl/>
        </w:rPr>
        <w:t>א</w:t>
      </w:r>
      <w:r w:rsidRPr="00A9350B">
        <w:rPr>
          <w:szCs w:val="24"/>
          <w:rtl/>
        </w:rPr>
        <w:t>ספקת השירותים בהתאם להסכם זה.</w:t>
      </w:r>
    </w:p>
    <w:p w:rsidR="00064562" w:rsidRPr="00A9350B" w:rsidRDefault="00064562" w:rsidP="00064562">
      <w:pPr>
        <w:ind w:left="992"/>
        <w:rPr>
          <w:szCs w:val="24"/>
          <w:rtl/>
        </w:rPr>
      </w:pPr>
      <w:r w:rsidRPr="00A9350B">
        <w:rPr>
          <w:szCs w:val="24"/>
          <w:rtl/>
        </w:rPr>
        <w:t xml:space="preserve">מובהר כי עשיית שימוש בכלים, חומרים או תוכנות, שיש בה פגיעה בזכויות צד ג' תחשב – לכל דבר ועניין </w:t>
      </w:r>
      <w:r w:rsidRPr="00A9350B">
        <w:rPr>
          <w:rFonts w:hint="cs"/>
          <w:szCs w:val="24"/>
          <w:rtl/>
        </w:rPr>
        <w:t>-</w:t>
      </w:r>
      <w:r w:rsidRPr="00A9350B">
        <w:rPr>
          <w:szCs w:val="24"/>
          <w:rtl/>
        </w:rPr>
        <w:t xml:space="preserve"> כהפרת הסכם זה. </w:t>
      </w:r>
    </w:p>
    <w:p w:rsidR="00064562" w:rsidRPr="00A9350B" w:rsidRDefault="00064562" w:rsidP="00064562">
      <w:pPr>
        <w:rPr>
          <w:szCs w:val="24"/>
          <w:rtl/>
        </w:rPr>
      </w:pPr>
    </w:p>
    <w:p w:rsidR="00064562" w:rsidRPr="00A9350B" w:rsidRDefault="00064562" w:rsidP="00064562">
      <w:pPr>
        <w:ind w:left="567"/>
        <w:rPr>
          <w:b/>
          <w:bCs/>
          <w:szCs w:val="24"/>
          <w:u w:val="single"/>
          <w:rtl/>
        </w:rPr>
      </w:pPr>
      <w:r w:rsidRPr="00A9350B">
        <w:rPr>
          <w:rFonts w:hint="cs"/>
          <w:b/>
          <w:bCs/>
          <w:szCs w:val="24"/>
          <w:u w:val="single"/>
          <w:rtl/>
        </w:rPr>
        <w:t>כללי</w:t>
      </w:r>
    </w:p>
    <w:p w:rsidR="00064562" w:rsidRPr="00A9350B" w:rsidRDefault="00064562" w:rsidP="00064562">
      <w:pPr>
        <w:ind w:left="567"/>
        <w:rPr>
          <w:b/>
          <w:bCs/>
          <w:szCs w:val="24"/>
          <w:u w:val="single"/>
        </w:rPr>
      </w:pPr>
    </w:p>
    <w:p w:rsidR="00064562" w:rsidRPr="00A9350B" w:rsidRDefault="00064562" w:rsidP="00333CD7">
      <w:pPr>
        <w:numPr>
          <w:ilvl w:val="0"/>
          <w:numId w:val="57"/>
        </w:numPr>
        <w:tabs>
          <w:tab w:val="left" w:pos="8078"/>
        </w:tabs>
        <w:ind w:right="0"/>
        <w:jc w:val="both"/>
        <w:rPr>
          <w:szCs w:val="24"/>
        </w:rPr>
      </w:pPr>
      <w:r w:rsidRPr="00A9350B">
        <w:rPr>
          <w:rFonts w:hint="cs"/>
          <w:szCs w:val="24"/>
          <w:rtl/>
        </w:rPr>
        <w:t xml:space="preserve">למען הסר ספק מובהר בזאת כי הקבלן אינו רשאי להשתמש בציוד, חומרים, שירותים של המשרד. </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Pr>
      </w:pPr>
      <w:r w:rsidRPr="00A9350B">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tl/>
        </w:rPr>
      </w:pPr>
      <w:r w:rsidRPr="00A9350B">
        <w:rPr>
          <w:rFonts w:hint="cs"/>
          <w:szCs w:val="24"/>
          <w:rtl/>
        </w:rPr>
        <w:t>הקבלן מתחייב לתת את השירותים באמצעות עובדיו הקבועים בלבד.</w:t>
      </w:r>
    </w:p>
    <w:p w:rsidR="00064562" w:rsidRPr="00A9350B" w:rsidRDefault="00064562" w:rsidP="00064562">
      <w:pPr>
        <w:tabs>
          <w:tab w:val="left" w:pos="8078"/>
        </w:tabs>
        <w:rPr>
          <w:szCs w:val="24"/>
          <w:rtl/>
        </w:rPr>
      </w:pPr>
    </w:p>
    <w:p w:rsidR="00064562" w:rsidRPr="00A9350B" w:rsidRDefault="00064562" w:rsidP="00333CD7">
      <w:pPr>
        <w:numPr>
          <w:ilvl w:val="0"/>
          <w:numId w:val="57"/>
        </w:numPr>
        <w:tabs>
          <w:tab w:val="left" w:pos="8078"/>
        </w:tabs>
        <w:ind w:right="0"/>
        <w:jc w:val="both"/>
        <w:rPr>
          <w:szCs w:val="24"/>
        </w:rPr>
      </w:pPr>
      <w:r w:rsidRPr="00A9350B">
        <w:rPr>
          <w:rFonts w:hint="cs"/>
          <w:szCs w:val="24"/>
          <w:rtl/>
        </w:rPr>
        <w:t>הקבלן לא יהיה סוכן, שליח או נציג המשרד, אלא אם נעשה כזה במיוחד לצורך עניין פלוני.</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tl/>
        </w:rPr>
      </w:pPr>
      <w:r w:rsidRPr="00A9350B">
        <w:rPr>
          <w:rFonts w:hint="cs"/>
          <w:szCs w:val="24"/>
          <w:rtl/>
        </w:rPr>
        <w:t>התנאים בהסכם זה הנוגעים למתן השירותים למשרד במועד הנם תנאים עיקריים ויסודיים של ההסכם.</w:t>
      </w:r>
    </w:p>
    <w:p w:rsidR="00064562" w:rsidRPr="00A9350B" w:rsidRDefault="00064562" w:rsidP="00064562">
      <w:pPr>
        <w:tabs>
          <w:tab w:val="left" w:pos="8078"/>
        </w:tabs>
        <w:rPr>
          <w:szCs w:val="24"/>
          <w:rtl/>
        </w:rPr>
      </w:pPr>
    </w:p>
    <w:p w:rsidR="00064562" w:rsidRPr="00A9350B" w:rsidRDefault="00064562" w:rsidP="00333CD7">
      <w:pPr>
        <w:numPr>
          <w:ilvl w:val="0"/>
          <w:numId w:val="57"/>
        </w:numPr>
        <w:tabs>
          <w:tab w:val="left" w:pos="8078"/>
        </w:tabs>
        <w:ind w:right="0"/>
        <w:jc w:val="both"/>
        <w:rPr>
          <w:szCs w:val="24"/>
        </w:rPr>
      </w:pPr>
      <w:r w:rsidRPr="00A9350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Pr>
      </w:pPr>
      <w:r w:rsidRPr="00A9350B">
        <w:rPr>
          <w:szCs w:val="24"/>
          <w:rtl/>
        </w:rPr>
        <w:t>הקבלן מצהיר בזה כי ידוע לו שאין בכל הוראה מהוראות הסכם זה או בכל הוראה שתינתן על פיו כדי לשחררו מכל חובה או מן הצורך לקבל ר</w:t>
      </w:r>
      <w:r w:rsidRPr="00A9350B">
        <w:rPr>
          <w:rFonts w:hint="cs"/>
          <w:szCs w:val="24"/>
          <w:rtl/>
        </w:rPr>
        <w:t>י</w:t>
      </w:r>
      <w:r w:rsidRPr="00A9350B">
        <w:rPr>
          <w:szCs w:val="24"/>
          <w:rtl/>
        </w:rPr>
        <w:t>שיון, היתר או רשות, או מן הצורך לתת כל הודעה, המוטלים על פי כל דין.</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tl/>
        </w:rPr>
      </w:pPr>
      <w:r w:rsidRPr="00A9350B">
        <w:rPr>
          <w:rFonts w:hint="cs"/>
          <w:szCs w:val="24"/>
          <w:rtl/>
        </w:rPr>
        <w:t>כל שינוי ו/או תוספת להסכם זה יהיו בתוקף רק אם נעשו בכתב ובחתימת כל הצדדים להסכם.</w:t>
      </w:r>
    </w:p>
    <w:p w:rsidR="00064562" w:rsidRPr="00A9350B" w:rsidRDefault="00064562" w:rsidP="00064562">
      <w:pPr>
        <w:tabs>
          <w:tab w:val="left" w:pos="8078"/>
        </w:tabs>
        <w:rPr>
          <w:szCs w:val="24"/>
        </w:rPr>
      </w:pPr>
    </w:p>
    <w:p w:rsidR="00064562" w:rsidRPr="00A9350B" w:rsidRDefault="00064562" w:rsidP="00333CD7">
      <w:pPr>
        <w:numPr>
          <w:ilvl w:val="0"/>
          <w:numId w:val="57"/>
        </w:numPr>
        <w:tabs>
          <w:tab w:val="left" w:pos="8078"/>
        </w:tabs>
        <w:ind w:right="0"/>
        <w:jc w:val="both"/>
        <w:rPr>
          <w:szCs w:val="24"/>
          <w:rtl/>
        </w:rPr>
      </w:pPr>
      <w:r w:rsidRPr="00A9350B">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064562" w:rsidRPr="00A9350B" w:rsidRDefault="00064562" w:rsidP="00064562">
      <w:pPr>
        <w:tabs>
          <w:tab w:val="left" w:pos="8078"/>
        </w:tabs>
        <w:rPr>
          <w:szCs w:val="24"/>
          <w:rtl/>
        </w:rPr>
      </w:pPr>
    </w:p>
    <w:p w:rsidR="00064562" w:rsidRPr="00A9350B" w:rsidRDefault="00064562" w:rsidP="00333CD7">
      <w:pPr>
        <w:numPr>
          <w:ilvl w:val="0"/>
          <w:numId w:val="57"/>
        </w:numPr>
        <w:jc w:val="both"/>
        <w:rPr>
          <w:szCs w:val="24"/>
        </w:rPr>
      </w:pPr>
      <w:r w:rsidRPr="00A9350B">
        <w:rPr>
          <w:szCs w:val="24"/>
          <w:rtl/>
        </w:rPr>
        <w:t>בהסכם זה:</w:t>
      </w:r>
    </w:p>
    <w:p w:rsidR="00064562" w:rsidRPr="00A9350B" w:rsidRDefault="00064562" w:rsidP="00064562">
      <w:pPr>
        <w:rPr>
          <w:szCs w:val="24"/>
          <w:rtl/>
        </w:rPr>
      </w:pPr>
    </w:p>
    <w:p w:rsidR="00064562" w:rsidRPr="00A9350B" w:rsidRDefault="00064562" w:rsidP="00333CD7">
      <w:pPr>
        <w:numPr>
          <w:ilvl w:val="1"/>
          <w:numId w:val="57"/>
        </w:numPr>
        <w:ind w:right="0"/>
        <w:jc w:val="both"/>
        <w:rPr>
          <w:szCs w:val="24"/>
        </w:rPr>
      </w:pPr>
      <w:r w:rsidRPr="00A9350B">
        <w:rPr>
          <w:szCs w:val="24"/>
          <w:rtl/>
        </w:rPr>
        <w:t xml:space="preserve">"שנה" ו"חודש" - </w:t>
      </w:r>
      <w:r w:rsidRPr="00A9350B">
        <w:rPr>
          <w:rFonts w:hint="cs"/>
          <w:szCs w:val="24"/>
          <w:rtl/>
        </w:rPr>
        <w:t>למניי</w:t>
      </w:r>
      <w:r w:rsidRPr="00A9350B">
        <w:rPr>
          <w:rFonts w:hint="eastAsia"/>
          <w:szCs w:val="24"/>
          <w:rtl/>
        </w:rPr>
        <w:t>ן</w:t>
      </w:r>
      <w:r w:rsidRPr="00A9350B">
        <w:rPr>
          <w:szCs w:val="24"/>
          <w:rtl/>
        </w:rPr>
        <w:t xml:space="preserve"> הלוח </w:t>
      </w:r>
      <w:r w:rsidRPr="00A9350B">
        <w:rPr>
          <w:rFonts w:hint="cs"/>
          <w:szCs w:val="24"/>
          <w:rtl/>
        </w:rPr>
        <w:t>הגרגוריאני</w:t>
      </w:r>
      <w:r w:rsidRPr="00A9350B">
        <w:rPr>
          <w:szCs w:val="24"/>
          <w:rtl/>
        </w:rPr>
        <w:t>.</w:t>
      </w:r>
    </w:p>
    <w:p w:rsidR="00064562" w:rsidRPr="00A9350B" w:rsidRDefault="00064562" w:rsidP="00333CD7">
      <w:pPr>
        <w:numPr>
          <w:ilvl w:val="1"/>
          <w:numId w:val="57"/>
        </w:numPr>
        <w:ind w:right="0"/>
        <w:jc w:val="both"/>
        <w:rPr>
          <w:szCs w:val="24"/>
        </w:rPr>
      </w:pPr>
      <w:r w:rsidRPr="00A9350B">
        <w:rPr>
          <w:szCs w:val="24"/>
          <w:rtl/>
        </w:rPr>
        <w:t>כל האמור בהסכם זה בלשון יחיד אף בלשון הרבים במשמע, וכן להיפך; וכל האמור בהסכם זה במין זכר אף במין נקבה  במשמע, וכן להיפך.</w:t>
      </w:r>
    </w:p>
    <w:p w:rsidR="00064562" w:rsidRPr="00A9350B" w:rsidRDefault="00064562" w:rsidP="00064562">
      <w:pPr>
        <w:ind w:left="425"/>
        <w:rPr>
          <w:szCs w:val="24"/>
        </w:rPr>
      </w:pPr>
    </w:p>
    <w:p w:rsidR="00064562" w:rsidRPr="00A9350B" w:rsidRDefault="00064562" w:rsidP="00333CD7">
      <w:pPr>
        <w:numPr>
          <w:ilvl w:val="0"/>
          <w:numId w:val="57"/>
        </w:numPr>
        <w:ind w:right="0"/>
        <w:jc w:val="both"/>
        <w:rPr>
          <w:szCs w:val="24"/>
        </w:rPr>
      </w:pPr>
      <w:r w:rsidRPr="00A9350B">
        <w:rPr>
          <w:szCs w:val="24"/>
          <w:rtl/>
        </w:rPr>
        <w:t>כל הודעה אשר על אחד הצדדים להסכם לשלוח לצד השני תשלח בדואר רשום, לפי המענים הבאים:</w:t>
      </w:r>
    </w:p>
    <w:p w:rsidR="00064562" w:rsidRPr="00A9350B" w:rsidRDefault="00064562" w:rsidP="00064562">
      <w:pPr>
        <w:rPr>
          <w:szCs w:val="24"/>
          <w:rtl/>
        </w:rPr>
      </w:pPr>
    </w:p>
    <w:p w:rsidR="00064562" w:rsidRPr="00A9350B" w:rsidRDefault="00064562" w:rsidP="00064562">
      <w:pPr>
        <w:ind w:left="992"/>
        <w:rPr>
          <w:b/>
          <w:bCs/>
          <w:szCs w:val="24"/>
          <w:rtl/>
        </w:rPr>
      </w:pPr>
      <w:r w:rsidRPr="00A9350B">
        <w:rPr>
          <w:b/>
          <w:bCs/>
          <w:szCs w:val="24"/>
          <w:rtl/>
        </w:rPr>
        <w:t>ה</w:t>
      </w:r>
      <w:r w:rsidRPr="00A9350B">
        <w:rPr>
          <w:rFonts w:hint="cs"/>
          <w:b/>
          <w:bCs/>
          <w:szCs w:val="24"/>
          <w:rtl/>
        </w:rPr>
        <w:t xml:space="preserve">משרד </w:t>
      </w:r>
      <w:r w:rsidRPr="00A9350B">
        <w:rPr>
          <w:b/>
          <w:bCs/>
          <w:szCs w:val="24"/>
          <w:rtl/>
        </w:rPr>
        <w:t xml:space="preserve">– </w:t>
      </w:r>
      <w:r w:rsidRPr="00A9350B">
        <w:rPr>
          <w:rFonts w:hint="cs"/>
          <w:b/>
          <w:bCs/>
          <w:szCs w:val="24"/>
          <w:rtl/>
        </w:rPr>
        <w:t>רח' יפו 216, בניין "שערי העיר" ת.ד. 36148 ירושלים 91360</w:t>
      </w:r>
    </w:p>
    <w:p w:rsidR="00064562" w:rsidRPr="00A9350B" w:rsidRDefault="00064562" w:rsidP="00064562">
      <w:pPr>
        <w:ind w:left="992"/>
        <w:rPr>
          <w:b/>
          <w:bCs/>
          <w:szCs w:val="24"/>
          <w:rtl/>
        </w:rPr>
      </w:pPr>
      <w:r w:rsidRPr="00A9350B">
        <w:rPr>
          <w:b/>
          <w:bCs/>
          <w:szCs w:val="24"/>
          <w:rtl/>
        </w:rPr>
        <w:t>הקבלן-</w:t>
      </w:r>
      <w:r w:rsidRPr="00A9350B">
        <w:rPr>
          <w:rFonts w:hint="cs"/>
          <w:b/>
          <w:bCs/>
          <w:szCs w:val="24"/>
          <w:rtl/>
        </w:rPr>
        <w:t xml:space="preserve"> ____________________________</w:t>
      </w:r>
    </w:p>
    <w:p w:rsidR="00064562" w:rsidRPr="00A9350B" w:rsidRDefault="00064562" w:rsidP="00064562">
      <w:pPr>
        <w:ind w:left="425"/>
        <w:rPr>
          <w:b/>
          <w:bCs/>
          <w:szCs w:val="24"/>
          <w:rtl/>
        </w:rPr>
      </w:pPr>
    </w:p>
    <w:p w:rsidR="00064562" w:rsidRPr="00A9350B" w:rsidRDefault="00064562" w:rsidP="00064562">
      <w:pPr>
        <w:ind w:left="992"/>
        <w:rPr>
          <w:b/>
          <w:bCs/>
          <w:szCs w:val="24"/>
          <w:rtl/>
        </w:rPr>
      </w:pPr>
      <w:r w:rsidRPr="00A9350B">
        <w:rPr>
          <w:szCs w:val="24"/>
          <w:rtl/>
        </w:rPr>
        <w:t>כל מכתב או הודעה אשר נשלחו לפי המענים הנ"ל יחשבו כאילו נתקבלו על ידי הנמען תוך 72 שעות מתאריך המשלוח, כל עוד לא הוכח היפוכו של דבר.</w:t>
      </w:r>
    </w:p>
    <w:p w:rsidR="00064562" w:rsidRPr="00A9350B" w:rsidRDefault="00064562" w:rsidP="00064562">
      <w:pPr>
        <w:ind w:left="567"/>
        <w:rPr>
          <w:b/>
          <w:bCs/>
          <w:szCs w:val="24"/>
          <w:rtl/>
        </w:rPr>
      </w:pPr>
    </w:p>
    <w:p w:rsidR="00064562" w:rsidRPr="00A9350B" w:rsidRDefault="00064562" w:rsidP="00333CD7">
      <w:pPr>
        <w:numPr>
          <w:ilvl w:val="0"/>
          <w:numId w:val="57"/>
        </w:numPr>
        <w:ind w:right="0"/>
        <w:jc w:val="both"/>
        <w:rPr>
          <w:szCs w:val="24"/>
        </w:rPr>
      </w:pPr>
      <w:r w:rsidRPr="00A9350B">
        <w:rPr>
          <w:rFonts w:hint="cs"/>
          <w:szCs w:val="24"/>
          <w:rtl/>
        </w:rPr>
        <w:t>מקום השיפוט הייחודי בכל הקשור להסכם זה, לרבות הפרתו יהיה בירושלים.</w:t>
      </w:r>
    </w:p>
    <w:p w:rsidR="00064562" w:rsidRPr="00A9350B" w:rsidRDefault="00064562" w:rsidP="00064562">
      <w:pPr>
        <w:ind w:left="425"/>
        <w:rPr>
          <w:szCs w:val="24"/>
        </w:rPr>
      </w:pPr>
    </w:p>
    <w:p w:rsidR="00064562" w:rsidRPr="00A9350B" w:rsidRDefault="00064562" w:rsidP="00333CD7">
      <w:pPr>
        <w:numPr>
          <w:ilvl w:val="0"/>
          <w:numId w:val="57"/>
        </w:numPr>
        <w:jc w:val="both"/>
        <w:rPr>
          <w:szCs w:val="24"/>
          <w:rtl/>
        </w:rPr>
      </w:pPr>
      <w:r w:rsidRPr="00A9350B">
        <w:rPr>
          <w:szCs w:val="24"/>
          <w:rtl/>
        </w:rPr>
        <w:t xml:space="preserve">ההוצאה תמומן מסעיף תקציב:  </w:t>
      </w:r>
      <w:r w:rsidRPr="00A9350B">
        <w:rPr>
          <w:rFonts w:hint="cs"/>
          <w:b/>
          <w:bCs/>
          <w:szCs w:val="24"/>
          <w:rtl/>
        </w:rPr>
        <w:t>54.05.02.44</w:t>
      </w:r>
    </w:p>
    <w:p w:rsidR="00064562" w:rsidRPr="00A9350B" w:rsidRDefault="00064562" w:rsidP="00064562">
      <w:pPr>
        <w:jc w:val="center"/>
        <w:rPr>
          <w:szCs w:val="24"/>
          <w:rtl/>
        </w:rPr>
      </w:pPr>
      <w:r w:rsidRPr="00A9350B">
        <w:rPr>
          <w:szCs w:val="24"/>
          <w:rtl/>
        </w:rPr>
        <w:t>ולראיה באו הצדדים על החתום</w:t>
      </w:r>
    </w:p>
    <w:p w:rsidR="00064562" w:rsidRPr="00A9350B" w:rsidRDefault="00064562" w:rsidP="00064562">
      <w:pPr>
        <w:jc w:val="center"/>
        <w:rPr>
          <w:szCs w:val="24"/>
          <w:rtl/>
        </w:rPr>
      </w:pPr>
      <w:r w:rsidRPr="00A9350B">
        <w:rPr>
          <w:szCs w:val="24"/>
          <w:rtl/>
        </w:rPr>
        <w:t>בתאריך הנקוב בראש הסכם זה</w:t>
      </w:r>
    </w:p>
    <w:tbl>
      <w:tblPr>
        <w:bidiVisual/>
        <w:tblW w:w="0" w:type="auto"/>
        <w:tblLook w:val="01E0"/>
      </w:tblPr>
      <w:tblGrid>
        <w:gridCol w:w="3119"/>
        <w:gridCol w:w="2936"/>
        <w:gridCol w:w="3119"/>
      </w:tblGrid>
      <w:tr w:rsidR="00064562" w:rsidRPr="00A9350B" w:rsidTr="004D03DB">
        <w:tc>
          <w:tcPr>
            <w:tcW w:w="3119" w:type="dxa"/>
          </w:tcPr>
          <w:p w:rsidR="00064562" w:rsidRPr="00A9350B" w:rsidRDefault="00064562" w:rsidP="004D03DB">
            <w:pPr>
              <w:jc w:val="center"/>
              <w:rPr>
                <w:b/>
                <w:bCs/>
                <w:szCs w:val="24"/>
                <w:rtl/>
              </w:rPr>
            </w:pPr>
            <w:r w:rsidRPr="00A9350B">
              <w:rPr>
                <w:rFonts w:hint="cs"/>
                <w:b/>
                <w:bCs/>
                <w:szCs w:val="24"/>
                <w:rtl/>
              </w:rPr>
              <w:t>________________________</w:t>
            </w:r>
          </w:p>
          <w:p w:rsidR="00064562" w:rsidRPr="00A9350B" w:rsidRDefault="00064562" w:rsidP="004D03DB">
            <w:pPr>
              <w:jc w:val="center"/>
              <w:rPr>
                <w:b/>
                <w:bCs/>
                <w:szCs w:val="24"/>
                <w:rtl/>
              </w:rPr>
            </w:pPr>
            <w:r w:rsidRPr="00A9350B">
              <w:rPr>
                <w:rFonts w:hint="cs"/>
                <w:b/>
                <w:bCs/>
                <w:szCs w:val="24"/>
                <w:rtl/>
              </w:rPr>
              <w:t>שוקי שטרן</w:t>
            </w:r>
          </w:p>
          <w:p w:rsidR="00064562" w:rsidRPr="00A9350B" w:rsidRDefault="00064562" w:rsidP="004D03DB">
            <w:pPr>
              <w:jc w:val="center"/>
              <w:rPr>
                <w:b/>
                <w:bCs/>
                <w:szCs w:val="24"/>
                <w:rtl/>
              </w:rPr>
            </w:pPr>
            <w:r w:rsidRPr="00A9350B">
              <w:rPr>
                <w:rFonts w:hint="cs"/>
                <w:b/>
                <w:bCs/>
                <w:szCs w:val="24"/>
                <w:rtl/>
              </w:rPr>
              <w:t>מנהל רשות הגז הטבעי</w:t>
            </w:r>
          </w:p>
          <w:p w:rsidR="00064562" w:rsidRPr="00A9350B" w:rsidRDefault="00064562" w:rsidP="004D03DB">
            <w:pPr>
              <w:jc w:val="center"/>
              <w:rPr>
                <w:szCs w:val="24"/>
                <w:rtl/>
              </w:rPr>
            </w:pPr>
            <w:r w:rsidRPr="00A9350B">
              <w:rPr>
                <w:rFonts w:hint="cs"/>
                <w:b/>
                <w:bCs/>
                <w:szCs w:val="24"/>
                <w:rtl/>
              </w:rPr>
              <w:t>משרד התשתיות הלאומיות</w:t>
            </w:r>
          </w:p>
        </w:tc>
        <w:tc>
          <w:tcPr>
            <w:tcW w:w="2982" w:type="dxa"/>
          </w:tcPr>
          <w:p w:rsidR="00064562" w:rsidRPr="00A9350B" w:rsidRDefault="00064562" w:rsidP="004D03DB">
            <w:pPr>
              <w:jc w:val="center"/>
              <w:rPr>
                <w:szCs w:val="24"/>
                <w:rtl/>
              </w:rPr>
            </w:pPr>
          </w:p>
        </w:tc>
        <w:tc>
          <w:tcPr>
            <w:tcW w:w="3119" w:type="dxa"/>
          </w:tcPr>
          <w:p w:rsidR="00064562" w:rsidRPr="00A9350B" w:rsidRDefault="00064562" w:rsidP="004D03DB">
            <w:pPr>
              <w:jc w:val="center"/>
              <w:rPr>
                <w:b/>
                <w:bCs/>
                <w:szCs w:val="24"/>
                <w:rtl/>
              </w:rPr>
            </w:pPr>
            <w:r w:rsidRPr="00A9350B">
              <w:rPr>
                <w:rFonts w:hint="cs"/>
                <w:b/>
                <w:bCs/>
                <w:szCs w:val="24"/>
                <w:rtl/>
              </w:rPr>
              <w:t>________________________</w:t>
            </w:r>
          </w:p>
          <w:p w:rsidR="00064562" w:rsidRPr="00A9350B" w:rsidRDefault="00064562" w:rsidP="004D03DB">
            <w:pPr>
              <w:jc w:val="center"/>
              <w:rPr>
                <w:szCs w:val="24"/>
                <w:rtl/>
              </w:rPr>
            </w:pPr>
            <w:r w:rsidRPr="00A9350B">
              <w:rPr>
                <w:rFonts w:hint="cs"/>
                <w:b/>
                <w:bCs/>
                <w:szCs w:val="24"/>
                <w:rtl/>
              </w:rPr>
              <w:t>חתימת הקבלן וחותמת</w:t>
            </w:r>
          </w:p>
        </w:tc>
      </w:tr>
      <w:tr w:rsidR="00064562" w:rsidRPr="00A9350B" w:rsidTr="004D03DB">
        <w:tc>
          <w:tcPr>
            <w:tcW w:w="3119" w:type="dxa"/>
          </w:tcPr>
          <w:p w:rsidR="00064562" w:rsidRPr="00A9350B" w:rsidRDefault="00064562" w:rsidP="004D03DB">
            <w:pPr>
              <w:jc w:val="center"/>
              <w:rPr>
                <w:szCs w:val="24"/>
                <w:rtl/>
              </w:rPr>
            </w:pPr>
          </w:p>
          <w:p w:rsidR="00064562" w:rsidRPr="00A9350B" w:rsidRDefault="00064562" w:rsidP="004D03DB">
            <w:pPr>
              <w:jc w:val="center"/>
              <w:rPr>
                <w:szCs w:val="24"/>
                <w:rtl/>
              </w:rPr>
            </w:pPr>
            <w:r w:rsidRPr="00A9350B">
              <w:rPr>
                <w:rFonts w:hint="cs"/>
                <w:szCs w:val="24"/>
                <w:rtl/>
              </w:rPr>
              <w:t>________________________</w:t>
            </w:r>
          </w:p>
        </w:tc>
        <w:tc>
          <w:tcPr>
            <w:tcW w:w="2982" w:type="dxa"/>
          </w:tcPr>
          <w:p w:rsidR="00064562" w:rsidRPr="00A9350B" w:rsidRDefault="00064562" w:rsidP="004D03DB">
            <w:pPr>
              <w:jc w:val="center"/>
              <w:rPr>
                <w:szCs w:val="24"/>
                <w:rtl/>
              </w:rPr>
            </w:pPr>
          </w:p>
        </w:tc>
        <w:tc>
          <w:tcPr>
            <w:tcW w:w="3119" w:type="dxa"/>
          </w:tcPr>
          <w:p w:rsidR="00064562" w:rsidRPr="00A9350B" w:rsidRDefault="00064562" w:rsidP="004D03DB">
            <w:pPr>
              <w:jc w:val="center"/>
              <w:rPr>
                <w:szCs w:val="24"/>
                <w:rtl/>
              </w:rPr>
            </w:pPr>
          </w:p>
        </w:tc>
      </w:tr>
      <w:tr w:rsidR="00064562" w:rsidRPr="00A9350B" w:rsidTr="004D03DB">
        <w:tc>
          <w:tcPr>
            <w:tcW w:w="3119" w:type="dxa"/>
          </w:tcPr>
          <w:p w:rsidR="00064562" w:rsidRPr="00A9350B" w:rsidRDefault="00064562" w:rsidP="004D03DB">
            <w:pPr>
              <w:jc w:val="center"/>
              <w:rPr>
                <w:b/>
                <w:bCs/>
                <w:szCs w:val="24"/>
                <w:rtl/>
              </w:rPr>
            </w:pPr>
            <w:r w:rsidRPr="00A9350B">
              <w:rPr>
                <w:rFonts w:hint="cs"/>
                <w:b/>
                <w:bCs/>
                <w:szCs w:val="24"/>
                <w:rtl/>
              </w:rPr>
              <w:t>דודו ביטון</w:t>
            </w:r>
          </w:p>
          <w:p w:rsidR="00064562" w:rsidRPr="00A9350B" w:rsidRDefault="00064562" w:rsidP="004D03DB">
            <w:pPr>
              <w:jc w:val="center"/>
              <w:rPr>
                <w:szCs w:val="24"/>
                <w:rtl/>
              </w:rPr>
            </w:pPr>
            <w:r w:rsidRPr="00A9350B">
              <w:rPr>
                <w:rFonts w:hint="cs"/>
                <w:b/>
                <w:bCs/>
                <w:szCs w:val="24"/>
                <w:rtl/>
              </w:rPr>
              <w:t xml:space="preserve">חשב  </w:t>
            </w:r>
            <w:r w:rsidRPr="00A9350B">
              <w:rPr>
                <w:b/>
                <w:bCs/>
                <w:szCs w:val="24"/>
                <w:rtl/>
              </w:rPr>
              <w:t>משרד התשתיות הלאומיות</w:t>
            </w:r>
          </w:p>
        </w:tc>
        <w:tc>
          <w:tcPr>
            <w:tcW w:w="2982" w:type="dxa"/>
          </w:tcPr>
          <w:p w:rsidR="00064562" w:rsidRPr="00A9350B" w:rsidRDefault="00064562" w:rsidP="004D03DB">
            <w:pPr>
              <w:jc w:val="center"/>
              <w:rPr>
                <w:szCs w:val="24"/>
                <w:rtl/>
              </w:rPr>
            </w:pPr>
          </w:p>
        </w:tc>
        <w:tc>
          <w:tcPr>
            <w:tcW w:w="3119" w:type="dxa"/>
          </w:tcPr>
          <w:p w:rsidR="00064562" w:rsidRPr="00A9350B" w:rsidRDefault="00064562" w:rsidP="004D03DB">
            <w:pPr>
              <w:jc w:val="center"/>
              <w:rPr>
                <w:szCs w:val="24"/>
                <w:rtl/>
              </w:rPr>
            </w:pPr>
          </w:p>
        </w:tc>
      </w:tr>
    </w:tbl>
    <w:p w:rsidR="00064562" w:rsidRPr="00A9350B" w:rsidRDefault="00064562" w:rsidP="00064562">
      <w:pPr>
        <w:spacing w:line="360" w:lineRule="auto"/>
        <w:rPr>
          <w:szCs w:val="24"/>
          <w:rtl/>
        </w:rPr>
      </w:pPr>
      <w:r w:rsidRPr="00A9350B">
        <w:rPr>
          <w:rFonts w:hint="cs"/>
          <w:szCs w:val="24"/>
          <w:rtl/>
        </w:rPr>
        <w:t>א</w:t>
      </w:r>
      <w:r w:rsidRPr="00A9350B">
        <w:rPr>
          <w:szCs w:val="24"/>
          <w:rtl/>
        </w:rPr>
        <w:t>ני הח"מ _________________</w:t>
      </w:r>
      <w:r w:rsidRPr="00A9350B">
        <w:rPr>
          <w:rFonts w:hint="cs"/>
          <w:szCs w:val="24"/>
          <w:rtl/>
        </w:rPr>
        <w:t>,</w:t>
      </w:r>
      <w:r w:rsidRPr="00A9350B">
        <w:rPr>
          <w:szCs w:val="24"/>
          <w:rtl/>
        </w:rPr>
        <w:t xml:space="preserve"> עו"ד</w:t>
      </w:r>
      <w:r w:rsidRPr="00A9350B">
        <w:rPr>
          <w:rFonts w:hint="cs"/>
          <w:szCs w:val="24"/>
          <w:rtl/>
        </w:rPr>
        <w:t>,</w:t>
      </w:r>
      <w:r w:rsidRPr="00A9350B">
        <w:rPr>
          <w:szCs w:val="24"/>
          <w:rtl/>
        </w:rPr>
        <w:t xml:space="preserve"> מאשר בז</w:t>
      </w:r>
      <w:r w:rsidRPr="00A9350B">
        <w:rPr>
          <w:rFonts w:hint="cs"/>
          <w:szCs w:val="24"/>
          <w:rtl/>
        </w:rPr>
        <w:t>את</w:t>
      </w:r>
      <w:r w:rsidRPr="00A9350B">
        <w:rPr>
          <w:szCs w:val="24"/>
          <w:rtl/>
        </w:rPr>
        <w:t xml:space="preserve"> כי ה"ה </w:t>
      </w:r>
      <w:r w:rsidRPr="00A9350B">
        <w:rPr>
          <w:rFonts w:hint="cs"/>
          <w:szCs w:val="24"/>
          <w:rtl/>
        </w:rPr>
        <w:t>החתומים לעיל</w:t>
      </w:r>
      <w:r w:rsidRPr="00A9350B">
        <w:rPr>
          <w:szCs w:val="24"/>
          <w:rtl/>
        </w:rPr>
        <w:t xml:space="preserve"> ____________</w:t>
      </w:r>
      <w:r w:rsidRPr="00A9350B">
        <w:rPr>
          <w:rFonts w:hint="cs"/>
          <w:szCs w:val="24"/>
          <w:rtl/>
        </w:rPr>
        <w:t xml:space="preserve"> מס' ת.ז. ___________</w:t>
      </w:r>
      <w:r w:rsidRPr="00A9350B">
        <w:rPr>
          <w:szCs w:val="24"/>
          <w:rtl/>
        </w:rPr>
        <w:t xml:space="preserve"> ו</w:t>
      </w:r>
      <w:r w:rsidRPr="00A9350B">
        <w:rPr>
          <w:rFonts w:hint="cs"/>
          <w:szCs w:val="24"/>
          <w:rtl/>
        </w:rPr>
        <w:t>-</w:t>
      </w:r>
      <w:r w:rsidRPr="00A9350B">
        <w:rPr>
          <w:szCs w:val="24"/>
          <w:rtl/>
        </w:rPr>
        <w:t>__</w:t>
      </w:r>
      <w:r w:rsidRPr="00A9350B">
        <w:rPr>
          <w:rFonts w:hint="cs"/>
          <w:szCs w:val="24"/>
          <w:rtl/>
        </w:rPr>
        <w:t>________</w:t>
      </w:r>
      <w:r w:rsidRPr="00A9350B">
        <w:rPr>
          <w:szCs w:val="24"/>
          <w:rtl/>
        </w:rPr>
        <w:t>_______</w:t>
      </w:r>
      <w:r w:rsidRPr="00A9350B">
        <w:rPr>
          <w:rFonts w:hint="cs"/>
          <w:szCs w:val="24"/>
          <w:rtl/>
        </w:rPr>
        <w:t xml:space="preserve"> מס' ת.ז. ________, המוכרים לי אישית/ אשר זוהו על ידי תעודות הזהות,</w:t>
      </w:r>
      <w:r w:rsidRPr="00A9350B">
        <w:rPr>
          <w:szCs w:val="24"/>
          <w:rtl/>
        </w:rPr>
        <w:t xml:space="preserve"> חתמו בפני מטעם </w:t>
      </w:r>
      <w:r w:rsidRPr="00A9350B">
        <w:rPr>
          <w:rFonts w:hint="cs"/>
          <w:szCs w:val="24"/>
          <w:rtl/>
        </w:rPr>
        <w:t>___________</w:t>
      </w:r>
      <w:r w:rsidRPr="00A9350B">
        <w:rPr>
          <w:szCs w:val="24"/>
          <w:rtl/>
        </w:rPr>
        <w:t xml:space="preserve"> על ה</w:t>
      </w:r>
      <w:r w:rsidRPr="00A9350B">
        <w:rPr>
          <w:rFonts w:hint="cs"/>
          <w:szCs w:val="24"/>
          <w:rtl/>
        </w:rPr>
        <w:t>סכם</w:t>
      </w:r>
      <w:r w:rsidRPr="00A9350B">
        <w:rPr>
          <w:szCs w:val="24"/>
          <w:rtl/>
        </w:rPr>
        <w:t xml:space="preserve"> ז</w:t>
      </w:r>
      <w:r w:rsidRPr="00A9350B">
        <w:rPr>
          <w:rFonts w:hint="cs"/>
          <w:szCs w:val="24"/>
          <w:rtl/>
        </w:rPr>
        <w:t>ה</w:t>
      </w:r>
      <w:r w:rsidRPr="00A9350B">
        <w:rPr>
          <w:szCs w:val="24"/>
          <w:rtl/>
        </w:rPr>
        <w:t xml:space="preserve">, </w:t>
      </w:r>
      <w:r w:rsidRPr="00A9350B">
        <w:rPr>
          <w:rFonts w:hint="cs"/>
          <w:szCs w:val="24"/>
          <w:rtl/>
        </w:rPr>
        <w:t xml:space="preserve">וכי הם </w:t>
      </w:r>
      <w:r w:rsidRPr="00A9350B">
        <w:rPr>
          <w:szCs w:val="24"/>
          <w:rtl/>
        </w:rPr>
        <w:t xml:space="preserve">מוסמכים לעשות כן ולחייב את </w:t>
      </w:r>
      <w:r w:rsidRPr="00A9350B">
        <w:rPr>
          <w:rFonts w:hint="cs"/>
          <w:szCs w:val="24"/>
          <w:rtl/>
        </w:rPr>
        <w:t>_____________</w:t>
      </w:r>
      <w:r w:rsidRPr="00A9350B">
        <w:rPr>
          <w:szCs w:val="24"/>
          <w:rtl/>
        </w:rPr>
        <w:t xml:space="preserve"> בחתימותיהם.</w:t>
      </w:r>
    </w:p>
    <w:p w:rsidR="00064562" w:rsidRPr="00A9350B" w:rsidRDefault="00064562" w:rsidP="00064562">
      <w:pPr>
        <w:spacing w:line="480" w:lineRule="auto"/>
        <w:rPr>
          <w:szCs w:val="24"/>
          <w:rtl/>
        </w:rPr>
      </w:pPr>
    </w:p>
    <w:p w:rsidR="00064562" w:rsidRPr="00A9350B" w:rsidRDefault="00064562" w:rsidP="00064562">
      <w:pPr>
        <w:spacing w:line="480" w:lineRule="auto"/>
        <w:rPr>
          <w:szCs w:val="24"/>
          <w:rtl/>
        </w:rPr>
      </w:pPr>
      <w:r w:rsidRPr="00A9350B">
        <w:rPr>
          <w:szCs w:val="24"/>
          <w:rtl/>
        </w:rPr>
        <w:t xml:space="preserve">__________________  </w:t>
      </w:r>
      <w:r w:rsidRPr="00A9350B">
        <w:rPr>
          <w:rFonts w:hint="cs"/>
          <w:szCs w:val="24"/>
          <w:rtl/>
        </w:rPr>
        <w:tab/>
      </w:r>
      <w:r w:rsidRPr="00A9350B">
        <w:rPr>
          <w:rFonts w:hint="cs"/>
          <w:szCs w:val="24"/>
          <w:rtl/>
        </w:rPr>
        <w:tab/>
      </w:r>
      <w:r w:rsidRPr="00A9350B">
        <w:rPr>
          <w:rFonts w:hint="cs"/>
          <w:szCs w:val="24"/>
          <w:rtl/>
        </w:rPr>
        <w:tab/>
      </w:r>
      <w:r w:rsidRPr="00A9350B">
        <w:rPr>
          <w:szCs w:val="24"/>
          <w:rtl/>
        </w:rPr>
        <w:t xml:space="preserve">                   ______________________</w:t>
      </w:r>
    </w:p>
    <w:p w:rsidR="00064562" w:rsidRPr="00A9350B" w:rsidRDefault="00064562" w:rsidP="00064562">
      <w:pPr>
        <w:spacing w:line="480" w:lineRule="auto"/>
        <w:rPr>
          <w:szCs w:val="24"/>
          <w:rtl/>
        </w:rPr>
      </w:pPr>
      <w:r w:rsidRPr="00A9350B">
        <w:rPr>
          <w:szCs w:val="24"/>
          <w:rtl/>
        </w:rPr>
        <w:t xml:space="preserve">               תאריך                                                                                              עו"ד</w:t>
      </w:r>
    </w:p>
    <w:p w:rsidR="00064562" w:rsidRPr="00A9350B" w:rsidRDefault="00064562" w:rsidP="00064562">
      <w:pPr>
        <w:spacing w:line="340" w:lineRule="exact"/>
        <w:jc w:val="right"/>
        <w:rPr>
          <w:rFonts w:ascii="Arial" w:hAnsi="Arial"/>
          <w:b/>
          <w:bCs/>
          <w:szCs w:val="24"/>
          <w:u w:val="single"/>
          <w:rtl/>
        </w:rPr>
      </w:pPr>
      <w:r w:rsidRPr="00A9350B">
        <w:rPr>
          <w:rFonts w:ascii="Arial" w:hAnsi="Arial"/>
          <w:b/>
          <w:bCs/>
          <w:szCs w:val="24"/>
          <w:u w:val="single"/>
          <w:rtl/>
        </w:rPr>
        <w:t xml:space="preserve">נ ס פ ח </w:t>
      </w:r>
      <w:r w:rsidRPr="00A9350B">
        <w:rPr>
          <w:rFonts w:ascii="Arial" w:hAnsi="Arial" w:hint="cs"/>
          <w:b/>
          <w:bCs/>
          <w:szCs w:val="24"/>
          <w:u w:val="single"/>
          <w:rtl/>
        </w:rPr>
        <w:t>ב</w:t>
      </w:r>
      <w:r w:rsidRPr="00A9350B">
        <w:rPr>
          <w:rFonts w:ascii="Arial" w:hAnsi="Arial"/>
          <w:b/>
          <w:bCs/>
          <w:szCs w:val="24"/>
          <w:u w:val="single"/>
          <w:rtl/>
        </w:rPr>
        <w:t>'</w:t>
      </w:r>
    </w:p>
    <w:p w:rsidR="00064562" w:rsidRPr="00A9350B" w:rsidRDefault="00064562" w:rsidP="00064562">
      <w:pPr>
        <w:spacing w:line="340" w:lineRule="exact"/>
        <w:rPr>
          <w:rFonts w:ascii="Arial" w:hAnsi="Arial"/>
          <w:szCs w:val="24"/>
          <w:rtl/>
        </w:rPr>
      </w:pPr>
      <w:r w:rsidRPr="00A9350B">
        <w:rPr>
          <w:rFonts w:ascii="Arial" w:hAnsi="Arial"/>
          <w:szCs w:val="24"/>
          <w:rtl/>
        </w:rPr>
        <w:t>שם הבנק/חברת הביטוח ________________</w:t>
      </w:r>
    </w:p>
    <w:p w:rsidR="00064562" w:rsidRPr="00A9350B" w:rsidRDefault="00064562" w:rsidP="00064562">
      <w:pPr>
        <w:spacing w:line="340" w:lineRule="exact"/>
        <w:rPr>
          <w:rFonts w:ascii="Arial" w:hAnsi="Arial"/>
          <w:szCs w:val="24"/>
        </w:rPr>
      </w:pPr>
      <w:r w:rsidRPr="00A9350B">
        <w:rPr>
          <w:rFonts w:ascii="Arial" w:hAnsi="Arial"/>
          <w:szCs w:val="24"/>
          <w:rtl/>
        </w:rPr>
        <w:t>מס' הטלפון ________________________</w:t>
      </w:r>
    </w:p>
    <w:p w:rsidR="00064562" w:rsidRPr="00A9350B" w:rsidRDefault="00064562" w:rsidP="00064562">
      <w:pPr>
        <w:spacing w:line="340" w:lineRule="exact"/>
        <w:rPr>
          <w:rFonts w:ascii="Arial" w:hAnsi="Arial"/>
          <w:szCs w:val="24"/>
        </w:rPr>
      </w:pPr>
      <w:r w:rsidRPr="00A9350B">
        <w:rPr>
          <w:rFonts w:ascii="Arial" w:hAnsi="Arial"/>
          <w:szCs w:val="24"/>
          <w:rtl/>
        </w:rPr>
        <w:t>מס' הפקס________________________</w:t>
      </w:r>
    </w:p>
    <w:p w:rsidR="00064562" w:rsidRPr="00A9350B" w:rsidRDefault="00064562" w:rsidP="00064562">
      <w:pPr>
        <w:spacing w:line="340" w:lineRule="exact"/>
        <w:jc w:val="center"/>
        <w:rPr>
          <w:rFonts w:ascii="Arial" w:hAnsi="Arial"/>
          <w:b/>
          <w:bCs/>
          <w:szCs w:val="24"/>
          <w:u w:val="single"/>
        </w:rPr>
      </w:pPr>
      <w:r w:rsidRPr="00A9350B">
        <w:rPr>
          <w:rFonts w:ascii="Arial" w:hAnsi="Arial"/>
          <w:b/>
          <w:bCs/>
          <w:szCs w:val="24"/>
          <w:u w:val="single"/>
          <w:rtl/>
        </w:rPr>
        <w:t>כתב ערבות</w:t>
      </w:r>
    </w:p>
    <w:p w:rsidR="00064562" w:rsidRPr="00A9350B" w:rsidRDefault="00064562" w:rsidP="00064562">
      <w:pPr>
        <w:spacing w:line="340" w:lineRule="exact"/>
        <w:rPr>
          <w:rFonts w:ascii="Arial" w:hAnsi="Arial"/>
          <w:szCs w:val="24"/>
        </w:rPr>
      </w:pPr>
      <w:r w:rsidRPr="00A9350B">
        <w:rPr>
          <w:rFonts w:ascii="Arial" w:hAnsi="Arial"/>
          <w:szCs w:val="24"/>
          <w:rtl/>
        </w:rPr>
        <w:t xml:space="preserve">לכבוד </w:t>
      </w:r>
    </w:p>
    <w:p w:rsidR="00064562" w:rsidRPr="00A9350B" w:rsidRDefault="00064562" w:rsidP="00064562">
      <w:pPr>
        <w:spacing w:line="340" w:lineRule="exact"/>
        <w:rPr>
          <w:rFonts w:ascii="Arial" w:hAnsi="Arial"/>
          <w:szCs w:val="24"/>
        </w:rPr>
      </w:pPr>
      <w:r w:rsidRPr="00A9350B">
        <w:rPr>
          <w:rFonts w:ascii="Arial" w:hAnsi="Arial"/>
          <w:szCs w:val="24"/>
          <w:rtl/>
        </w:rPr>
        <w:t xml:space="preserve">ממשלת ישראל </w:t>
      </w:r>
    </w:p>
    <w:p w:rsidR="00064562" w:rsidRPr="00A9350B" w:rsidRDefault="00064562" w:rsidP="00064562">
      <w:pPr>
        <w:spacing w:line="340" w:lineRule="exact"/>
        <w:rPr>
          <w:rFonts w:ascii="Arial" w:hAnsi="Arial"/>
          <w:szCs w:val="24"/>
          <w:u w:val="single"/>
        </w:rPr>
      </w:pPr>
      <w:r w:rsidRPr="00A9350B">
        <w:rPr>
          <w:rFonts w:ascii="Arial" w:hAnsi="Arial"/>
          <w:szCs w:val="24"/>
          <w:u w:val="single"/>
          <w:rtl/>
        </w:rPr>
        <w:t xml:space="preserve">באמצעות </w:t>
      </w:r>
      <w:r w:rsidRPr="00A9350B">
        <w:rPr>
          <w:rFonts w:ascii="Arial" w:hAnsi="Arial" w:hint="cs"/>
          <w:szCs w:val="24"/>
          <w:u w:val="single"/>
          <w:rtl/>
        </w:rPr>
        <w:t>רשות הגז הטבעי</w:t>
      </w:r>
    </w:p>
    <w:p w:rsidR="00064562" w:rsidRPr="00A9350B" w:rsidRDefault="00064562" w:rsidP="00064562">
      <w:pPr>
        <w:spacing w:line="340" w:lineRule="exact"/>
        <w:rPr>
          <w:rFonts w:ascii="Arial" w:hAnsi="Arial"/>
          <w:szCs w:val="24"/>
        </w:rPr>
      </w:pPr>
      <w:r w:rsidRPr="00A9350B">
        <w:rPr>
          <w:rFonts w:ascii="Arial" w:hAnsi="Arial"/>
          <w:b/>
          <w:bCs/>
          <w:szCs w:val="24"/>
          <w:rtl/>
        </w:rPr>
        <w:t>הנדון: ערבות מס'</w:t>
      </w:r>
      <w:r w:rsidRPr="00A9350B">
        <w:rPr>
          <w:rFonts w:ascii="Arial" w:hAnsi="Arial"/>
          <w:szCs w:val="24"/>
          <w:rtl/>
        </w:rPr>
        <w:t>____________</w:t>
      </w:r>
    </w:p>
    <w:p w:rsidR="00064562" w:rsidRPr="00A9350B" w:rsidRDefault="00064562" w:rsidP="00064562">
      <w:pPr>
        <w:spacing w:line="340" w:lineRule="exact"/>
        <w:rPr>
          <w:rFonts w:ascii="Arial" w:hAnsi="Arial"/>
          <w:szCs w:val="24"/>
        </w:rPr>
      </w:pPr>
    </w:p>
    <w:p w:rsidR="00064562" w:rsidRPr="00A9350B" w:rsidRDefault="00064562" w:rsidP="00064562">
      <w:pPr>
        <w:spacing w:line="340" w:lineRule="exact"/>
        <w:rPr>
          <w:rFonts w:ascii="Arial" w:hAnsi="Arial"/>
          <w:szCs w:val="24"/>
          <w:rtl/>
        </w:rPr>
      </w:pPr>
      <w:r w:rsidRPr="00A9350B">
        <w:rPr>
          <w:rFonts w:ascii="Arial" w:hAnsi="Arial"/>
          <w:szCs w:val="24"/>
          <w:rtl/>
        </w:rPr>
        <w:t xml:space="preserve">אנו ערבים בזה כלפיכם לסילוק כל סכום עד לסך </w:t>
      </w:r>
      <w:r w:rsidRPr="00A9350B">
        <w:rPr>
          <w:rFonts w:ascii="Arial" w:hAnsi="Arial" w:hint="cs"/>
          <w:b/>
          <w:bCs/>
          <w:szCs w:val="24"/>
          <w:highlight w:val="yellow"/>
          <w:u w:val="single"/>
          <w:rtl/>
        </w:rPr>
        <w:t>[_______]</w:t>
      </w:r>
      <w:r w:rsidRPr="00A9350B">
        <w:rPr>
          <w:rFonts w:ascii="Arial" w:hAnsi="Arial"/>
          <w:b/>
          <w:bCs/>
          <w:szCs w:val="24"/>
          <w:rtl/>
        </w:rPr>
        <w:t xml:space="preserve"> ₪</w:t>
      </w:r>
      <w:r w:rsidRPr="00A9350B">
        <w:rPr>
          <w:rFonts w:ascii="Arial" w:hAnsi="Arial"/>
          <w:szCs w:val="24"/>
          <w:rtl/>
        </w:rPr>
        <w:t xml:space="preserve"> (במילים </w:t>
      </w:r>
      <w:r w:rsidRPr="00A9350B">
        <w:rPr>
          <w:rFonts w:ascii="Arial" w:hAnsi="Arial" w:hint="cs"/>
          <w:szCs w:val="24"/>
          <w:highlight w:val="yellow"/>
          <w:rtl/>
        </w:rPr>
        <w:t>____</w:t>
      </w:r>
      <w:r w:rsidRPr="00A9350B">
        <w:rPr>
          <w:rFonts w:ascii="Arial" w:hAnsi="Arial"/>
          <w:szCs w:val="24"/>
          <w:rtl/>
        </w:rPr>
        <w:t xml:space="preserve">₪) שיוצמד למדד המחירים לצרכן מתאריך </w:t>
      </w:r>
      <w:r w:rsidRPr="00A9350B">
        <w:rPr>
          <w:rFonts w:ascii="Arial" w:hAnsi="Arial" w:hint="cs"/>
          <w:b/>
          <w:bCs/>
          <w:szCs w:val="24"/>
          <w:highlight w:val="yellow"/>
          <w:u w:val="single"/>
          <w:rtl/>
        </w:rPr>
        <w:t>[________]</w:t>
      </w:r>
      <w:r w:rsidRPr="00A9350B">
        <w:rPr>
          <w:rFonts w:ascii="Arial" w:hAnsi="Arial"/>
          <w:szCs w:val="24"/>
          <w:rtl/>
        </w:rPr>
        <w:t>אשר תדרשו מאת: __________ (להלן</w:t>
      </w:r>
      <w:r w:rsidRPr="00A9350B">
        <w:rPr>
          <w:rFonts w:ascii="Arial" w:hAnsi="Arial" w:hint="cs"/>
          <w:szCs w:val="24"/>
          <w:rtl/>
        </w:rPr>
        <w:t>:</w:t>
      </w:r>
      <w:r w:rsidRPr="00A9350B">
        <w:rPr>
          <w:rFonts w:ascii="Arial" w:hAnsi="Arial"/>
          <w:szCs w:val="24"/>
          <w:rtl/>
        </w:rPr>
        <w:t>"</w:t>
      </w:r>
      <w:r w:rsidRPr="00A9350B">
        <w:rPr>
          <w:rFonts w:ascii="Arial" w:hAnsi="Arial"/>
          <w:b/>
          <w:bCs/>
          <w:szCs w:val="24"/>
          <w:rtl/>
        </w:rPr>
        <w:t>החייב</w:t>
      </w:r>
      <w:r w:rsidRPr="00A9350B">
        <w:rPr>
          <w:rFonts w:ascii="Arial" w:hAnsi="Arial"/>
          <w:szCs w:val="24"/>
          <w:rtl/>
        </w:rPr>
        <w:t xml:space="preserve">") בקשר עם מכרז פומבי מס' </w:t>
      </w:r>
      <w:r w:rsidRPr="00A9350B">
        <w:rPr>
          <w:rFonts w:ascii="Arial" w:hAnsi="Arial" w:hint="cs"/>
          <w:szCs w:val="24"/>
          <w:rtl/>
        </w:rPr>
        <w:t>2/11 בנושא</w:t>
      </w:r>
      <w:r w:rsidR="00A9350B">
        <w:rPr>
          <w:rFonts w:hint="cs"/>
          <w:b/>
          <w:bCs/>
          <w:szCs w:val="24"/>
          <w:rtl/>
        </w:rPr>
        <w:t xml:space="preserve"> </w:t>
      </w:r>
      <w:r w:rsidRPr="00A9350B">
        <w:rPr>
          <w:rFonts w:hint="cs"/>
          <w:b/>
          <w:bCs/>
          <w:szCs w:val="24"/>
          <w:rtl/>
        </w:rPr>
        <w:t>הקמת מערכת מידע, ניהול ותחזוקה שוטפת עבור רשות הגז הטבעי.</w:t>
      </w:r>
    </w:p>
    <w:p w:rsidR="00064562" w:rsidRPr="00A9350B" w:rsidRDefault="00064562" w:rsidP="00064562">
      <w:pPr>
        <w:spacing w:line="340" w:lineRule="exact"/>
        <w:rPr>
          <w:rFonts w:ascii="Arial" w:hAnsi="Arial"/>
          <w:szCs w:val="24"/>
          <w:rtl/>
        </w:rPr>
      </w:pPr>
    </w:p>
    <w:p w:rsidR="00064562" w:rsidRPr="00A9350B" w:rsidRDefault="00064562" w:rsidP="00064562">
      <w:pPr>
        <w:spacing w:line="340" w:lineRule="exact"/>
        <w:rPr>
          <w:rFonts w:ascii="Arial" w:hAnsi="Arial"/>
          <w:szCs w:val="24"/>
        </w:rPr>
      </w:pPr>
      <w:r w:rsidRPr="00A9350B">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64562" w:rsidRPr="00A9350B" w:rsidRDefault="00064562" w:rsidP="00064562">
      <w:pPr>
        <w:spacing w:line="340" w:lineRule="exact"/>
        <w:rPr>
          <w:rFonts w:ascii="Arial" w:hAnsi="Arial"/>
          <w:szCs w:val="24"/>
          <w:rtl/>
        </w:rPr>
      </w:pPr>
    </w:p>
    <w:p w:rsidR="00064562" w:rsidRPr="00A9350B" w:rsidRDefault="00064562" w:rsidP="00064562">
      <w:pPr>
        <w:spacing w:line="340" w:lineRule="exact"/>
        <w:rPr>
          <w:rFonts w:ascii="Arial" w:hAnsi="Arial"/>
          <w:szCs w:val="24"/>
        </w:rPr>
      </w:pPr>
      <w:r w:rsidRPr="00A9350B">
        <w:rPr>
          <w:rFonts w:ascii="Arial" w:hAnsi="Arial"/>
          <w:szCs w:val="24"/>
          <w:rtl/>
        </w:rPr>
        <w:t xml:space="preserve">ערבות זו תהיה בתוקף מתאריך </w:t>
      </w:r>
      <w:r w:rsidRPr="00A9350B">
        <w:rPr>
          <w:rFonts w:ascii="Arial" w:hAnsi="Arial" w:hint="cs"/>
          <w:b/>
          <w:bCs/>
          <w:szCs w:val="24"/>
          <w:highlight w:val="yellow"/>
          <w:u w:val="single"/>
          <w:rtl/>
        </w:rPr>
        <w:t>[________]</w:t>
      </w:r>
      <w:r w:rsidRPr="00A9350B">
        <w:rPr>
          <w:rFonts w:ascii="Arial" w:hAnsi="Arial"/>
          <w:szCs w:val="24"/>
          <w:rtl/>
        </w:rPr>
        <w:t xml:space="preserve">עד תאריך </w:t>
      </w:r>
      <w:r w:rsidRPr="00A9350B">
        <w:rPr>
          <w:rFonts w:ascii="Arial" w:hAnsi="Arial" w:hint="cs"/>
          <w:b/>
          <w:bCs/>
          <w:szCs w:val="24"/>
          <w:highlight w:val="yellow"/>
          <w:u w:val="single"/>
          <w:rtl/>
        </w:rPr>
        <w:t>[________]</w:t>
      </w:r>
    </w:p>
    <w:p w:rsidR="00064562" w:rsidRPr="00A9350B" w:rsidRDefault="00064562" w:rsidP="00064562">
      <w:pPr>
        <w:spacing w:line="340" w:lineRule="exact"/>
        <w:rPr>
          <w:rFonts w:ascii="Arial" w:hAnsi="Arial"/>
          <w:szCs w:val="24"/>
          <w:rtl/>
        </w:rPr>
      </w:pPr>
      <w:r w:rsidRPr="00A9350B">
        <w:rPr>
          <w:rFonts w:ascii="Arial" w:hAnsi="Arial"/>
          <w:szCs w:val="24"/>
          <w:rtl/>
        </w:rPr>
        <w:t>דרישה על פי ערבות זו יש להפנות לסניף הבנק/חב' הביטוח שכתובתו___________________</w:t>
      </w:r>
    </w:p>
    <w:p w:rsidR="00064562" w:rsidRPr="00A9350B" w:rsidRDefault="00064562" w:rsidP="00064562">
      <w:pPr>
        <w:spacing w:line="340" w:lineRule="exact"/>
        <w:rPr>
          <w:rFonts w:ascii="Arial" w:hAnsi="Arial"/>
          <w:szCs w:val="24"/>
          <w:rtl/>
        </w:rPr>
      </w:pPr>
      <w:r w:rsidRPr="00A9350B">
        <w:rPr>
          <w:rFonts w:ascii="Arial" w:hAnsi="Arial"/>
          <w:szCs w:val="24"/>
          <w:rtl/>
        </w:rPr>
        <w:t xml:space="preserve">שם הבנק/חב' הביטוח ___________________________________ </w:t>
      </w:r>
    </w:p>
    <w:p w:rsidR="00064562" w:rsidRPr="00A9350B" w:rsidRDefault="00064562" w:rsidP="00064562">
      <w:pPr>
        <w:spacing w:line="340" w:lineRule="exact"/>
        <w:rPr>
          <w:rFonts w:ascii="Arial" w:hAnsi="Arial"/>
          <w:szCs w:val="24"/>
          <w:rtl/>
        </w:rPr>
      </w:pPr>
      <w:r w:rsidRPr="00A9350B">
        <w:rPr>
          <w:rFonts w:ascii="Arial" w:hAnsi="Arial"/>
          <w:szCs w:val="24"/>
          <w:rtl/>
        </w:rPr>
        <w:t>מס' הבנק ומס' הסניף ___________________________________</w:t>
      </w:r>
    </w:p>
    <w:p w:rsidR="00064562" w:rsidRPr="00A9350B" w:rsidRDefault="00064562" w:rsidP="00064562">
      <w:pPr>
        <w:spacing w:line="340" w:lineRule="exact"/>
        <w:rPr>
          <w:rFonts w:ascii="Arial" w:hAnsi="Arial"/>
          <w:szCs w:val="24"/>
        </w:rPr>
      </w:pPr>
      <w:r w:rsidRPr="00A9350B">
        <w:rPr>
          <w:rFonts w:ascii="Arial" w:hAnsi="Arial"/>
          <w:szCs w:val="24"/>
          <w:rtl/>
        </w:rPr>
        <w:t>כתובת סניף הבנק/חברת הביטוח ___________________________</w:t>
      </w:r>
    </w:p>
    <w:p w:rsidR="00064562" w:rsidRPr="00A9350B" w:rsidRDefault="00064562" w:rsidP="00064562">
      <w:pPr>
        <w:spacing w:line="340" w:lineRule="exact"/>
        <w:rPr>
          <w:rFonts w:ascii="Arial" w:hAnsi="Arial"/>
          <w:szCs w:val="24"/>
        </w:rPr>
      </w:pPr>
    </w:p>
    <w:p w:rsidR="00064562" w:rsidRPr="00A9350B" w:rsidRDefault="00064562" w:rsidP="00064562">
      <w:pPr>
        <w:spacing w:line="340" w:lineRule="exact"/>
        <w:rPr>
          <w:rFonts w:ascii="Arial" w:hAnsi="Arial"/>
          <w:szCs w:val="24"/>
        </w:rPr>
      </w:pPr>
      <w:r w:rsidRPr="00A9350B">
        <w:rPr>
          <w:rFonts w:ascii="Arial" w:hAnsi="Arial"/>
          <w:szCs w:val="24"/>
          <w:rtl/>
        </w:rPr>
        <w:t>ערבות זו אינה ניתנת להעברה</w:t>
      </w:r>
    </w:p>
    <w:p w:rsidR="00064562" w:rsidRPr="00A9350B" w:rsidRDefault="00064562" w:rsidP="00064562">
      <w:pPr>
        <w:spacing w:line="340" w:lineRule="exact"/>
        <w:rPr>
          <w:rFonts w:ascii="Arial" w:hAnsi="Arial"/>
          <w:szCs w:val="24"/>
          <w:rtl/>
        </w:rPr>
      </w:pPr>
    </w:p>
    <w:tbl>
      <w:tblPr>
        <w:bidiVisual/>
        <w:tblW w:w="0" w:type="auto"/>
        <w:tblLook w:val="04A0"/>
      </w:tblPr>
      <w:tblGrid>
        <w:gridCol w:w="2952"/>
        <w:gridCol w:w="2952"/>
        <w:gridCol w:w="2952"/>
      </w:tblGrid>
      <w:tr w:rsidR="00064562" w:rsidRPr="00A9350B" w:rsidTr="004D03DB">
        <w:tc>
          <w:tcPr>
            <w:tcW w:w="2952" w:type="dxa"/>
            <w:vAlign w:val="center"/>
          </w:tcPr>
          <w:p w:rsidR="00064562" w:rsidRPr="00A9350B" w:rsidRDefault="00064562" w:rsidP="004D03DB">
            <w:pPr>
              <w:jc w:val="center"/>
              <w:rPr>
                <w:rFonts w:ascii="Arial" w:hAnsi="Arial"/>
                <w:szCs w:val="24"/>
              </w:rPr>
            </w:pPr>
            <w:r w:rsidRPr="00A9350B">
              <w:rPr>
                <w:rFonts w:ascii="Arial" w:hAnsi="Arial" w:hint="cs"/>
                <w:szCs w:val="24"/>
                <w:rtl/>
              </w:rPr>
              <w:t>___________________</w:t>
            </w:r>
          </w:p>
        </w:tc>
        <w:tc>
          <w:tcPr>
            <w:tcW w:w="2952" w:type="dxa"/>
            <w:vAlign w:val="center"/>
          </w:tcPr>
          <w:p w:rsidR="00064562" w:rsidRPr="00A9350B" w:rsidRDefault="00064562" w:rsidP="004D03DB">
            <w:pPr>
              <w:jc w:val="center"/>
              <w:rPr>
                <w:rFonts w:ascii="Arial" w:hAnsi="Arial"/>
                <w:szCs w:val="24"/>
              </w:rPr>
            </w:pPr>
            <w:r w:rsidRPr="00A9350B">
              <w:rPr>
                <w:rFonts w:ascii="Arial" w:hAnsi="Arial" w:hint="cs"/>
                <w:szCs w:val="24"/>
                <w:rtl/>
              </w:rPr>
              <w:t>___________________</w:t>
            </w:r>
          </w:p>
        </w:tc>
        <w:tc>
          <w:tcPr>
            <w:tcW w:w="2952" w:type="dxa"/>
            <w:vAlign w:val="center"/>
          </w:tcPr>
          <w:p w:rsidR="00064562" w:rsidRPr="00A9350B" w:rsidRDefault="00064562" w:rsidP="004D03DB">
            <w:pPr>
              <w:jc w:val="center"/>
              <w:rPr>
                <w:rFonts w:ascii="Arial" w:hAnsi="Arial"/>
                <w:szCs w:val="24"/>
              </w:rPr>
            </w:pPr>
            <w:r w:rsidRPr="00A9350B">
              <w:rPr>
                <w:rFonts w:ascii="Arial" w:hAnsi="Arial" w:hint="cs"/>
                <w:szCs w:val="24"/>
                <w:rtl/>
              </w:rPr>
              <w:t>___________________</w:t>
            </w:r>
          </w:p>
        </w:tc>
      </w:tr>
      <w:tr w:rsidR="00064562" w:rsidRPr="00A9350B" w:rsidTr="004D03DB">
        <w:tc>
          <w:tcPr>
            <w:tcW w:w="2952" w:type="dxa"/>
            <w:vAlign w:val="center"/>
          </w:tcPr>
          <w:p w:rsidR="00064562" w:rsidRPr="00A9350B" w:rsidRDefault="00064562" w:rsidP="004D03DB">
            <w:pPr>
              <w:spacing w:line="340" w:lineRule="exact"/>
              <w:jc w:val="center"/>
              <w:rPr>
                <w:rFonts w:ascii="Arial" w:hAnsi="Arial"/>
                <w:szCs w:val="24"/>
                <w:rtl/>
              </w:rPr>
            </w:pPr>
            <w:r w:rsidRPr="00A9350B">
              <w:rPr>
                <w:rFonts w:ascii="Arial" w:hAnsi="Arial"/>
                <w:szCs w:val="24"/>
                <w:rtl/>
              </w:rPr>
              <w:t>תאריך</w:t>
            </w:r>
          </w:p>
        </w:tc>
        <w:tc>
          <w:tcPr>
            <w:tcW w:w="2952" w:type="dxa"/>
            <w:vAlign w:val="center"/>
          </w:tcPr>
          <w:p w:rsidR="00064562" w:rsidRPr="00A9350B" w:rsidRDefault="00064562" w:rsidP="004D03DB">
            <w:pPr>
              <w:spacing w:line="340" w:lineRule="exact"/>
              <w:jc w:val="center"/>
              <w:rPr>
                <w:rFonts w:ascii="Arial" w:hAnsi="Arial"/>
                <w:szCs w:val="24"/>
                <w:rtl/>
              </w:rPr>
            </w:pPr>
            <w:r w:rsidRPr="00A9350B">
              <w:rPr>
                <w:rFonts w:ascii="Arial" w:hAnsi="Arial"/>
                <w:szCs w:val="24"/>
                <w:rtl/>
              </w:rPr>
              <w:t>שם מלא</w:t>
            </w:r>
          </w:p>
        </w:tc>
        <w:tc>
          <w:tcPr>
            <w:tcW w:w="2952" w:type="dxa"/>
            <w:vAlign w:val="center"/>
          </w:tcPr>
          <w:p w:rsidR="00064562" w:rsidRPr="00A9350B" w:rsidRDefault="00064562" w:rsidP="004D03DB">
            <w:pPr>
              <w:spacing w:line="340" w:lineRule="exact"/>
              <w:jc w:val="center"/>
              <w:rPr>
                <w:rFonts w:ascii="Arial" w:hAnsi="Arial"/>
                <w:szCs w:val="24"/>
                <w:rtl/>
              </w:rPr>
            </w:pPr>
            <w:r w:rsidRPr="00A9350B">
              <w:rPr>
                <w:rFonts w:ascii="Arial" w:hAnsi="Arial"/>
                <w:szCs w:val="24"/>
                <w:rtl/>
              </w:rPr>
              <w:t>חתימה וחותמת</w:t>
            </w:r>
          </w:p>
        </w:tc>
      </w:tr>
    </w:tbl>
    <w:p w:rsidR="00201F7F" w:rsidRDefault="00201F7F" w:rsidP="00064562">
      <w:pPr>
        <w:spacing w:line="480" w:lineRule="auto"/>
        <w:rPr>
          <w:szCs w:val="24"/>
          <w:rtl/>
        </w:rPr>
      </w:pPr>
    </w:p>
    <w:p w:rsidR="00201F7F" w:rsidRDefault="00201F7F">
      <w:pPr>
        <w:bidi w:val="0"/>
        <w:rPr>
          <w:szCs w:val="24"/>
          <w:rtl/>
        </w:rPr>
      </w:pPr>
      <w:r>
        <w:rPr>
          <w:szCs w:val="24"/>
          <w:rtl/>
        </w:rPr>
        <w:br w:type="page"/>
      </w:r>
    </w:p>
    <w:p w:rsidR="00064562" w:rsidRPr="00A9350B" w:rsidRDefault="00064562" w:rsidP="00064562">
      <w:pPr>
        <w:spacing w:line="480" w:lineRule="auto"/>
        <w:jc w:val="right"/>
        <w:rPr>
          <w:rFonts w:ascii="Arial" w:hAnsi="Arial"/>
          <w:szCs w:val="24"/>
          <w:u w:val="single"/>
          <w:rtl/>
        </w:rPr>
      </w:pPr>
      <w:r w:rsidRPr="00A9350B">
        <w:rPr>
          <w:rFonts w:ascii="Arial" w:hAnsi="Arial" w:hint="cs"/>
          <w:b/>
          <w:bCs/>
          <w:szCs w:val="24"/>
          <w:u w:val="single"/>
          <w:rtl/>
        </w:rPr>
        <w:t>נספח ג'</w:t>
      </w:r>
    </w:p>
    <w:p w:rsidR="00064562" w:rsidRPr="00A9350B" w:rsidRDefault="00064562" w:rsidP="00064562">
      <w:pPr>
        <w:pStyle w:val="3"/>
        <w:ind w:left="795"/>
        <w:jc w:val="center"/>
        <w:rPr>
          <w:szCs w:val="24"/>
          <w:rtl/>
        </w:rPr>
      </w:pPr>
      <w:r w:rsidRPr="00A9350B">
        <w:rPr>
          <w:rFonts w:hint="cs"/>
          <w:szCs w:val="24"/>
          <w:rtl/>
        </w:rPr>
        <w:t>תצהיר - עבירות לפי חוק עובדים זרים או לפי חוק שכר מינימום</w:t>
      </w:r>
    </w:p>
    <w:p w:rsidR="00064562" w:rsidRPr="00A9350B" w:rsidRDefault="00064562" w:rsidP="00064562">
      <w:pPr>
        <w:jc w:val="center"/>
        <w:rPr>
          <w:szCs w:val="24"/>
          <w:rtl/>
        </w:rPr>
      </w:pPr>
      <w:r w:rsidRPr="00A9350B">
        <w:rPr>
          <w:rFonts w:hint="cs"/>
          <w:szCs w:val="24"/>
          <w:rtl/>
        </w:rPr>
        <w:t>(ימולא ע"י מציע שאינו תאגיד)</w:t>
      </w:r>
    </w:p>
    <w:p w:rsidR="00064562" w:rsidRPr="00A9350B" w:rsidRDefault="00064562" w:rsidP="00064562">
      <w:pPr>
        <w:jc w:val="right"/>
        <w:rPr>
          <w:b/>
          <w:bCs/>
          <w:szCs w:val="24"/>
          <w:rtl/>
        </w:rPr>
      </w:pPr>
    </w:p>
    <w:p w:rsidR="00064562" w:rsidRPr="00A9350B" w:rsidRDefault="00064562" w:rsidP="00064562">
      <w:pPr>
        <w:spacing w:line="360" w:lineRule="auto"/>
        <w:rPr>
          <w:szCs w:val="24"/>
          <w:rtl/>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64562" w:rsidRPr="00A9350B" w:rsidRDefault="00064562" w:rsidP="00064562">
      <w:pPr>
        <w:spacing w:line="360" w:lineRule="auto"/>
        <w:rPr>
          <w:szCs w:val="24"/>
          <w:rtl/>
        </w:rPr>
      </w:pPr>
    </w:p>
    <w:p w:rsidR="00064562" w:rsidRPr="00A9350B" w:rsidRDefault="00064562" w:rsidP="00333CD7">
      <w:pPr>
        <w:numPr>
          <w:ilvl w:val="0"/>
          <w:numId w:val="21"/>
        </w:numPr>
        <w:spacing w:line="360" w:lineRule="auto"/>
        <w:ind w:right="0"/>
        <w:jc w:val="both"/>
        <w:rPr>
          <w:b/>
          <w:bCs/>
          <w:szCs w:val="24"/>
        </w:rPr>
      </w:pPr>
      <w:r w:rsidRPr="00A9350B">
        <w:rPr>
          <w:rFonts w:hint="cs"/>
          <w:szCs w:val="24"/>
          <w:rtl/>
        </w:rPr>
        <w:t>תצהיר זה נעשה בהתאם לחוק עסקאות גופים ציבוריים, התשל"ו- 1976 וההגדרות המצויות בו ובתמיכה למכרז פומבי מס' 52/10 למתן</w:t>
      </w:r>
      <w:r w:rsidRPr="00A9350B">
        <w:rPr>
          <w:rFonts w:ascii="Arial" w:hAnsi="Arial"/>
          <w:szCs w:val="24"/>
          <w:rtl/>
        </w:rPr>
        <w:t xml:space="preserve">שירותי </w:t>
      </w:r>
      <w:r w:rsidRPr="00A9350B">
        <w:rPr>
          <w:rFonts w:hint="cs"/>
          <w:szCs w:val="24"/>
          <w:rtl/>
        </w:rPr>
        <w:t xml:space="preserve"> מומחה להטמעת מערכות אחסון, גיבוי ו- </w:t>
      </w:r>
      <w:r w:rsidRPr="00A9350B">
        <w:rPr>
          <w:rFonts w:hint="cs"/>
          <w:szCs w:val="24"/>
        </w:rPr>
        <w:t>DRP</w:t>
      </w:r>
      <w:r w:rsidRPr="00A9350B">
        <w:rPr>
          <w:rFonts w:hint="cs"/>
          <w:szCs w:val="24"/>
          <w:rtl/>
        </w:rPr>
        <w:t xml:space="preserve"> בסביבת </w:t>
      </w:r>
      <w:r w:rsidRPr="00A9350B">
        <w:rPr>
          <w:szCs w:val="24"/>
        </w:rPr>
        <w:t>VMware</w:t>
      </w:r>
      <w:r w:rsidRPr="00A9350B">
        <w:rPr>
          <w:rFonts w:ascii="Arial" w:hAnsi="Arial" w:hint="eastAsia"/>
          <w:szCs w:val="24"/>
          <w:rtl/>
        </w:rPr>
        <w:t>במשרד</w:t>
      </w:r>
      <w:r w:rsidRPr="00A9350B">
        <w:rPr>
          <w:szCs w:val="24"/>
          <w:rtl/>
        </w:rPr>
        <w:t xml:space="preserve"> התשתיות הלאומיות</w:t>
      </w:r>
    </w:p>
    <w:p w:rsidR="00064562" w:rsidRPr="00A9350B" w:rsidRDefault="00064562" w:rsidP="00333CD7">
      <w:pPr>
        <w:numPr>
          <w:ilvl w:val="0"/>
          <w:numId w:val="21"/>
        </w:numPr>
        <w:spacing w:line="360" w:lineRule="auto"/>
        <w:ind w:right="0"/>
        <w:jc w:val="both"/>
        <w:rPr>
          <w:szCs w:val="24"/>
        </w:rPr>
      </w:pPr>
      <w:r w:rsidRPr="00A9350B">
        <w:rPr>
          <w:rFonts w:hint="eastAsia"/>
          <w:szCs w:val="24"/>
          <w:rtl/>
        </w:rPr>
        <w:t>עדמועדמתןתצהיריזה</w:t>
      </w:r>
      <w:r w:rsidRPr="00A9350B">
        <w:rPr>
          <w:szCs w:val="24"/>
          <w:rtl/>
        </w:rPr>
        <w:t xml:space="preserve">, </w:t>
      </w:r>
      <w:r w:rsidRPr="00A9350B">
        <w:rPr>
          <w:rFonts w:hint="eastAsia"/>
          <w:szCs w:val="24"/>
          <w:rtl/>
        </w:rPr>
        <w:t>אניובעלזיקהאלילאהורשענוביותרמשתיעבירות</w:t>
      </w:r>
      <w:r w:rsidRPr="00A9350B">
        <w:rPr>
          <w:szCs w:val="24"/>
          <w:rtl/>
        </w:rPr>
        <w:t xml:space="preserve">, </w:t>
      </w:r>
      <w:r w:rsidRPr="00A9350B">
        <w:rPr>
          <w:rFonts w:hint="eastAsia"/>
          <w:szCs w:val="24"/>
          <w:rtl/>
        </w:rPr>
        <w:t>ואםהורשענוביותרמשתיעבירות</w:t>
      </w:r>
      <w:r w:rsidRPr="00A9350B">
        <w:rPr>
          <w:szCs w:val="24"/>
          <w:rtl/>
        </w:rPr>
        <w:t xml:space="preserve">- </w:t>
      </w:r>
      <w:r w:rsidRPr="00A9350B">
        <w:rPr>
          <w:rFonts w:hint="eastAsia"/>
          <w:szCs w:val="24"/>
          <w:rtl/>
        </w:rPr>
        <w:t>הרישעדלמועדהאחר</w:t>
      </w:r>
      <w:r w:rsidRPr="00A9350B">
        <w:rPr>
          <w:rFonts w:ascii="Arial" w:hAnsi="Arial" w:hint="eastAsia"/>
          <w:szCs w:val="24"/>
          <w:rtl/>
        </w:rPr>
        <w:t>וןלהגשתההצעותבמכרז</w:t>
      </w:r>
      <w:r w:rsidRPr="00A9350B">
        <w:rPr>
          <w:rFonts w:ascii="Arial" w:hAnsi="Arial"/>
          <w:szCs w:val="24"/>
          <w:rtl/>
        </w:rPr>
        <w:t xml:space="preserve">, </w:t>
      </w:r>
      <w:r w:rsidRPr="00A9350B">
        <w:rPr>
          <w:rFonts w:ascii="Arial" w:hAnsi="Arial" w:hint="eastAsia"/>
          <w:szCs w:val="24"/>
          <w:rtl/>
        </w:rPr>
        <w:t>חלפה</w:t>
      </w:r>
      <w:r w:rsidRPr="00A9350B">
        <w:rPr>
          <w:rFonts w:ascii="Arial" w:hAnsi="Arial"/>
          <w:szCs w:val="24"/>
          <w:rtl/>
        </w:rPr>
        <w:t xml:space="preserve">/ </w:t>
      </w:r>
      <w:r w:rsidRPr="00A9350B">
        <w:rPr>
          <w:rFonts w:ascii="Arial" w:hAnsi="Arial" w:hint="eastAsia"/>
          <w:szCs w:val="24"/>
          <w:rtl/>
        </w:rPr>
        <w:t>תחלוףשנהאחתלפחות</w:t>
      </w:r>
      <w:r w:rsidRPr="00A9350B">
        <w:rPr>
          <w:rFonts w:hint="cs"/>
          <w:szCs w:val="24"/>
          <w:rtl/>
        </w:rPr>
        <w:t xml:space="preserve"> ממועד ההרשעה האח</w:t>
      </w:r>
      <w:r w:rsidRPr="00A9350B">
        <w:rPr>
          <w:rFonts w:hint="eastAsia"/>
          <w:szCs w:val="24"/>
          <w:rtl/>
        </w:rPr>
        <w:t>רו</w:t>
      </w:r>
      <w:r w:rsidRPr="00A9350B">
        <w:rPr>
          <w:rFonts w:hint="cs"/>
          <w:szCs w:val="24"/>
          <w:rtl/>
        </w:rPr>
        <w:t>נה.</w:t>
      </w:r>
    </w:p>
    <w:p w:rsidR="00064562" w:rsidRPr="00A9350B" w:rsidRDefault="00064562" w:rsidP="00333CD7">
      <w:pPr>
        <w:numPr>
          <w:ilvl w:val="0"/>
          <w:numId w:val="21"/>
        </w:numPr>
        <w:spacing w:line="360" w:lineRule="auto"/>
        <w:ind w:right="0"/>
        <w:jc w:val="both"/>
        <w:rPr>
          <w:szCs w:val="24"/>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64562" w:rsidRPr="00A9350B" w:rsidTr="004D03DB">
        <w:tc>
          <w:tcPr>
            <w:tcW w:w="2840" w:type="dxa"/>
            <w:tcBorders>
              <w:top w:val="single" w:sz="4" w:space="0" w:color="auto"/>
              <w:left w:val="single" w:sz="4" w:space="0" w:color="auto"/>
              <w:bottom w:val="single" w:sz="4" w:space="0" w:color="auto"/>
              <w:right w:val="single" w:sz="4" w:space="0" w:color="auto"/>
            </w:tcBorders>
            <w:hideMark/>
          </w:tcPr>
          <w:p w:rsidR="00064562" w:rsidRPr="00A9350B" w:rsidRDefault="00064562" w:rsidP="004D03DB">
            <w:pPr>
              <w:spacing w:line="360" w:lineRule="auto"/>
              <w:jc w:val="center"/>
              <w:rPr>
                <w:szCs w:val="24"/>
              </w:rPr>
            </w:pPr>
            <w:r w:rsidRPr="00A9350B">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64562" w:rsidRPr="00A9350B" w:rsidRDefault="00064562" w:rsidP="004D03DB">
            <w:pPr>
              <w:spacing w:line="360"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64562" w:rsidRPr="00A9350B" w:rsidRDefault="00064562" w:rsidP="004D03DB">
            <w:pPr>
              <w:spacing w:line="360" w:lineRule="auto"/>
              <w:jc w:val="center"/>
              <w:rPr>
                <w:szCs w:val="24"/>
              </w:rPr>
            </w:pPr>
            <w:r w:rsidRPr="00A9350B">
              <w:rPr>
                <w:rFonts w:hint="cs"/>
                <w:szCs w:val="24"/>
                <w:rtl/>
              </w:rPr>
              <w:t>חתימה</w:t>
            </w:r>
          </w:p>
        </w:tc>
      </w:tr>
    </w:tbl>
    <w:p w:rsidR="00064562" w:rsidRPr="00A9350B" w:rsidRDefault="00064562" w:rsidP="00064562">
      <w:pPr>
        <w:spacing w:line="360" w:lineRule="auto"/>
        <w:ind w:left="720"/>
        <w:rPr>
          <w:szCs w:val="24"/>
          <w:rtl/>
        </w:rPr>
      </w:pPr>
    </w:p>
    <w:p w:rsidR="00064562" w:rsidRPr="00A9350B" w:rsidRDefault="00064562" w:rsidP="00064562">
      <w:pPr>
        <w:spacing w:line="360" w:lineRule="auto"/>
        <w:ind w:left="299" w:right="360"/>
        <w:jc w:val="center"/>
        <w:rPr>
          <w:b/>
          <w:bCs/>
          <w:szCs w:val="24"/>
          <w:rtl/>
        </w:rPr>
      </w:pPr>
      <w:r w:rsidRPr="00A9350B">
        <w:rPr>
          <w:rFonts w:hint="cs"/>
          <w:b/>
          <w:bCs/>
          <w:szCs w:val="24"/>
          <w:rtl/>
        </w:rPr>
        <w:t>אישור</w:t>
      </w:r>
    </w:p>
    <w:p w:rsidR="00064562" w:rsidRPr="00A9350B" w:rsidRDefault="00064562" w:rsidP="00064562">
      <w:pPr>
        <w:spacing w:line="360" w:lineRule="auto"/>
        <w:ind w:left="11" w:right="360" w:hanging="11"/>
        <w:rPr>
          <w:szCs w:val="24"/>
          <w:rtl/>
        </w:rPr>
      </w:pPr>
    </w:p>
    <w:p w:rsidR="00064562" w:rsidRPr="00A9350B" w:rsidRDefault="00064562" w:rsidP="00064562">
      <w:pPr>
        <w:spacing w:line="360" w:lineRule="auto"/>
        <w:ind w:left="11" w:right="357" w:hanging="11"/>
        <w:rPr>
          <w:szCs w:val="24"/>
          <w:rtl/>
        </w:rPr>
      </w:pPr>
      <w:r w:rsidRPr="00A9350B">
        <w:rPr>
          <w:rFonts w:hint="cs"/>
          <w:szCs w:val="24"/>
          <w:rtl/>
        </w:rPr>
        <w:t>אני החתום מטה, ________ עורך דין, מאשר בזה כי ביום ________ הופיע בפני ___________. המוכר לי אישית / שזיהיתיו על פי תעודת זהות מס' _________ולאחר שהזהרתיו כי עליו לומר את האמת כולה ואת האמת בלבד, וכי יהיה צפוי לעונשים הקבועים בחוק אם לא יעשה כן, אישר נכונות הצהרתו דלעיל וחתם עליה.</w:t>
      </w:r>
    </w:p>
    <w:p w:rsidR="00064562" w:rsidRPr="00A9350B" w:rsidRDefault="00064562" w:rsidP="00064562">
      <w:pPr>
        <w:spacing w:line="360" w:lineRule="auto"/>
        <w:ind w:left="11" w:right="357" w:hanging="11"/>
        <w:rPr>
          <w:szCs w:val="24"/>
          <w:rtl/>
        </w:rPr>
      </w:pPr>
    </w:p>
    <w:p w:rsidR="00064562" w:rsidRPr="00A9350B" w:rsidRDefault="00064562" w:rsidP="00064562">
      <w:pPr>
        <w:spacing w:line="360"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64562" w:rsidRPr="00A9350B" w:rsidTr="004D03DB">
        <w:tc>
          <w:tcPr>
            <w:tcW w:w="2840" w:type="dxa"/>
            <w:tcBorders>
              <w:top w:val="single" w:sz="4" w:space="0" w:color="auto"/>
              <w:left w:val="single" w:sz="4" w:space="0" w:color="auto"/>
              <w:bottom w:val="single" w:sz="4" w:space="0" w:color="auto"/>
              <w:right w:val="single" w:sz="4" w:space="0" w:color="auto"/>
            </w:tcBorders>
            <w:hideMark/>
          </w:tcPr>
          <w:p w:rsidR="00064562" w:rsidRPr="00A9350B" w:rsidRDefault="00064562" w:rsidP="004D03DB">
            <w:pPr>
              <w:spacing w:line="360" w:lineRule="auto"/>
              <w:jc w:val="center"/>
              <w:rPr>
                <w:szCs w:val="24"/>
              </w:rPr>
            </w:pPr>
            <w:r w:rsidRPr="00A9350B">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64562" w:rsidRPr="00A9350B" w:rsidRDefault="00064562" w:rsidP="004D03DB">
            <w:pPr>
              <w:spacing w:line="360"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64562" w:rsidRPr="00A9350B" w:rsidRDefault="00064562" w:rsidP="004D03DB">
            <w:pPr>
              <w:spacing w:line="360" w:lineRule="auto"/>
              <w:jc w:val="center"/>
              <w:rPr>
                <w:szCs w:val="24"/>
              </w:rPr>
            </w:pPr>
            <w:r w:rsidRPr="00A9350B">
              <w:rPr>
                <w:rFonts w:hint="cs"/>
                <w:szCs w:val="24"/>
                <w:rtl/>
              </w:rPr>
              <w:t>חתימה</w:t>
            </w:r>
          </w:p>
        </w:tc>
      </w:tr>
    </w:tbl>
    <w:p w:rsidR="00064562" w:rsidRPr="00A9350B" w:rsidRDefault="00064562" w:rsidP="00064562">
      <w:pPr>
        <w:spacing w:line="360" w:lineRule="auto"/>
        <w:ind w:left="11" w:right="360" w:hanging="11"/>
        <w:rPr>
          <w:szCs w:val="24"/>
          <w:rtl/>
        </w:rPr>
      </w:pPr>
    </w:p>
    <w:p w:rsidR="00064562" w:rsidRPr="00A9350B" w:rsidRDefault="00064562" w:rsidP="00064562">
      <w:pPr>
        <w:spacing w:line="360" w:lineRule="auto"/>
        <w:rPr>
          <w:szCs w:val="24"/>
          <w:rtl/>
        </w:rPr>
      </w:pPr>
    </w:p>
    <w:p w:rsidR="00064562" w:rsidRPr="00A9350B" w:rsidRDefault="00064562" w:rsidP="00064562">
      <w:pPr>
        <w:widowControl w:val="0"/>
        <w:jc w:val="center"/>
        <w:rPr>
          <w:b/>
          <w:bCs/>
          <w:szCs w:val="24"/>
          <w:rtl/>
        </w:rPr>
      </w:pPr>
      <w:r w:rsidRPr="00A9350B">
        <w:rPr>
          <w:rFonts w:hint="cs"/>
          <w:b/>
          <w:bCs/>
          <w:szCs w:val="24"/>
          <w:rtl/>
        </w:rPr>
        <w:t>תצהיר - עבירות לפי חוק עובדים זרים או לפי חוק שכר מינימום</w:t>
      </w:r>
    </w:p>
    <w:p w:rsidR="00064562" w:rsidRPr="00A9350B" w:rsidRDefault="00064562" w:rsidP="00064562">
      <w:pPr>
        <w:jc w:val="center"/>
        <w:rPr>
          <w:szCs w:val="24"/>
          <w:rtl/>
        </w:rPr>
      </w:pPr>
      <w:r w:rsidRPr="00A9350B">
        <w:rPr>
          <w:rFonts w:hint="cs"/>
          <w:szCs w:val="24"/>
          <w:rtl/>
        </w:rPr>
        <w:t>(ימולא ע"י מציע שהינו תאגיד)</w:t>
      </w:r>
    </w:p>
    <w:p w:rsidR="00064562" w:rsidRPr="00A9350B" w:rsidRDefault="00064562" w:rsidP="00064562">
      <w:pPr>
        <w:jc w:val="center"/>
        <w:rPr>
          <w:szCs w:val="24"/>
          <w:highlight w:val="yellow"/>
          <w:rtl/>
        </w:rPr>
      </w:pPr>
    </w:p>
    <w:p w:rsidR="00064562" w:rsidRPr="00A9350B" w:rsidRDefault="00064562" w:rsidP="00064562">
      <w:pPr>
        <w:jc w:val="right"/>
        <w:rPr>
          <w:b/>
          <w:bCs/>
          <w:szCs w:val="24"/>
          <w:rtl/>
        </w:rPr>
      </w:pPr>
    </w:p>
    <w:p w:rsidR="00064562" w:rsidRPr="00A9350B" w:rsidRDefault="00064562" w:rsidP="00064562">
      <w:pPr>
        <w:rPr>
          <w:szCs w:val="24"/>
          <w:rtl/>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64562" w:rsidRPr="00A9350B" w:rsidRDefault="00064562" w:rsidP="00064562">
      <w:pPr>
        <w:rPr>
          <w:szCs w:val="24"/>
          <w:rtl/>
        </w:rPr>
      </w:pPr>
    </w:p>
    <w:p w:rsidR="00064562" w:rsidRPr="00A9350B" w:rsidRDefault="00064562" w:rsidP="00333CD7">
      <w:pPr>
        <w:numPr>
          <w:ilvl w:val="0"/>
          <w:numId w:val="22"/>
        </w:numPr>
        <w:ind w:right="0"/>
        <w:jc w:val="both"/>
        <w:rPr>
          <w:szCs w:val="24"/>
        </w:rPr>
      </w:pPr>
      <w:r w:rsidRPr="00A9350B">
        <w:rPr>
          <w:rFonts w:hint="cs"/>
          <w:szCs w:val="24"/>
          <w:rtl/>
        </w:rPr>
        <w:t>אני נציג  _____________ (להלן- המציע) ומוסמך להצהיר מטעם המציע.</w:t>
      </w:r>
    </w:p>
    <w:p w:rsidR="00064562" w:rsidRPr="00A9350B" w:rsidRDefault="00064562" w:rsidP="00064562">
      <w:pPr>
        <w:ind w:left="360" w:right="720"/>
        <w:rPr>
          <w:szCs w:val="24"/>
        </w:rPr>
      </w:pPr>
    </w:p>
    <w:p w:rsidR="00064562" w:rsidRPr="00A9350B" w:rsidRDefault="00064562" w:rsidP="00333CD7">
      <w:pPr>
        <w:pStyle w:val="af"/>
        <w:numPr>
          <w:ilvl w:val="0"/>
          <w:numId w:val="22"/>
        </w:numPr>
        <w:spacing w:after="0" w:line="240" w:lineRule="auto"/>
        <w:ind w:right="0"/>
        <w:contextualSpacing w:val="0"/>
        <w:jc w:val="both"/>
        <w:rPr>
          <w:rFonts w:cs="David"/>
          <w:sz w:val="24"/>
          <w:szCs w:val="24"/>
        </w:rPr>
      </w:pPr>
      <w:r w:rsidRPr="00A9350B">
        <w:rPr>
          <w:rFonts w:cs="David" w:hint="cs"/>
          <w:sz w:val="24"/>
          <w:szCs w:val="24"/>
          <w:rtl/>
        </w:rPr>
        <w:t>תצהיר זה נעשה בהתאם לחוק עסקאות גופים ציבוריים, התשל"ו- 1976 וההגדרות המצויות בו ובתמיכה למכרז פומבי מס' 2/11</w:t>
      </w:r>
      <w:r w:rsidRPr="00A9350B">
        <w:rPr>
          <w:rFonts w:ascii="Arial" w:hAnsi="Arial" w:cs="David" w:hint="cs"/>
          <w:sz w:val="24"/>
          <w:szCs w:val="24"/>
          <w:rtl/>
        </w:rPr>
        <w:t>למתן</w:t>
      </w:r>
      <w:r w:rsidRPr="00A9350B">
        <w:rPr>
          <w:rFonts w:ascii="Arial" w:hAnsi="Arial" w:cs="David"/>
          <w:sz w:val="24"/>
          <w:szCs w:val="24"/>
          <w:rtl/>
        </w:rPr>
        <w:t xml:space="preserve">שירותי </w:t>
      </w:r>
      <w:r w:rsidRPr="00A9350B">
        <w:rPr>
          <w:rFonts w:cs="David" w:hint="cs"/>
          <w:sz w:val="24"/>
          <w:szCs w:val="24"/>
          <w:rtl/>
        </w:rPr>
        <w:t xml:space="preserve">הקמת והטמעת מערכות אחסון, גיבוי ו- </w:t>
      </w:r>
      <w:r w:rsidRPr="00A9350B">
        <w:rPr>
          <w:rFonts w:cs="David" w:hint="cs"/>
          <w:sz w:val="24"/>
          <w:szCs w:val="24"/>
        </w:rPr>
        <w:t>DRP</w:t>
      </w:r>
      <w:r w:rsidRPr="00A9350B">
        <w:rPr>
          <w:rFonts w:cs="David" w:hint="cs"/>
          <w:sz w:val="24"/>
          <w:szCs w:val="24"/>
          <w:rtl/>
        </w:rPr>
        <w:t xml:space="preserve"> בסביבת </w:t>
      </w:r>
      <w:r w:rsidRPr="00A9350B">
        <w:rPr>
          <w:rFonts w:cs="David"/>
          <w:sz w:val="24"/>
          <w:szCs w:val="24"/>
        </w:rPr>
        <w:t>VMware</w:t>
      </w:r>
      <w:r w:rsidRPr="00A9350B">
        <w:rPr>
          <w:rFonts w:ascii="Arial" w:hAnsi="Arial" w:cs="David" w:hint="eastAsia"/>
          <w:sz w:val="24"/>
          <w:szCs w:val="24"/>
          <w:rtl/>
        </w:rPr>
        <w:t>במשרד</w:t>
      </w:r>
      <w:r w:rsidRPr="00A9350B">
        <w:rPr>
          <w:rFonts w:cs="David"/>
          <w:sz w:val="24"/>
          <w:szCs w:val="24"/>
          <w:rtl/>
        </w:rPr>
        <w:t xml:space="preserve"> התשתיות</w:t>
      </w:r>
      <w:r w:rsidRPr="00A9350B">
        <w:rPr>
          <w:rFonts w:cs="David" w:hint="cs"/>
          <w:sz w:val="24"/>
          <w:szCs w:val="24"/>
          <w:rtl/>
        </w:rPr>
        <w:t xml:space="preserve"> </w:t>
      </w:r>
      <w:r w:rsidRPr="00A9350B">
        <w:rPr>
          <w:rFonts w:cs="David"/>
          <w:sz w:val="24"/>
          <w:szCs w:val="24"/>
          <w:rtl/>
        </w:rPr>
        <w:t>הלאומיות</w:t>
      </w:r>
      <w:r w:rsidRPr="00A9350B">
        <w:rPr>
          <w:rFonts w:cs="David" w:hint="cs"/>
          <w:sz w:val="24"/>
          <w:szCs w:val="24"/>
          <w:rtl/>
        </w:rPr>
        <w:t xml:space="preserve"> . </w:t>
      </w:r>
    </w:p>
    <w:p w:rsidR="00064562" w:rsidRPr="00A9350B" w:rsidRDefault="00064562" w:rsidP="00064562">
      <w:pPr>
        <w:pStyle w:val="af"/>
        <w:rPr>
          <w:rFonts w:cs="David"/>
          <w:sz w:val="24"/>
          <w:szCs w:val="24"/>
          <w:rtl/>
        </w:rPr>
      </w:pPr>
    </w:p>
    <w:p w:rsidR="00064562" w:rsidRPr="00A9350B" w:rsidRDefault="00064562" w:rsidP="00064562">
      <w:pPr>
        <w:pStyle w:val="af"/>
        <w:ind w:right="720"/>
        <w:jc w:val="both"/>
        <w:rPr>
          <w:rFonts w:cs="David"/>
          <w:sz w:val="24"/>
          <w:szCs w:val="24"/>
          <w:rtl/>
        </w:rPr>
      </w:pPr>
    </w:p>
    <w:p w:rsidR="00064562" w:rsidRPr="00A9350B" w:rsidRDefault="00064562" w:rsidP="00333CD7">
      <w:pPr>
        <w:numPr>
          <w:ilvl w:val="0"/>
          <w:numId w:val="22"/>
        </w:numPr>
        <w:ind w:right="0"/>
        <w:jc w:val="both"/>
        <w:rPr>
          <w:szCs w:val="24"/>
          <w:rtl/>
        </w:rPr>
      </w:pPr>
      <w:r w:rsidRPr="00A9350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64562" w:rsidRPr="00A9350B" w:rsidRDefault="00064562" w:rsidP="00064562">
      <w:pPr>
        <w:ind w:right="720"/>
        <w:rPr>
          <w:szCs w:val="24"/>
          <w:rtl/>
        </w:rPr>
      </w:pPr>
    </w:p>
    <w:p w:rsidR="00064562" w:rsidRPr="00A9350B" w:rsidRDefault="00064562" w:rsidP="00333CD7">
      <w:pPr>
        <w:numPr>
          <w:ilvl w:val="0"/>
          <w:numId w:val="22"/>
        </w:numPr>
        <w:ind w:right="0"/>
        <w:jc w:val="both"/>
        <w:rPr>
          <w:szCs w:val="24"/>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64562" w:rsidRPr="00A9350B" w:rsidRDefault="00064562" w:rsidP="00064562">
      <w:pPr>
        <w:ind w:left="720"/>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64562" w:rsidRPr="00A9350B" w:rsidTr="004D03DB">
        <w:tc>
          <w:tcPr>
            <w:tcW w:w="2840" w:type="dxa"/>
            <w:tcBorders>
              <w:top w:val="single" w:sz="4" w:space="0" w:color="auto"/>
            </w:tcBorders>
          </w:tcPr>
          <w:p w:rsidR="00064562" w:rsidRPr="00A9350B" w:rsidRDefault="00064562" w:rsidP="004D03DB">
            <w:pPr>
              <w:jc w:val="center"/>
              <w:rPr>
                <w:szCs w:val="24"/>
                <w:rtl/>
              </w:rPr>
            </w:pPr>
            <w:r w:rsidRPr="00A9350B">
              <w:rPr>
                <w:rFonts w:hint="cs"/>
                <w:szCs w:val="24"/>
                <w:rtl/>
              </w:rPr>
              <w:t>תאריך</w:t>
            </w:r>
          </w:p>
        </w:tc>
        <w:tc>
          <w:tcPr>
            <w:tcW w:w="2841" w:type="dxa"/>
          </w:tcPr>
          <w:p w:rsidR="00064562" w:rsidRPr="00A9350B" w:rsidRDefault="00064562" w:rsidP="004D03DB">
            <w:pPr>
              <w:rPr>
                <w:szCs w:val="24"/>
                <w:rtl/>
              </w:rPr>
            </w:pPr>
          </w:p>
        </w:tc>
        <w:tc>
          <w:tcPr>
            <w:tcW w:w="2841" w:type="dxa"/>
            <w:tcBorders>
              <w:top w:val="single" w:sz="4" w:space="0" w:color="auto"/>
            </w:tcBorders>
          </w:tcPr>
          <w:p w:rsidR="00064562" w:rsidRPr="00A9350B" w:rsidRDefault="00064562" w:rsidP="004D03DB">
            <w:pPr>
              <w:jc w:val="center"/>
              <w:rPr>
                <w:szCs w:val="24"/>
                <w:rtl/>
              </w:rPr>
            </w:pPr>
            <w:r w:rsidRPr="00A9350B">
              <w:rPr>
                <w:rFonts w:hint="cs"/>
                <w:szCs w:val="24"/>
                <w:rtl/>
              </w:rPr>
              <w:t>חתימה</w:t>
            </w:r>
          </w:p>
        </w:tc>
      </w:tr>
    </w:tbl>
    <w:p w:rsidR="00064562" w:rsidRPr="00A9350B" w:rsidRDefault="00064562" w:rsidP="00064562">
      <w:pPr>
        <w:ind w:left="720"/>
        <w:rPr>
          <w:szCs w:val="24"/>
          <w:rtl/>
        </w:rPr>
      </w:pPr>
    </w:p>
    <w:p w:rsidR="00064562" w:rsidRPr="00A9350B" w:rsidRDefault="00064562" w:rsidP="00064562">
      <w:pPr>
        <w:ind w:left="299" w:right="360"/>
        <w:jc w:val="center"/>
        <w:rPr>
          <w:b/>
          <w:bCs/>
          <w:szCs w:val="24"/>
          <w:rtl/>
        </w:rPr>
      </w:pPr>
      <w:r w:rsidRPr="00A9350B">
        <w:rPr>
          <w:b/>
          <w:bCs/>
          <w:szCs w:val="24"/>
          <w:rtl/>
        </w:rPr>
        <w:t>אי</w:t>
      </w:r>
      <w:r w:rsidRPr="00A9350B">
        <w:rPr>
          <w:rFonts w:hint="cs"/>
          <w:b/>
          <w:bCs/>
          <w:szCs w:val="24"/>
          <w:rtl/>
        </w:rPr>
        <w:t>שור</w:t>
      </w:r>
    </w:p>
    <w:p w:rsidR="00064562" w:rsidRPr="00A9350B" w:rsidRDefault="00064562" w:rsidP="00064562">
      <w:pPr>
        <w:ind w:left="11" w:right="360" w:hanging="11"/>
        <w:rPr>
          <w:szCs w:val="24"/>
          <w:rtl/>
        </w:rPr>
      </w:pPr>
    </w:p>
    <w:p w:rsidR="00064562" w:rsidRPr="00A9350B" w:rsidRDefault="00064562" w:rsidP="00064562">
      <w:pPr>
        <w:spacing w:line="360" w:lineRule="auto"/>
        <w:ind w:left="11" w:right="357" w:hanging="11"/>
        <w:rPr>
          <w:szCs w:val="24"/>
          <w:rtl/>
        </w:rPr>
      </w:pPr>
      <w:r w:rsidRPr="00A9350B">
        <w:rPr>
          <w:szCs w:val="24"/>
          <w:rtl/>
        </w:rPr>
        <w:t>אנ</w:t>
      </w:r>
      <w:r w:rsidRPr="00A9350B">
        <w:rPr>
          <w:rFonts w:hint="cs"/>
          <w:szCs w:val="24"/>
          <w:rtl/>
        </w:rPr>
        <w:t>י החתו</w:t>
      </w:r>
      <w:r w:rsidRPr="00A9350B">
        <w:rPr>
          <w:szCs w:val="24"/>
          <w:rtl/>
        </w:rPr>
        <w:t xml:space="preserve">ם </w:t>
      </w:r>
      <w:r w:rsidRPr="00A9350B">
        <w:rPr>
          <w:rFonts w:hint="cs"/>
          <w:szCs w:val="24"/>
          <w:rtl/>
        </w:rPr>
        <w:t>מטה, ________ עורך דין, מאשר בזה כי ביום ________</w:t>
      </w:r>
      <w:r w:rsidRPr="00A9350B">
        <w:rPr>
          <w:szCs w:val="24"/>
          <w:rtl/>
        </w:rPr>
        <w:t xml:space="preserve"> ה</w:t>
      </w:r>
      <w:r w:rsidRPr="00A9350B">
        <w:rPr>
          <w:rFonts w:hint="cs"/>
          <w:szCs w:val="24"/>
          <w:rtl/>
        </w:rPr>
        <w:t>ופיע בפני ___________</w:t>
      </w:r>
      <w:r w:rsidRPr="00A9350B">
        <w:rPr>
          <w:szCs w:val="24"/>
          <w:rtl/>
        </w:rPr>
        <w:t>. ה</w:t>
      </w:r>
      <w:r w:rsidRPr="00A9350B">
        <w:rPr>
          <w:rFonts w:hint="cs"/>
          <w:szCs w:val="24"/>
          <w:rtl/>
        </w:rPr>
        <w:t>מוכר לי אישית / שזיהיתיו על פי תעודת זהות מס' _________</w:t>
      </w:r>
      <w:r w:rsidRPr="00A9350B">
        <w:rPr>
          <w:szCs w:val="24"/>
          <w:rtl/>
        </w:rPr>
        <w:t>ו</w:t>
      </w:r>
      <w:r w:rsidRPr="00A9350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A9350B">
        <w:rPr>
          <w:szCs w:val="24"/>
          <w:rtl/>
        </w:rPr>
        <w:t>ה</w:t>
      </w:r>
      <w:r w:rsidRPr="00A9350B">
        <w:rPr>
          <w:rFonts w:hint="cs"/>
          <w:szCs w:val="24"/>
          <w:rtl/>
        </w:rPr>
        <w:t>צהרתו דלעיל וחתם על</w:t>
      </w:r>
      <w:r w:rsidRPr="00A9350B">
        <w:rPr>
          <w:szCs w:val="24"/>
          <w:rtl/>
        </w:rPr>
        <w:t>יה</w:t>
      </w:r>
      <w:r w:rsidRPr="00A9350B">
        <w:rPr>
          <w:rFonts w:hint="cs"/>
          <w:szCs w:val="24"/>
          <w:rtl/>
        </w:rPr>
        <w:t>.</w:t>
      </w:r>
    </w:p>
    <w:p w:rsidR="00064562" w:rsidRPr="00A9350B" w:rsidRDefault="00064562" w:rsidP="00064562">
      <w:pPr>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64562" w:rsidRPr="00A9350B" w:rsidTr="004D03DB">
        <w:tc>
          <w:tcPr>
            <w:tcW w:w="2840" w:type="dxa"/>
            <w:tcBorders>
              <w:top w:val="single" w:sz="4" w:space="0" w:color="auto"/>
            </w:tcBorders>
          </w:tcPr>
          <w:p w:rsidR="00064562" w:rsidRPr="00A9350B" w:rsidRDefault="00064562" w:rsidP="004D03DB">
            <w:pPr>
              <w:jc w:val="center"/>
              <w:rPr>
                <w:szCs w:val="24"/>
                <w:rtl/>
              </w:rPr>
            </w:pPr>
            <w:r w:rsidRPr="00A9350B">
              <w:rPr>
                <w:rFonts w:hint="cs"/>
                <w:szCs w:val="24"/>
                <w:rtl/>
              </w:rPr>
              <w:t>תאריך</w:t>
            </w:r>
          </w:p>
        </w:tc>
        <w:tc>
          <w:tcPr>
            <w:tcW w:w="2841" w:type="dxa"/>
          </w:tcPr>
          <w:p w:rsidR="00064562" w:rsidRPr="00A9350B" w:rsidRDefault="00064562" w:rsidP="004D03DB">
            <w:pPr>
              <w:rPr>
                <w:szCs w:val="24"/>
                <w:rtl/>
              </w:rPr>
            </w:pPr>
          </w:p>
        </w:tc>
        <w:tc>
          <w:tcPr>
            <w:tcW w:w="2841" w:type="dxa"/>
            <w:tcBorders>
              <w:top w:val="single" w:sz="4" w:space="0" w:color="auto"/>
            </w:tcBorders>
          </w:tcPr>
          <w:p w:rsidR="00064562" w:rsidRPr="00A9350B" w:rsidRDefault="00064562" w:rsidP="004D03DB">
            <w:pPr>
              <w:jc w:val="center"/>
              <w:rPr>
                <w:szCs w:val="24"/>
                <w:rtl/>
              </w:rPr>
            </w:pPr>
            <w:r w:rsidRPr="00A9350B">
              <w:rPr>
                <w:rFonts w:hint="cs"/>
                <w:szCs w:val="24"/>
                <w:rtl/>
              </w:rPr>
              <w:t>חתימה</w:t>
            </w:r>
          </w:p>
        </w:tc>
      </w:tr>
    </w:tbl>
    <w:p w:rsidR="00064562" w:rsidRPr="00A9350B" w:rsidRDefault="00064562" w:rsidP="00064562">
      <w:pPr>
        <w:spacing w:line="360" w:lineRule="auto"/>
        <w:rPr>
          <w:szCs w:val="24"/>
          <w:rtl/>
        </w:rPr>
      </w:pPr>
    </w:p>
    <w:p w:rsidR="00064562" w:rsidRPr="00A9350B" w:rsidRDefault="00064562" w:rsidP="00064562">
      <w:pPr>
        <w:spacing w:line="360" w:lineRule="auto"/>
        <w:rPr>
          <w:szCs w:val="24"/>
          <w:rtl/>
        </w:rPr>
      </w:pPr>
    </w:p>
    <w:p w:rsidR="00064562" w:rsidRPr="00A9350B" w:rsidRDefault="00064562" w:rsidP="00064562">
      <w:pPr>
        <w:pStyle w:val="af"/>
        <w:spacing w:line="340" w:lineRule="exact"/>
        <w:ind w:left="3600"/>
        <w:jc w:val="right"/>
        <w:rPr>
          <w:rFonts w:ascii="Arial" w:hAnsi="Arial" w:cs="David"/>
          <w:b/>
          <w:bCs/>
          <w:sz w:val="24"/>
          <w:szCs w:val="24"/>
          <w:u w:val="single"/>
          <w:rtl/>
        </w:rPr>
      </w:pPr>
      <w:r w:rsidRPr="00A9350B">
        <w:rPr>
          <w:rFonts w:ascii="Arial" w:hAnsi="Arial" w:cs="David" w:hint="cs"/>
          <w:b/>
          <w:bCs/>
          <w:sz w:val="24"/>
          <w:szCs w:val="24"/>
          <w:u w:val="single"/>
          <w:rtl/>
        </w:rPr>
        <w:t>נספח ד'</w:t>
      </w:r>
    </w:p>
    <w:p w:rsidR="00064562" w:rsidRPr="00A9350B" w:rsidRDefault="00064562" w:rsidP="00064562">
      <w:pPr>
        <w:pStyle w:val="NormalWeb"/>
        <w:bidi/>
        <w:spacing w:before="0" w:beforeAutospacing="0" w:after="0" w:afterAutospacing="0" w:line="340" w:lineRule="exact"/>
        <w:jc w:val="both"/>
        <w:rPr>
          <w:rFonts w:ascii="Arial" w:hAnsi="Arial" w:cs="David"/>
          <w:rtl/>
        </w:rPr>
      </w:pPr>
      <w:r w:rsidRPr="00A9350B">
        <w:rPr>
          <w:rFonts w:ascii="Arial" w:hAnsi="Arial" w:cs="David"/>
          <w:rtl/>
          <w:lang w:bidi="he-IL"/>
        </w:rPr>
        <w:t>לכבוד</w:t>
      </w:r>
    </w:p>
    <w:p w:rsidR="00064562" w:rsidRPr="00A9350B" w:rsidRDefault="00064562" w:rsidP="00064562">
      <w:pPr>
        <w:pStyle w:val="NormalWeb"/>
        <w:bidi/>
        <w:spacing w:before="0" w:beforeAutospacing="0" w:after="0" w:afterAutospacing="0" w:line="340" w:lineRule="exact"/>
        <w:jc w:val="both"/>
        <w:rPr>
          <w:rFonts w:ascii="Arial" w:hAnsi="Arial" w:cs="David"/>
          <w:u w:val="single"/>
          <w:rtl/>
        </w:rPr>
      </w:pPr>
      <w:r w:rsidRPr="00A9350B">
        <w:rPr>
          <w:rFonts w:ascii="Arial" w:hAnsi="Arial" w:cs="David"/>
          <w:u w:val="single"/>
          <w:rtl/>
          <w:lang w:bidi="he-IL"/>
        </w:rPr>
        <w:t>משרד התשתיות הלאומיות</w:t>
      </w:r>
    </w:p>
    <w:p w:rsidR="00064562" w:rsidRPr="00A9350B" w:rsidRDefault="00064562" w:rsidP="00064562">
      <w:pPr>
        <w:pStyle w:val="NormalWeb"/>
        <w:bidi/>
        <w:spacing w:before="0" w:beforeAutospacing="0" w:after="0" w:afterAutospacing="0" w:line="340" w:lineRule="exact"/>
        <w:jc w:val="both"/>
        <w:rPr>
          <w:rFonts w:ascii="Arial" w:hAnsi="Arial" w:cs="David"/>
          <w:rtl/>
        </w:rPr>
      </w:pPr>
    </w:p>
    <w:p w:rsidR="00064562" w:rsidRPr="00A9350B" w:rsidRDefault="00064562" w:rsidP="00064562">
      <w:pPr>
        <w:overflowPunct w:val="0"/>
        <w:autoSpaceDE w:val="0"/>
        <w:autoSpaceDN w:val="0"/>
        <w:adjustRightInd w:val="0"/>
        <w:spacing w:line="340" w:lineRule="exact"/>
        <w:jc w:val="center"/>
        <w:textAlignment w:val="baseline"/>
        <w:rPr>
          <w:rFonts w:ascii="Arial" w:hAnsi="Arial"/>
          <w:b/>
          <w:bCs/>
          <w:szCs w:val="24"/>
          <w:u w:val="single"/>
          <w:rtl/>
        </w:rPr>
      </w:pPr>
      <w:r w:rsidRPr="00A9350B">
        <w:rPr>
          <w:rFonts w:ascii="Arial" w:hAnsi="Arial"/>
          <w:b/>
          <w:bCs/>
          <w:szCs w:val="24"/>
          <w:u w:val="single"/>
          <w:rtl/>
        </w:rPr>
        <w:t xml:space="preserve">חוות דעת בדבר עמידת המציע בחובות התשלום לעובדיו </w:t>
      </w:r>
    </w:p>
    <w:p w:rsidR="00064562" w:rsidRPr="00A9350B" w:rsidRDefault="00064562" w:rsidP="00064562">
      <w:pPr>
        <w:pStyle w:val="NormalWeb"/>
        <w:bidi/>
        <w:spacing w:before="0" w:beforeAutospacing="0" w:after="0" w:afterAutospacing="0" w:line="340" w:lineRule="exact"/>
        <w:jc w:val="both"/>
        <w:rPr>
          <w:rFonts w:ascii="Arial" w:hAnsi="Arial" w:cs="David"/>
          <w:rtl/>
        </w:rPr>
      </w:pPr>
    </w:p>
    <w:p w:rsidR="00064562" w:rsidRPr="00A9350B" w:rsidRDefault="00064562" w:rsidP="00064562">
      <w:pPr>
        <w:spacing w:line="340" w:lineRule="exact"/>
        <w:rPr>
          <w:szCs w:val="24"/>
          <w:lang w:bidi="ar-SA"/>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64562" w:rsidRPr="00A9350B" w:rsidRDefault="00064562" w:rsidP="00064562">
      <w:pPr>
        <w:spacing w:line="340" w:lineRule="exact"/>
        <w:rPr>
          <w:szCs w:val="24"/>
          <w:rtl/>
        </w:rPr>
      </w:pPr>
    </w:p>
    <w:p w:rsidR="00064562" w:rsidRPr="00A9350B" w:rsidRDefault="00064562" w:rsidP="00333CD7">
      <w:pPr>
        <w:numPr>
          <w:ilvl w:val="2"/>
          <w:numId w:val="19"/>
        </w:numPr>
        <w:tabs>
          <w:tab w:val="clear" w:pos="1701"/>
        </w:tabs>
        <w:spacing w:line="340" w:lineRule="exact"/>
        <w:ind w:left="657" w:right="0" w:hanging="709"/>
        <w:jc w:val="both"/>
        <w:rPr>
          <w:color w:val="000000"/>
          <w:szCs w:val="24"/>
          <w:rtl/>
        </w:rPr>
      </w:pPr>
      <w:r w:rsidRPr="00A9350B">
        <w:rPr>
          <w:rFonts w:hint="cs"/>
          <w:color w:val="000000"/>
          <w:szCs w:val="24"/>
          <w:rtl/>
        </w:rPr>
        <w:t>אני הח"מ __________ ת"ז _______________ נציג __________ (להלן: "</w:t>
      </w:r>
      <w:r w:rsidRPr="00A9350B">
        <w:rPr>
          <w:rFonts w:hint="cs"/>
          <w:b/>
          <w:bCs/>
          <w:color w:val="000000"/>
          <w:szCs w:val="24"/>
          <w:rtl/>
        </w:rPr>
        <w:t>המציע</w:t>
      </w:r>
      <w:r w:rsidRPr="00A9350B">
        <w:rPr>
          <w:rFonts w:hint="cs"/>
          <w:color w:val="000000"/>
          <w:szCs w:val="24"/>
          <w:rtl/>
        </w:rPr>
        <w:t>") ומוסמך להצהיר מטעם המציע, מצהיר כי המציע עומד בדרישות לתשלומים סוציאליים ושכר מינימום לעובדי בהתאם לכל דין, ו</w:t>
      </w:r>
      <w:r w:rsidRPr="00A9350B">
        <w:rPr>
          <w:rFonts w:hint="cs"/>
          <w:szCs w:val="24"/>
          <w:rtl/>
        </w:rPr>
        <w:t xml:space="preserve">כמתחייב מחוקי העבודה, צווי ההרחבה, ההסכמים הקיבוציים וההסכמים האישיים החלים עליו, במידה שחלים עליו. </w:t>
      </w:r>
    </w:p>
    <w:p w:rsidR="00064562" w:rsidRPr="00A9350B" w:rsidRDefault="00064562" w:rsidP="00333CD7">
      <w:pPr>
        <w:numPr>
          <w:ilvl w:val="2"/>
          <w:numId w:val="19"/>
        </w:numPr>
        <w:tabs>
          <w:tab w:val="clear" w:pos="1701"/>
        </w:tabs>
        <w:spacing w:line="340" w:lineRule="exact"/>
        <w:ind w:left="657" w:right="0" w:hanging="709"/>
        <w:jc w:val="both"/>
        <w:rPr>
          <w:szCs w:val="24"/>
          <w:rtl/>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64562" w:rsidRPr="00A9350B" w:rsidRDefault="00064562" w:rsidP="00064562">
      <w:pPr>
        <w:spacing w:line="340" w:lineRule="exact"/>
        <w:rPr>
          <w:szCs w:val="24"/>
          <w:rtl/>
        </w:rPr>
      </w:pPr>
    </w:p>
    <w:p w:rsidR="00064562" w:rsidRPr="00A9350B" w:rsidRDefault="00064562" w:rsidP="00064562">
      <w:pPr>
        <w:spacing w:line="340" w:lineRule="exact"/>
        <w:rPr>
          <w:szCs w:val="24"/>
        </w:rPr>
      </w:pPr>
    </w:p>
    <w:tbl>
      <w:tblPr>
        <w:bidiVisual/>
        <w:tblW w:w="0" w:type="auto"/>
        <w:tblCellMar>
          <w:left w:w="0" w:type="dxa"/>
          <w:right w:w="0" w:type="dxa"/>
        </w:tblCellMar>
        <w:tblLook w:val="04A0"/>
      </w:tblPr>
      <w:tblGrid>
        <w:gridCol w:w="2840"/>
        <w:gridCol w:w="2841"/>
        <w:gridCol w:w="2841"/>
      </w:tblGrid>
      <w:tr w:rsidR="00064562" w:rsidRPr="00A9350B" w:rsidTr="004D03DB">
        <w:tc>
          <w:tcPr>
            <w:tcW w:w="2840"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i/>
                <w:iCs/>
                <w:szCs w:val="24"/>
                <w:lang w:val="ru-RU"/>
              </w:rPr>
            </w:pPr>
            <w:r w:rsidRPr="00A9350B">
              <w:rPr>
                <w:rFonts w:hint="cs"/>
                <w:i/>
                <w:iCs/>
                <w:szCs w:val="24"/>
                <w:rtl/>
              </w:rPr>
              <w:t>__________________</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__________________</w:t>
            </w:r>
          </w:p>
        </w:tc>
      </w:tr>
      <w:tr w:rsidR="00064562" w:rsidRPr="00A9350B" w:rsidTr="004D03DB">
        <w:tc>
          <w:tcPr>
            <w:tcW w:w="2840" w:type="dxa"/>
            <w:tcMar>
              <w:top w:w="0" w:type="dxa"/>
              <w:left w:w="108" w:type="dxa"/>
              <w:bottom w:w="0" w:type="dxa"/>
              <w:right w:w="108" w:type="dxa"/>
            </w:tcMar>
            <w:hideMark/>
          </w:tcPr>
          <w:p w:rsidR="00064562" w:rsidRPr="00A9350B" w:rsidRDefault="00064562" w:rsidP="004D03DB">
            <w:pPr>
              <w:spacing w:line="340" w:lineRule="exact"/>
              <w:jc w:val="center"/>
              <w:rPr>
                <w:szCs w:val="24"/>
                <w:rtl/>
              </w:rPr>
            </w:pPr>
            <w:r w:rsidRPr="00A9350B">
              <w:rPr>
                <w:rFonts w:hint="cs"/>
                <w:szCs w:val="24"/>
                <w:rtl/>
              </w:rPr>
              <w:t>שם</w:t>
            </w:r>
          </w:p>
          <w:p w:rsidR="00064562" w:rsidRPr="00A9350B" w:rsidRDefault="00064562" w:rsidP="004D03DB">
            <w:pPr>
              <w:spacing w:line="340" w:lineRule="exact"/>
              <w:jc w:val="center"/>
              <w:rPr>
                <w:rFonts w:ascii="Calibri" w:eastAsia="Calibri" w:hAnsi="Calibri"/>
                <w:szCs w:val="24"/>
                <w:lang w:val="ru-RU"/>
              </w:rPr>
            </w:pP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תאריך</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 xml:space="preserve">חתימה </w:t>
            </w:r>
          </w:p>
        </w:tc>
      </w:tr>
    </w:tbl>
    <w:p w:rsidR="00064562" w:rsidRPr="00A9350B" w:rsidRDefault="00064562" w:rsidP="00064562">
      <w:pPr>
        <w:spacing w:before="240" w:line="340" w:lineRule="exact"/>
        <w:rPr>
          <w:rFonts w:ascii="Calibri" w:eastAsia="Calibri" w:hAnsi="Calibri"/>
          <w:szCs w:val="24"/>
          <w:rtl/>
          <w:lang w:bidi="ar-SA"/>
        </w:rPr>
      </w:pPr>
      <w:r w:rsidRPr="00A9350B">
        <w:rPr>
          <w:rFonts w:hint="cs"/>
          <w:szCs w:val="24"/>
          <w:rtl/>
        </w:rPr>
        <w:t>הנני מאשר כי ביום_____________ הופיע בפני ________________, ת"ז ___________, ואחרי שהזהרתיו כי עליו להצהיר את האמת וכי יהיה צפוי לעונשים הקבועים בחוק אם לא יעשה כן, אישר את נכונות ההצהרה הנ"ל וחתם עליה.</w:t>
      </w:r>
    </w:p>
    <w:p w:rsidR="00064562" w:rsidRPr="00A9350B" w:rsidRDefault="00064562" w:rsidP="00064562">
      <w:pPr>
        <w:spacing w:line="340" w:lineRule="exact"/>
        <w:ind w:right="2835"/>
        <w:rPr>
          <w:szCs w:val="24"/>
          <w:u w:val="single"/>
        </w:rPr>
      </w:pPr>
    </w:p>
    <w:tbl>
      <w:tblPr>
        <w:bidiVisual/>
        <w:tblW w:w="0" w:type="auto"/>
        <w:tblLayout w:type="fixed"/>
        <w:tblLook w:val="0000"/>
      </w:tblPr>
      <w:tblGrid>
        <w:gridCol w:w="2810"/>
        <w:gridCol w:w="3342"/>
      </w:tblGrid>
      <w:tr w:rsidR="00064562" w:rsidRPr="00A9350B" w:rsidTr="004D03DB">
        <w:tc>
          <w:tcPr>
            <w:tcW w:w="2810" w:type="dxa"/>
          </w:tcPr>
          <w:p w:rsidR="00064562" w:rsidRPr="00A9350B" w:rsidRDefault="00064562" w:rsidP="004D03DB">
            <w:pPr>
              <w:spacing w:line="340" w:lineRule="exact"/>
              <w:jc w:val="center"/>
              <w:rPr>
                <w:rFonts w:ascii="Arial" w:hAnsi="Arial"/>
                <w:szCs w:val="24"/>
                <w:rtl/>
              </w:rPr>
            </w:pPr>
            <w:r w:rsidRPr="00A9350B">
              <w:rPr>
                <w:rFonts w:ascii="Arial" w:hAnsi="Arial"/>
                <w:szCs w:val="24"/>
                <w:rtl/>
              </w:rPr>
              <w:t>____________________</w:t>
            </w:r>
          </w:p>
        </w:tc>
        <w:tc>
          <w:tcPr>
            <w:tcW w:w="3342" w:type="dxa"/>
          </w:tcPr>
          <w:p w:rsidR="00064562" w:rsidRPr="00A9350B" w:rsidRDefault="00064562" w:rsidP="004D03DB">
            <w:pPr>
              <w:spacing w:line="340" w:lineRule="exact"/>
              <w:jc w:val="center"/>
              <w:rPr>
                <w:rFonts w:ascii="Arial" w:hAnsi="Arial"/>
                <w:szCs w:val="24"/>
                <w:rtl/>
              </w:rPr>
            </w:pPr>
            <w:r w:rsidRPr="00A9350B">
              <w:rPr>
                <w:rFonts w:ascii="Arial" w:hAnsi="Arial"/>
                <w:szCs w:val="24"/>
                <w:rtl/>
              </w:rPr>
              <w:t>_______________________</w:t>
            </w:r>
          </w:p>
        </w:tc>
      </w:tr>
      <w:tr w:rsidR="00064562" w:rsidRPr="00A9350B" w:rsidTr="004D03DB">
        <w:tc>
          <w:tcPr>
            <w:tcW w:w="2810" w:type="dxa"/>
          </w:tcPr>
          <w:p w:rsidR="00064562" w:rsidRPr="00A9350B" w:rsidRDefault="00064562" w:rsidP="004D03DB">
            <w:pPr>
              <w:spacing w:line="340" w:lineRule="exact"/>
              <w:jc w:val="center"/>
              <w:rPr>
                <w:rFonts w:ascii="Arial" w:hAnsi="Arial"/>
                <w:szCs w:val="24"/>
                <w:rtl/>
              </w:rPr>
            </w:pPr>
            <w:r w:rsidRPr="00A9350B">
              <w:rPr>
                <w:rFonts w:ascii="Arial" w:hAnsi="Arial"/>
                <w:szCs w:val="24"/>
                <w:rtl/>
              </w:rPr>
              <w:t>תאריך</w:t>
            </w:r>
          </w:p>
        </w:tc>
        <w:tc>
          <w:tcPr>
            <w:tcW w:w="3342" w:type="dxa"/>
          </w:tcPr>
          <w:p w:rsidR="00064562" w:rsidRPr="00A9350B" w:rsidRDefault="00064562" w:rsidP="004D03DB">
            <w:pPr>
              <w:tabs>
                <w:tab w:val="right" w:pos="891"/>
              </w:tabs>
              <w:spacing w:line="340" w:lineRule="exact"/>
              <w:jc w:val="center"/>
              <w:rPr>
                <w:rFonts w:ascii="Arial" w:hAnsi="Arial"/>
                <w:szCs w:val="24"/>
                <w:rtl/>
              </w:rPr>
            </w:pPr>
            <w:r w:rsidRPr="00A9350B">
              <w:rPr>
                <w:rFonts w:ascii="Arial" w:hAnsi="Arial"/>
                <w:szCs w:val="24"/>
                <w:rtl/>
              </w:rPr>
              <w:t>חתימ</w:t>
            </w:r>
            <w:r w:rsidRPr="00A9350B">
              <w:rPr>
                <w:rFonts w:ascii="Arial" w:hAnsi="Arial" w:hint="cs"/>
                <w:szCs w:val="24"/>
                <w:rtl/>
              </w:rPr>
              <w:t>ת עו"ד</w:t>
            </w:r>
          </w:p>
        </w:tc>
      </w:tr>
    </w:tbl>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right="2835"/>
        <w:rPr>
          <w:szCs w:val="24"/>
          <w:rtl/>
        </w:rPr>
      </w:pPr>
    </w:p>
    <w:p w:rsidR="00064562" w:rsidRPr="00A9350B" w:rsidRDefault="00064562" w:rsidP="00064562">
      <w:pPr>
        <w:spacing w:line="340" w:lineRule="exact"/>
        <w:ind w:left="360"/>
        <w:rPr>
          <w:b/>
          <w:bCs/>
          <w:szCs w:val="24"/>
          <w:u w:val="single"/>
          <w:lang w:bidi="ar-SA"/>
        </w:rPr>
      </w:pPr>
      <w:r w:rsidRPr="00A9350B">
        <w:rPr>
          <w:rFonts w:hint="cs"/>
          <w:b/>
          <w:bCs/>
          <w:szCs w:val="24"/>
          <w:u w:val="single"/>
          <w:rtl/>
        </w:rPr>
        <w:t>התחייבות לקיום החקיקה בתחום העסקת עובדים</w:t>
      </w:r>
    </w:p>
    <w:p w:rsidR="00064562" w:rsidRPr="00A9350B" w:rsidRDefault="00064562" w:rsidP="00064562">
      <w:pPr>
        <w:spacing w:line="340" w:lineRule="exact"/>
        <w:ind w:left="360"/>
        <w:jc w:val="center"/>
        <w:rPr>
          <w:b/>
          <w:bCs/>
          <w:szCs w:val="24"/>
          <w:u w:val="single"/>
          <w:rtl/>
        </w:rPr>
      </w:pPr>
    </w:p>
    <w:p w:rsidR="00064562" w:rsidRPr="00A9350B" w:rsidRDefault="00064562" w:rsidP="00064562">
      <w:pPr>
        <w:ind w:left="360"/>
        <w:rPr>
          <w:szCs w:val="24"/>
        </w:rPr>
      </w:pPr>
      <w:r w:rsidRPr="00A9350B">
        <w:rPr>
          <w:rFonts w:hint="cs"/>
          <w:szCs w:val="24"/>
          <w:rtl/>
        </w:rPr>
        <w:t>אני הח"מ מתחייב בזאת לקיים בכל תקופת ההסכם שייחתם, ככל שייחתם, בעקבות זכייתי במכרז פומבי מספר ____ - ל</w:t>
      </w:r>
      <w:r w:rsidRPr="00A9350B">
        <w:rPr>
          <w:rFonts w:ascii="Arial" w:hAnsi="Arial" w:hint="cs"/>
          <w:szCs w:val="24"/>
          <w:rtl/>
        </w:rPr>
        <w:t>הטמעת מערכת גיבוי במשרד</w:t>
      </w:r>
      <w:r w:rsidRPr="00A9350B">
        <w:rPr>
          <w:rFonts w:hint="cs"/>
          <w:szCs w:val="24"/>
          <w:rtl/>
        </w:rPr>
        <w:t xml:space="preserve"> התשתיות הלאומיות  </w:t>
      </w:r>
    </w:p>
    <w:p w:rsidR="00064562" w:rsidRPr="00A9350B" w:rsidRDefault="00064562" w:rsidP="00064562">
      <w:pPr>
        <w:spacing w:line="340" w:lineRule="exact"/>
        <w:ind w:left="360"/>
        <w:rPr>
          <w:szCs w:val="24"/>
          <w:rtl/>
        </w:rPr>
      </w:pPr>
      <w:r w:rsidRPr="00A9350B">
        <w:rPr>
          <w:rFonts w:hint="cs"/>
          <w:szCs w:val="24"/>
          <w:rtl/>
        </w:rPr>
        <w:t>את האמור בחוקי העבודה המפורטים בהמשך לזה:</w:t>
      </w:r>
    </w:p>
    <w:p w:rsidR="00064562" w:rsidRPr="00A9350B" w:rsidRDefault="00064562" w:rsidP="00064562">
      <w:pPr>
        <w:spacing w:line="340" w:lineRule="exact"/>
        <w:ind w:left="375" w:hanging="1"/>
        <w:rPr>
          <w:szCs w:val="24"/>
          <w:rtl/>
        </w:rPr>
      </w:pPr>
      <w:r w:rsidRPr="00A9350B">
        <w:rPr>
          <w:rFonts w:hint="cs"/>
          <w:szCs w:val="24"/>
          <w:rtl/>
        </w:rPr>
        <w:t>חוק התעסוקה, תשי"ט- 1959</w:t>
      </w:r>
    </w:p>
    <w:p w:rsidR="00064562" w:rsidRPr="00A9350B" w:rsidRDefault="00064562" w:rsidP="00064562">
      <w:pPr>
        <w:spacing w:line="340" w:lineRule="exact"/>
        <w:ind w:left="375" w:hanging="1"/>
        <w:rPr>
          <w:szCs w:val="24"/>
          <w:rtl/>
        </w:rPr>
      </w:pPr>
      <w:r w:rsidRPr="00A9350B">
        <w:rPr>
          <w:rFonts w:hint="cs"/>
          <w:szCs w:val="24"/>
          <w:rtl/>
        </w:rPr>
        <w:t>חוק שעות העבודה והמנוחה, תשי"א- 1951</w:t>
      </w:r>
    </w:p>
    <w:p w:rsidR="00064562" w:rsidRPr="00A9350B" w:rsidRDefault="00064562" w:rsidP="00064562">
      <w:pPr>
        <w:spacing w:line="340" w:lineRule="exact"/>
        <w:ind w:left="375" w:hanging="1"/>
        <w:rPr>
          <w:szCs w:val="24"/>
          <w:rtl/>
        </w:rPr>
      </w:pPr>
      <w:r w:rsidRPr="00A9350B">
        <w:rPr>
          <w:rFonts w:hint="cs"/>
          <w:szCs w:val="24"/>
          <w:rtl/>
        </w:rPr>
        <w:t>חוק דמי מחלה, תשל"ו- 1976</w:t>
      </w:r>
    </w:p>
    <w:p w:rsidR="00064562" w:rsidRPr="00A9350B" w:rsidRDefault="00064562" w:rsidP="00064562">
      <w:pPr>
        <w:spacing w:line="340" w:lineRule="exact"/>
        <w:ind w:left="375" w:hanging="1"/>
        <w:rPr>
          <w:szCs w:val="24"/>
          <w:rtl/>
        </w:rPr>
      </w:pPr>
      <w:r w:rsidRPr="00A9350B">
        <w:rPr>
          <w:rFonts w:hint="cs"/>
          <w:szCs w:val="24"/>
          <w:rtl/>
        </w:rPr>
        <w:t>חוק חופשה שנתית, תשי"א- 1951</w:t>
      </w:r>
    </w:p>
    <w:p w:rsidR="00064562" w:rsidRPr="00A9350B" w:rsidRDefault="00064562" w:rsidP="00064562">
      <w:pPr>
        <w:spacing w:line="340" w:lineRule="exact"/>
        <w:ind w:left="375" w:hanging="1"/>
        <w:rPr>
          <w:szCs w:val="24"/>
          <w:rtl/>
        </w:rPr>
      </w:pPr>
      <w:r w:rsidRPr="00A9350B">
        <w:rPr>
          <w:rFonts w:hint="cs"/>
          <w:szCs w:val="24"/>
          <w:rtl/>
        </w:rPr>
        <w:t>חוק עבודת נשים, תשי"ד- 1954</w:t>
      </w:r>
    </w:p>
    <w:p w:rsidR="00064562" w:rsidRPr="00A9350B" w:rsidRDefault="00064562" w:rsidP="00064562">
      <w:pPr>
        <w:spacing w:line="340" w:lineRule="exact"/>
        <w:ind w:left="375" w:hanging="1"/>
        <w:rPr>
          <w:szCs w:val="24"/>
          <w:rtl/>
        </w:rPr>
      </w:pPr>
      <w:r w:rsidRPr="00A9350B">
        <w:rPr>
          <w:rFonts w:hint="cs"/>
          <w:szCs w:val="24"/>
          <w:rtl/>
        </w:rPr>
        <w:t>חוק שכר שווה לעובדת ולעובד, תשנ"ו- 1996</w:t>
      </w:r>
    </w:p>
    <w:p w:rsidR="00064562" w:rsidRPr="00A9350B" w:rsidRDefault="00064562" w:rsidP="00064562">
      <w:pPr>
        <w:spacing w:line="340" w:lineRule="exact"/>
        <w:ind w:left="375" w:hanging="1"/>
        <w:rPr>
          <w:szCs w:val="24"/>
          <w:rtl/>
        </w:rPr>
      </w:pPr>
      <w:r w:rsidRPr="00A9350B">
        <w:rPr>
          <w:rFonts w:hint="cs"/>
          <w:szCs w:val="24"/>
          <w:rtl/>
        </w:rPr>
        <w:t>חוק עבודת הנוער, תשי"ג- 1952</w:t>
      </w:r>
    </w:p>
    <w:p w:rsidR="00064562" w:rsidRPr="00A9350B" w:rsidRDefault="00064562" w:rsidP="00064562">
      <w:pPr>
        <w:spacing w:line="340" w:lineRule="exact"/>
        <w:ind w:left="375" w:hanging="1"/>
        <w:rPr>
          <w:szCs w:val="24"/>
          <w:rtl/>
        </w:rPr>
      </w:pPr>
      <w:r w:rsidRPr="00A9350B">
        <w:rPr>
          <w:rFonts w:hint="cs"/>
          <w:szCs w:val="24"/>
          <w:rtl/>
        </w:rPr>
        <w:t>חוק החניכות, תשי"ג-1953</w:t>
      </w:r>
    </w:p>
    <w:p w:rsidR="00064562" w:rsidRPr="00A9350B" w:rsidRDefault="00064562" w:rsidP="00064562">
      <w:pPr>
        <w:spacing w:line="340" w:lineRule="exact"/>
        <w:ind w:left="375" w:hanging="1"/>
        <w:rPr>
          <w:szCs w:val="24"/>
          <w:rtl/>
        </w:rPr>
      </w:pPr>
      <w:r w:rsidRPr="00A9350B">
        <w:rPr>
          <w:rFonts w:hint="cs"/>
          <w:szCs w:val="24"/>
          <w:rtl/>
        </w:rPr>
        <w:t>חוק החיילים המשוחררים (החזרה לעבודה), תש"ט- 1949</w:t>
      </w:r>
    </w:p>
    <w:p w:rsidR="00064562" w:rsidRPr="00A9350B" w:rsidRDefault="00064562" w:rsidP="00064562">
      <w:pPr>
        <w:spacing w:line="340" w:lineRule="exact"/>
        <w:ind w:left="375" w:hanging="1"/>
        <w:rPr>
          <w:szCs w:val="24"/>
        </w:rPr>
      </w:pPr>
      <w:r w:rsidRPr="00A9350B">
        <w:rPr>
          <w:rFonts w:hint="cs"/>
          <w:szCs w:val="24"/>
          <w:rtl/>
        </w:rPr>
        <w:t>חוק הגנת השכר, תשי"ח- 1958</w:t>
      </w:r>
    </w:p>
    <w:p w:rsidR="00064562" w:rsidRPr="00A9350B" w:rsidRDefault="00064562" w:rsidP="00064562">
      <w:pPr>
        <w:spacing w:line="340" w:lineRule="exact"/>
        <w:ind w:left="375" w:hanging="1"/>
        <w:rPr>
          <w:szCs w:val="24"/>
          <w:rtl/>
        </w:rPr>
      </w:pPr>
      <w:r w:rsidRPr="00A9350B">
        <w:rPr>
          <w:rFonts w:hint="cs"/>
          <w:szCs w:val="24"/>
          <w:rtl/>
        </w:rPr>
        <w:t>חוק פיצויי הפיטורין, תשכ"ג- 1963</w:t>
      </w:r>
    </w:p>
    <w:p w:rsidR="00064562" w:rsidRPr="00A9350B" w:rsidRDefault="00064562" w:rsidP="00064562">
      <w:pPr>
        <w:spacing w:line="340" w:lineRule="exact"/>
        <w:ind w:left="375" w:hanging="1"/>
        <w:rPr>
          <w:szCs w:val="24"/>
          <w:rtl/>
        </w:rPr>
      </w:pPr>
      <w:r w:rsidRPr="00A9350B">
        <w:rPr>
          <w:rFonts w:hint="cs"/>
          <w:szCs w:val="24"/>
          <w:rtl/>
        </w:rPr>
        <w:t>חוק שכר מינימום, תשמ"ז- 1987</w:t>
      </w:r>
    </w:p>
    <w:p w:rsidR="00064562" w:rsidRPr="00A9350B" w:rsidRDefault="00064562" w:rsidP="00064562">
      <w:pPr>
        <w:spacing w:line="340" w:lineRule="exact"/>
        <w:ind w:left="375" w:hanging="1"/>
        <w:rPr>
          <w:szCs w:val="24"/>
          <w:rtl/>
        </w:rPr>
      </w:pPr>
      <w:r w:rsidRPr="00A9350B">
        <w:rPr>
          <w:rFonts w:hint="cs"/>
          <w:szCs w:val="24"/>
          <w:rtl/>
        </w:rPr>
        <w:t xml:space="preserve">חוק הביטוח הלאומי (נוסח משולב), תשנ"ה- 1995 </w:t>
      </w:r>
    </w:p>
    <w:p w:rsidR="00064562" w:rsidRPr="00A9350B" w:rsidRDefault="00064562" w:rsidP="00064562">
      <w:pPr>
        <w:spacing w:line="340" w:lineRule="exact"/>
        <w:rPr>
          <w:szCs w:val="24"/>
          <w:rtl/>
        </w:rPr>
      </w:pPr>
    </w:p>
    <w:tbl>
      <w:tblPr>
        <w:bidiVisual/>
        <w:tblW w:w="0" w:type="auto"/>
        <w:tblCellMar>
          <w:left w:w="0" w:type="dxa"/>
          <w:right w:w="0" w:type="dxa"/>
        </w:tblCellMar>
        <w:tblLook w:val="04A0"/>
      </w:tblPr>
      <w:tblGrid>
        <w:gridCol w:w="2840"/>
        <w:gridCol w:w="2841"/>
        <w:gridCol w:w="2841"/>
      </w:tblGrid>
      <w:tr w:rsidR="00064562" w:rsidRPr="00A9350B" w:rsidTr="004D03DB">
        <w:tc>
          <w:tcPr>
            <w:tcW w:w="2840"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__________________</w:t>
            </w:r>
          </w:p>
        </w:tc>
      </w:tr>
      <w:tr w:rsidR="00064562" w:rsidRPr="00A9350B" w:rsidTr="004D03DB">
        <w:tc>
          <w:tcPr>
            <w:tcW w:w="2840"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תאריך</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שם מלא של נציג המציע</w:t>
            </w:r>
          </w:p>
        </w:tc>
        <w:tc>
          <w:tcPr>
            <w:tcW w:w="2841" w:type="dxa"/>
            <w:tcMar>
              <w:top w:w="0" w:type="dxa"/>
              <w:left w:w="108" w:type="dxa"/>
              <w:bottom w:w="0" w:type="dxa"/>
              <w:right w:w="108" w:type="dxa"/>
            </w:tcMar>
            <w:hideMark/>
          </w:tcPr>
          <w:p w:rsidR="00064562" w:rsidRPr="00A9350B" w:rsidRDefault="00064562" w:rsidP="004D03DB">
            <w:pPr>
              <w:spacing w:line="340" w:lineRule="exact"/>
              <w:jc w:val="center"/>
              <w:rPr>
                <w:rFonts w:ascii="Calibri" w:eastAsia="Calibri" w:hAnsi="Calibri"/>
                <w:szCs w:val="24"/>
                <w:lang w:val="ru-RU"/>
              </w:rPr>
            </w:pPr>
            <w:r w:rsidRPr="00A9350B">
              <w:rPr>
                <w:rFonts w:hint="cs"/>
                <w:szCs w:val="24"/>
                <w:rtl/>
              </w:rPr>
              <w:t>חתימה וחותמת המציע</w:t>
            </w:r>
            <w:r w:rsidRPr="00A9350B">
              <w:rPr>
                <w:rFonts w:ascii="Calibri" w:eastAsia="Calibri" w:hAnsi="Calibri" w:hint="cs"/>
                <w:szCs w:val="24"/>
                <w:rtl/>
                <w:lang w:val="ru-RU"/>
              </w:rPr>
              <w:br/>
            </w:r>
          </w:p>
        </w:tc>
      </w:tr>
    </w:tbl>
    <w:p w:rsidR="00064562" w:rsidRPr="00A9350B" w:rsidRDefault="00064562" w:rsidP="00064562">
      <w:pPr>
        <w:jc w:val="right"/>
        <w:rPr>
          <w:szCs w:val="24"/>
          <w:rtl/>
        </w:rPr>
      </w:pPr>
    </w:p>
    <w:p w:rsidR="00064562" w:rsidRPr="00A9350B" w:rsidRDefault="00064562" w:rsidP="00064562">
      <w:pPr>
        <w:bidi w:val="0"/>
        <w:rPr>
          <w:szCs w:val="24"/>
        </w:rPr>
      </w:pPr>
      <w:r w:rsidRPr="00A9350B">
        <w:rPr>
          <w:szCs w:val="24"/>
          <w:rtl/>
        </w:rPr>
        <w:br w:type="page"/>
      </w:r>
    </w:p>
    <w:p w:rsidR="00064562" w:rsidRPr="00A9350B" w:rsidRDefault="00064562" w:rsidP="00064562">
      <w:pPr>
        <w:jc w:val="right"/>
        <w:rPr>
          <w:szCs w:val="24"/>
          <w:rtl/>
        </w:rPr>
      </w:pPr>
    </w:p>
    <w:p w:rsidR="00064562" w:rsidRPr="00A9350B" w:rsidRDefault="00064562" w:rsidP="00064562">
      <w:pPr>
        <w:jc w:val="right"/>
        <w:rPr>
          <w:b/>
          <w:bCs/>
          <w:szCs w:val="24"/>
          <w:u w:val="single"/>
          <w:rtl/>
        </w:rPr>
      </w:pPr>
      <w:r w:rsidRPr="00A9350B">
        <w:rPr>
          <w:b/>
          <w:bCs/>
          <w:szCs w:val="24"/>
          <w:u w:val="single"/>
          <w:rtl/>
        </w:rPr>
        <w:t xml:space="preserve">נספח </w:t>
      </w:r>
      <w:r w:rsidRPr="00A9350B">
        <w:rPr>
          <w:rFonts w:hint="cs"/>
          <w:b/>
          <w:bCs/>
          <w:szCs w:val="24"/>
          <w:u w:val="single"/>
          <w:rtl/>
        </w:rPr>
        <w:t>ה'</w:t>
      </w:r>
    </w:p>
    <w:p w:rsidR="00064562" w:rsidRPr="00A9350B" w:rsidRDefault="00064562" w:rsidP="00064562">
      <w:pPr>
        <w:overflowPunct w:val="0"/>
        <w:autoSpaceDE w:val="0"/>
        <w:autoSpaceDN w:val="0"/>
        <w:adjustRightInd w:val="0"/>
        <w:spacing w:line="340" w:lineRule="exact"/>
        <w:textAlignment w:val="baseline"/>
        <w:rPr>
          <w:rFonts w:ascii="Arial" w:hAnsi="Arial"/>
          <w:b/>
          <w:bCs/>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b/>
          <w:bCs/>
          <w:szCs w:val="24"/>
          <w:rtl/>
        </w:rPr>
      </w:pPr>
    </w:p>
    <w:p w:rsidR="00064562" w:rsidRPr="00A9350B" w:rsidRDefault="00064562" w:rsidP="00064562">
      <w:pPr>
        <w:overflowPunct w:val="0"/>
        <w:autoSpaceDE w:val="0"/>
        <w:autoSpaceDN w:val="0"/>
        <w:adjustRightInd w:val="0"/>
        <w:spacing w:line="340" w:lineRule="exact"/>
        <w:jc w:val="center"/>
        <w:textAlignment w:val="baseline"/>
        <w:rPr>
          <w:rFonts w:ascii="Arial" w:hAnsi="Arial"/>
          <w:b/>
          <w:bCs/>
          <w:szCs w:val="24"/>
          <w:u w:val="single"/>
          <w:rtl/>
        </w:rPr>
      </w:pPr>
      <w:r w:rsidRPr="00A9350B">
        <w:rPr>
          <w:rFonts w:ascii="Arial" w:hAnsi="Arial"/>
          <w:b/>
          <w:bCs/>
          <w:szCs w:val="24"/>
          <w:u w:val="single"/>
          <w:rtl/>
        </w:rPr>
        <w:t>אישור בעניין שימוש בתוכנות מקוריות</w:t>
      </w: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אני הח"מ ______________ נושא ת.ז. מס' ______________ מורשה חתימה מטעם _______________ שמספרו ______________ (להלן: "</w:t>
      </w:r>
      <w:r w:rsidRPr="00A9350B">
        <w:rPr>
          <w:rFonts w:ascii="Arial" w:hAnsi="Arial"/>
          <w:b/>
          <w:bCs/>
          <w:szCs w:val="24"/>
          <w:rtl/>
        </w:rPr>
        <w:t>המציע</w:t>
      </w:r>
      <w:r w:rsidRPr="00A9350B">
        <w:rPr>
          <w:rFonts w:ascii="Arial" w:hAnsi="Arial"/>
          <w:szCs w:val="24"/>
          <w:rtl/>
        </w:rPr>
        <w:t xml:space="preserve">") מתחייב בזאת בכתב, לעמוד בדרישה לעשות שימוש אך ורק בתוכנות מחשב מורשות. </w:t>
      </w: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tbl>
      <w:tblPr>
        <w:bidiVisual/>
        <w:tblW w:w="0" w:type="auto"/>
        <w:tblLook w:val="04A0"/>
      </w:tblPr>
      <w:tblGrid>
        <w:gridCol w:w="2132"/>
        <w:gridCol w:w="2132"/>
        <w:gridCol w:w="2132"/>
        <w:gridCol w:w="2132"/>
      </w:tblGrid>
      <w:tr w:rsidR="00064562" w:rsidRPr="00A9350B" w:rsidTr="004D03DB">
        <w:tc>
          <w:tcPr>
            <w:tcW w:w="2132"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hint="cs"/>
                <w:szCs w:val="24"/>
                <w:rtl/>
              </w:rPr>
              <w:t>_____________</w:t>
            </w:r>
          </w:p>
        </w:tc>
        <w:tc>
          <w:tcPr>
            <w:tcW w:w="2132" w:type="dxa"/>
          </w:tcPr>
          <w:p w:rsidR="00064562" w:rsidRPr="00A9350B" w:rsidRDefault="00064562" w:rsidP="004D03DB">
            <w:pPr>
              <w:spacing w:line="340" w:lineRule="exact"/>
              <w:jc w:val="center"/>
              <w:rPr>
                <w:szCs w:val="24"/>
              </w:rPr>
            </w:pPr>
            <w:r w:rsidRPr="00A9350B">
              <w:rPr>
                <w:rFonts w:ascii="Arial" w:hAnsi="Arial" w:hint="cs"/>
                <w:szCs w:val="24"/>
                <w:rtl/>
              </w:rPr>
              <w:t>_____________</w:t>
            </w:r>
          </w:p>
        </w:tc>
        <w:tc>
          <w:tcPr>
            <w:tcW w:w="2132" w:type="dxa"/>
          </w:tcPr>
          <w:p w:rsidR="00064562" w:rsidRPr="00A9350B" w:rsidRDefault="00064562" w:rsidP="004D03DB">
            <w:pPr>
              <w:spacing w:line="340" w:lineRule="exact"/>
              <w:jc w:val="center"/>
              <w:rPr>
                <w:szCs w:val="24"/>
              </w:rPr>
            </w:pPr>
            <w:r w:rsidRPr="00A9350B">
              <w:rPr>
                <w:rFonts w:ascii="Arial" w:hAnsi="Arial" w:hint="cs"/>
                <w:szCs w:val="24"/>
                <w:rtl/>
              </w:rPr>
              <w:t>_____________</w:t>
            </w:r>
          </w:p>
        </w:tc>
        <w:tc>
          <w:tcPr>
            <w:tcW w:w="2132" w:type="dxa"/>
          </w:tcPr>
          <w:p w:rsidR="00064562" w:rsidRPr="00A9350B" w:rsidRDefault="00064562" w:rsidP="004D03DB">
            <w:pPr>
              <w:spacing w:line="340" w:lineRule="exact"/>
              <w:jc w:val="center"/>
              <w:rPr>
                <w:szCs w:val="24"/>
              </w:rPr>
            </w:pPr>
            <w:r w:rsidRPr="00A9350B">
              <w:rPr>
                <w:rFonts w:ascii="Arial" w:hAnsi="Arial" w:hint="cs"/>
                <w:szCs w:val="24"/>
                <w:rtl/>
              </w:rPr>
              <w:t>_____________</w:t>
            </w:r>
          </w:p>
        </w:tc>
      </w:tr>
      <w:tr w:rsidR="00064562" w:rsidRPr="00A9350B" w:rsidTr="004D03DB">
        <w:tc>
          <w:tcPr>
            <w:tcW w:w="2132"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תאריך</w:t>
            </w:r>
          </w:p>
        </w:tc>
        <w:tc>
          <w:tcPr>
            <w:tcW w:w="2132"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שם מורשה החתימה</w:t>
            </w:r>
          </w:p>
        </w:tc>
        <w:tc>
          <w:tcPr>
            <w:tcW w:w="2132"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חתימה</w:t>
            </w:r>
          </w:p>
        </w:tc>
        <w:tc>
          <w:tcPr>
            <w:tcW w:w="2132"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חותמת</w:t>
            </w:r>
          </w:p>
        </w:tc>
      </w:tr>
    </w:tbl>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ab/>
      </w:r>
      <w:r w:rsidRPr="00A9350B">
        <w:rPr>
          <w:rFonts w:ascii="Arial" w:hAnsi="Arial"/>
          <w:szCs w:val="24"/>
          <w:rtl/>
        </w:rPr>
        <w:tab/>
      </w:r>
      <w:r w:rsidRPr="00A9350B">
        <w:rPr>
          <w:rFonts w:ascii="Arial" w:hAnsi="Arial"/>
          <w:szCs w:val="24"/>
          <w:rtl/>
        </w:rPr>
        <w:tab/>
      </w:r>
      <w:r w:rsidRPr="00A9350B">
        <w:rPr>
          <w:rFonts w:ascii="Arial" w:hAnsi="Arial"/>
          <w:szCs w:val="24"/>
          <w:rtl/>
        </w:rPr>
        <w:tab/>
      </w:r>
      <w:r w:rsidRPr="00A9350B">
        <w:rPr>
          <w:rFonts w:ascii="Arial" w:hAnsi="Arial"/>
          <w:szCs w:val="24"/>
          <w:rtl/>
        </w:rPr>
        <w:tab/>
      </w: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 xml:space="preserve">אישור- אימות חתימה </w:t>
      </w: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אני הח"מ __________ עו"ד שבשירות _____________ שמספרו __________(להלן: "</w:t>
      </w:r>
      <w:r w:rsidRPr="00A9350B">
        <w:rPr>
          <w:rFonts w:ascii="Arial" w:hAnsi="Arial"/>
          <w:b/>
          <w:bCs/>
          <w:szCs w:val="24"/>
          <w:rtl/>
        </w:rPr>
        <w:t>המציע</w:t>
      </w:r>
      <w:r w:rsidRPr="00A9350B">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p w:rsidR="00064562" w:rsidRPr="00A9350B" w:rsidRDefault="00064562" w:rsidP="00064562">
      <w:pPr>
        <w:overflowPunct w:val="0"/>
        <w:autoSpaceDE w:val="0"/>
        <w:autoSpaceDN w:val="0"/>
        <w:adjustRightInd w:val="0"/>
        <w:spacing w:line="340" w:lineRule="exact"/>
        <w:textAlignment w:val="baseline"/>
        <w:rPr>
          <w:rFonts w:ascii="Arial" w:hAnsi="Arial"/>
          <w:szCs w:val="24"/>
          <w:rtl/>
        </w:rPr>
      </w:pPr>
    </w:p>
    <w:tbl>
      <w:tblPr>
        <w:bidiVisual/>
        <w:tblW w:w="0" w:type="auto"/>
        <w:tblLook w:val="04A0"/>
      </w:tblPr>
      <w:tblGrid>
        <w:gridCol w:w="2718"/>
        <w:gridCol w:w="2718"/>
        <w:gridCol w:w="2718"/>
      </w:tblGrid>
      <w:tr w:rsidR="00064562" w:rsidRPr="00A9350B" w:rsidTr="004D03DB">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p>
        </w:tc>
      </w:tr>
      <w:tr w:rsidR="00064562" w:rsidRPr="00A9350B" w:rsidTr="004D03DB">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r>
      <w:tr w:rsidR="00064562" w:rsidRPr="00A9350B" w:rsidTr="004D03DB">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תאריך</w:t>
            </w: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חותמת עו"ד</w:t>
            </w:r>
          </w:p>
        </w:tc>
        <w:tc>
          <w:tcPr>
            <w:tcW w:w="2718" w:type="dxa"/>
          </w:tcPr>
          <w:p w:rsidR="00064562" w:rsidRPr="00A9350B" w:rsidRDefault="00064562" w:rsidP="004D03DB">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חתימה</w:t>
            </w:r>
          </w:p>
        </w:tc>
      </w:tr>
    </w:tbl>
    <w:p w:rsidR="00064562" w:rsidRPr="00A9350B" w:rsidRDefault="00064562" w:rsidP="00064562">
      <w:pPr>
        <w:spacing w:line="340" w:lineRule="exact"/>
        <w:rPr>
          <w:rFonts w:ascii="Arial" w:hAnsi="Arial"/>
          <w:szCs w:val="24"/>
          <w:rtl/>
        </w:rPr>
      </w:pPr>
      <w:r w:rsidRPr="00A9350B">
        <w:rPr>
          <w:rFonts w:ascii="Arial" w:hAnsi="Arial"/>
          <w:szCs w:val="24"/>
          <w:rtl/>
        </w:rPr>
        <w:br w:type="page"/>
      </w:r>
    </w:p>
    <w:p w:rsidR="00064562" w:rsidRPr="00A9350B" w:rsidRDefault="00064562" w:rsidP="00064562">
      <w:pPr>
        <w:spacing w:line="340" w:lineRule="exact"/>
        <w:jc w:val="right"/>
        <w:rPr>
          <w:rFonts w:ascii="Arial" w:hAnsi="Arial"/>
          <w:b/>
          <w:bCs/>
          <w:szCs w:val="24"/>
          <w:rtl/>
        </w:rPr>
      </w:pPr>
      <w:r w:rsidRPr="00A9350B">
        <w:rPr>
          <w:rFonts w:ascii="Arial" w:hAnsi="Arial" w:hint="cs"/>
          <w:b/>
          <w:bCs/>
          <w:szCs w:val="24"/>
          <w:rtl/>
        </w:rPr>
        <w:t>נספח ו'</w:t>
      </w:r>
    </w:p>
    <w:p w:rsidR="00064562" w:rsidRPr="00A9350B" w:rsidRDefault="00064562" w:rsidP="00064562">
      <w:pPr>
        <w:spacing w:line="340" w:lineRule="exact"/>
        <w:jc w:val="right"/>
        <w:rPr>
          <w:rFonts w:ascii="Arial" w:hAnsi="Arial"/>
          <w:szCs w:val="24"/>
          <w:rtl/>
        </w:rPr>
      </w:pPr>
      <w:r w:rsidRPr="00A9350B">
        <w:rPr>
          <w:rFonts w:ascii="Arial" w:hAnsi="Arial"/>
          <w:szCs w:val="24"/>
          <w:rtl/>
        </w:rPr>
        <w:t>תאריך ______________</w:t>
      </w:r>
    </w:p>
    <w:p w:rsidR="00064562" w:rsidRPr="00A9350B" w:rsidRDefault="00064562" w:rsidP="00064562">
      <w:pPr>
        <w:spacing w:line="340" w:lineRule="exact"/>
        <w:jc w:val="center"/>
        <w:rPr>
          <w:rFonts w:ascii="Arial" w:hAnsi="Arial"/>
          <w:b/>
          <w:bCs/>
          <w:szCs w:val="24"/>
          <w:u w:val="single"/>
          <w:rtl/>
        </w:rPr>
      </w:pPr>
      <w:r w:rsidRPr="00A9350B">
        <w:rPr>
          <w:rFonts w:ascii="Arial" w:hAnsi="Arial"/>
          <w:b/>
          <w:bCs/>
          <w:szCs w:val="24"/>
          <w:u w:val="single"/>
          <w:rtl/>
        </w:rPr>
        <w:t xml:space="preserve">שאלון למניעת ניגוד עניינים למכרז </w:t>
      </w:r>
      <w:r w:rsidRPr="00A9350B">
        <w:rPr>
          <w:rFonts w:ascii="Arial" w:hAnsi="Arial" w:hint="cs"/>
          <w:b/>
          <w:bCs/>
          <w:szCs w:val="24"/>
          <w:u w:val="single"/>
          <w:rtl/>
        </w:rPr>
        <w:t>2/11 בנושא הקמת מערכת מידע, ניהול ואחסון מידע וניהול תהליכים ברשות הגז הטבעי</w:t>
      </w:r>
    </w:p>
    <w:p w:rsidR="00064562" w:rsidRPr="00A9350B" w:rsidRDefault="00064562" w:rsidP="00064562">
      <w:pPr>
        <w:spacing w:line="276" w:lineRule="auto"/>
        <w:rPr>
          <w:rFonts w:ascii="Arial" w:hAnsi="Arial"/>
          <w:szCs w:val="24"/>
          <w:rtl/>
        </w:rPr>
      </w:pPr>
      <w:r w:rsidRPr="00A9350B">
        <w:rPr>
          <w:rFonts w:ascii="Arial" w:hAnsi="Arial"/>
          <w:szCs w:val="24"/>
          <w:rtl/>
        </w:rPr>
        <w:t>שם המציע:</w:t>
      </w:r>
    </w:p>
    <w:p w:rsidR="00064562" w:rsidRPr="00A9350B" w:rsidRDefault="00064562" w:rsidP="00064562">
      <w:pPr>
        <w:spacing w:line="276" w:lineRule="auto"/>
        <w:rPr>
          <w:rFonts w:ascii="Arial" w:hAnsi="Arial"/>
          <w:szCs w:val="24"/>
          <w:rtl/>
        </w:rPr>
      </w:pPr>
      <w:r w:rsidRPr="00A9350B">
        <w:rPr>
          <w:rFonts w:ascii="Arial" w:hAnsi="Arial"/>
          <w:szCs w:val="24"/>
          <w:rtl/>
        </w:rPr>
        <w:t>___________________________________________________________</w:t>
      </w:r>
    </w:p>
    <w:p w:rsidR="00064562" w:rsidRPr="00A9350B" w:rsidRDefault="00064562" w:rsidP="00064562">
      <w:pPr>
        <w:spacing w:line="276" w:lineRule="auto"/>
        <w:rPr>
          <w:rFonts w:ascii="Arial" w:hAnsi="Arial"/>
          <w:szCs w:val="24"/>
          <w:rtl/>
        </w:rPr>
      </w:pPr>
      <w:r w:rsidRPr="00A9350B">
        <w:rPr>
          <w:rFonts w:ascii="Arial" w:hAnsi="Arial"/>
          <w:szCs w:val="24"/>
          <w:rtl/>
        </w:rPr>
        <w:t>שמות המצהיר/ים מטעמו:</w:t>
      </w:r>
    </w:p>
    <w:p w:rsidR="00064562" w:rsidRPr="00A9350B" w:rsidRDefault="00064562" w:rsidP="00064562">
      <w:pPr>
        <w:spacing w:line="276" w:lineRule="auto"/>
        <w:rPr>
          <w:rFonts w:ascii="Arial" w:hAnsi="Arial"/>
          <w:szCs w:val="24"/>
          <w:rtl/>
        </w:rPr>
      </w:pPr>
      <w:r w:rsidRPr="00A9350B">
        <w:rPr>
          <w:rFonts w:ascii="Arial" w:hAnsi="Arial"/>
          <w:szCs w:val="24"/>
          <w:rtl/>
        </w:rPr>
        <w:t>_________________________________________________</w:t>
      </w:r>
    </w:p>
    <w:p w:rsidR="00064562" w:rsidRPr="00A9350B" w:rsidRDefault="00064562" w:rsidP="00064562">
      <w:pPr>
        <w:spacing w:line="276" w:lineRule="auto"/>
        <w:rPr>
          <w:rFonts w:ascii="Arial" w:hAnsi="Arial"/>
          <w:szCs w:val="24"/>
          <w:rtl/>
        </w:rPr>
      </w:pPr>
      <w:r w:rsidRPr="00A9350B">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064562" w:rsidRPr="00A9350B" w:rsidRDefault="00064562" w:rsidP="00064562">
      <w:pPr>
        <w:spacing w:line="276" w:lineRule="auto"/>
        <w:rPr>
          <w:rFonts w:ascii="Arial" w:hAnsi="Arial"/>
          <w:szCs w:val="24"/>
          <w:rtl/>
        </w:rPr>
      </w:pPr>
    </w:p>
    <w:p w:rsidR="00064562" w:rsidRPr="00A9350B" w:rsidRDefault="00064562" w:rsidP="00333CD7">
      <w:pPr>
        <w:numPr>
          <w:ilvl w:val="0"/>
          <w:numId w:val="18"/>
        </w:numPr>
        <w:jc w:val="both"/>
        <w:rPr>
          <w:rFonts w:ascii="Arial" w:hAnsi="Arial"/>
          <w:szCs w:val="24"/>
        </w:rPr>
      </w:pPr>
      <w:r w:rsidRPr="00A9350B">
        <w:rPr>
          <w:rFonts w:ascii="Arial" w:hAnsi="Arial"/>
          <w:szCs w:val="24"/>
          <w:rtl/>
        </w:rPr>
        <w:t>אין קשרים כאמור.</w:t>
      </w:r>
    </w:p>
    <w:p w:rsidR="00064562" w:rsidRPr="00A9350B" w:rsidRDefault="00064562" w:rsidP="00064562">
      <w:pPr>
        <w:ind w:left="360"/>
        <w:rPr>
          <w:rFonts w:ascii="Arial" w:hAnsi="Arial"/>
          <w:szCs w:val="24"/>
        </w:rPr>
      </w:pPr>
    </w:p>
    <w:p w:rsidR="00064562" w:rsidRPr="00A9350B" w:rsidRDefault="00064562" w:rsidP="00333CD7">
      <w:pPr>
        <w:numPr>
          <w:ilvl w:val="0"/>
          <w:numId w:val="18"/>
        </w:numPr>
        <w:jc w:val="both"/>
        <w:rPr>
          <w:rFonts w:ascii="Arial" w:hAnsi="Arial"/>
          <w:szCs w:val="24"/>
          <w:rtl/>
        </w:rPr>
      </w:pPr>
      <w:r w:rsidRPr="00A9350B">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064562" w:rsidRPr="00A9350B" w:rsidTr="004D03DB">
        <w:tc>
          <w:tcPr>
            <w:tcW w:w="2129" w:type="dxa"/>
          </w:tcPr>
          <w:p w:rsidR="00064562" w:rsidRPr="00A9350B" w:rsidRDefault="00064562" w:rsidP="004D03DB">
            <w:pPr>
              <w:rPr>
                <w:rFonts w:ascii="Arial" w:hAnsi="Arial"/>
                <w:szCs w:val="24"/>
                <w:rtl/>
              </w:rPr>
            </w:pPr>
            <w:r w:rsidRPr="00A9350B">
              <w:rPr>
                <w:rFonts w:ascii="Arial" w:hAnsi="Arial"/>
                <w:szCs w:val="24"/>
                <w:rtl/>
              </w:rPr>
              <w:t>שם הגוף</w:t>
            </w:r>
          </w:p>
        </w:tc>
        <w:tc>
          <w:tcPr>
            <w:tcW w:w="2130" w:type="dxa"/>
          </w:tcPr>
          <w:p w:rsidR="00064562" w:rsidRPr="00A9350B" w:rsidRDefault="00064562" w:rsidP="004D03DB">
            <w:pPr>
              <w:rPr>
                <w:rFonts w:ascii="Arial" w:hAnsi="Arial"/>
                <w:szCs w:val="24"/>
                <w:rtl/>
              </w:rPr>
            </w:pPr>
            <w:r w:rsidRPr="00A9350B">
              <w:rPr>
                <w:rFonts w:ascii="Arial" w:hAnsi="Arial"/>
                <w:szCs w:val="24"/>
                <w:rtl/>
              </w:rPr>
              <w:t>תחום עיסוקו של הגוף</w:t>
            </w:r>
          </w:p>
        </w:tc>
        <w:tc>
          <w:tcPr>
            <w:tcW w:w="2131" w:type="dxa"/>
          </w:tcPr>
          <w:p w:rsidR="00064562" w:rsidRPr="00A9350B" w:rsidRDefault="00064562" w:rsidP="004D03DB">
            <w:pPr>
              <w:rPr>
                <w:rFonts w:ascii="Arial" w:hAnsi="Arial"/>
                <w:szCs w:val="24"/>
                <w:rtl/>
              </w:rPr>
            </w:pPr>
            <w:r w:rsidRPr="00A9350B">
              <w:rPr>
                <w:rFonts w:ascii="Arial" w:hAnsi="Arial"/>
                <w:szCs w:val="24"/>
                <w:rtl/>
              </w:rPr>
              <w:t>התחום בו ניתן הייעוץ/שירות</w:t>
            </w:r>
          </w:p>
        </w:tc>
        <w:tc>
          <w:tcPr>
            <w:tcW w:w="2131" w:type="dxa"/>
          </w:tcPr>
          <w:p w:rsidR="00064562" w:rsidRPr="00A9350B" w:rsidRDefault="00064562" w:rsidP="004D03DB">
            <w:pPr>
              <w:rPr>
                <w:rFonts w:ascii="Arial" w:hAnsi="Arial"/>
                <w:szCs w:val="24"/>
                <w:rtl/>
              </w:rPr>
            </w:pPr>
            <w:r w:rsidRPr="00A9350B">
              <w:rPr>
                <w:rFonts w:ascii="Arial" w:hAnsi="Arial"/>
                <w:szCs w:val="24"/>
                <w:rtl/>
              </w:rPr>
              <w:t>תקופת העבודה עם גוף זה</w:t>
            </w: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bl>
    <w:p w:rsidR="00064562" w:rsidRPr="00A9350B" w:rsidRDefault="00064562" w:rsidP="00064562">
      <w:pPr>
        <w:spacing w:line="340" w:lineRule="exact"/>
        <w:rPr>
          <w:rFonts w:ascii="Arial" w:hAnsi="Arial"/>
          <w:b/>
          <w:bCs/>
          <w:szCs w:val="24"/>
          <w:rtl/>
        </w:rPr>
      </w:pPr>
      <w:r w:rsidRPr="00A9350B">
        <w:rPr>
          <w:rFonts w:ascii="Arial" w:hAnsi="Arial"/>
          <w:b/>
          <w:bCs/>
          <w:szCs w:val="24"/>
          <w:rtl/>
        </w:rPr>
        <w:t xml:space="preserve">אני החתום מטה _____________________ ת.ז מס'_________________, מצהיר בזאת כי: </w:t>
      </w:r>
    </w:p>
    <w:p w:rsidR="00064562" w:rsidRPr="00A9350B" w:rsidRDefault="00064562" w:rsidP="00333CD7">
      <w:pPr>
        <w:numPr>
          <w:ilvl w:val="0"/>
          <w:numId w:val="17"/>
        </w:numPr>
        <w:tabs>
          <w:tab w:val="clear" w:pos="720"/>
          <w:tab w:val="num" w:pos="360"/>
        </w:tabs>
        <w:spacing w:line="340" w:lineRule="exact"/>
        <w:ind w:left="360"/>
        <w:jc w:val="both"/>
        <w:rPr>
          <w:rFonts w:ascii="Arial" w:hAnsi="Arial"/>
          <w:b/>
          <w:bCs/>
          <w:szCs w:val="24"/>
          <w:rtl/>
        </w:rPr>
      </w:pPr>
      <w:r w:rsidRPr="00A9350B">
        <w:rPr>
          <w:rFonts w:ascii="Arial" w:hAnsi="Arial"/>
          <w:b/>
          <w:bCs/>
          <w:szCs w:val="24"/>
          <w:rtl/>
        </w:rPr>
        <w:t xml:space="preserve">כל המידע והפרטים שמסרתי בשאלון זה, מלאים, נכונים ואמיתיים; </w:t>
      </w:r>
    </w:p>
    <w:p w:rsidR="00064562" w:rsidRPr="00A9350B" w:rsidRDefault="00064562" w:rsidP="00333CD7">
      <w:pPr>
        <w:numPr>
          <w:ilvl w:val="0"/>
          <w:numId w:val="17"/>
        </w:numPr>
        <w:tabs>
          <w:tab w:val="clear" w:pos="720"/>
          <w:tab w:val="num" w:pos="360"/>
        </w:tabs>
        <w:spacing w:line="340" w:lineRule="exact"/>
        <w:ind w:left="360"/>
        <w:jc w:val="both"/>
        <w:rPr>
          <w:rFonts w:ascii="Arial" w:hAnsi="Arial"/>
          <w:b/>
          <w:bCs/>
          <w:szCs w:val="24"/>
          <w:u w:val="single"/>
        </w:rPr>
      </w:pPr>
      <w:r w:rsidRPr="00A9350B">
        <w:rPr>
          <w:rFonts w:ascii="Arial" w:hAnsi="Arial"/>
          <w:b/>
          <w:bCs/>
          <w:szCs w:val="24"/>
          <w:rtl/>
        </w:rPr>
        <w:t xml:space="preserve">אני מתחייב לעדכן את משרד התשתיות הלאומיות על כל שינוי שיחול בפרטים ובמידע שמסרתי; </w:t>
      </w:r>
    </w:p>
    <w:p w:rsidR="00064562" w:rsidRPr="00A9350B" w:rsidRDefault="00064562" w:rsidP="00333CD7">
      <w:pPr>
        <w:numPr>
          <w:ilvl w:val="0"/>
          <w:numId w:val="17"/>
        </w:numPr>
        <w:tabs>
          <w:tab w:val="clear" w:pos="720"/>
          <w:tab w:val="num" w:pos="360"/>
        </w:tabs>
        <w:spacing w:line="340" w:lineRule="exact"/>
        <w:ind w:left="360"/>
        <w:jc w:val="both"/>
        <w:rPr>
          <w:rFonts w:ascii="Arial" w:hAnsi="Arial"/>
          <w:b/>
          <w:bCs/>
          <w:szCs w:val="24"/>
          <w:u w:val="single"/>
        </w:rPr>
      </w:pPr>
      <w:r w:rsidRPr="00A9350B">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Layout w:type="fixed"/>
        <w:tblLook w:val="0000"/>
      </w:tblPr>
      <w:tblGrid>
        <w:gridCol w:w="4303"/>
        <w:gridCol w:w="3969"/>
      </w:tblGrid>
      <w:tr w:rsidR="00064562" w:rsidRPr="00A9350B" w:rsidTr="004D03DB">
        <w:trPr>
          <w:jc w:val="center"/>
        </w:trPr>
        <w:tc>
          <w:tcPr>
            <w:tcW w:w="4303" w:type="dxa"/>
          </w:tcPr>
          <w:p w:rsidR="00064562" w:rsidRPr="00A9350B" w:rsidRDefault="00064562" w:rsidP="004D03DB">
            <w:pPr>
              <w:spacing w:line="340" w:lineRule="exact"/>
              <w:jc w:val="center"/>
              <w:rPr>
                <w:rFonts w:ascii="Arial" w:hAnsi="Arial"/>
                <w:b/>
                <w:bCs/>
                <w:szCs w:val="24"/>
                <w:rtl/>
              </w:rPr>
            </w:pPr>
          </w:p>
          <w:p w:rsidR="00064562" w:rsidRPr="00A9350B" w:rsidRDefault="00064562" w:rsidP="004D03DB">
            <w:pPr>
              <w:spacing w:line="340" w:lineRule="exact"/>
              <w:jc w:val="center"/>
              <w:rPr>
                <w:rFonts w:ascii="Arial" w:hAnsi="Arial"/>
                <w:b/>
                <w:bCs/>
                <w:szCs w:val="24"/>
                <w:rtl/>
              </w:rPr>
            </w:pPr>
            <w:r w:rsidRPr="00A9350B">
              <w:rPr>
                <w:rFonts w:ascii="Arial" w:hAnsi="Arial"/>
                <w:b/>
                <w:bCs/>
                <w:szCs w:val="24"/>
                <w:rtl/>
              </w:rPr>
              <w:t>____________________</w:t>
            </w:r>
          </w:p>
        </w:tc>
        <w:tc>
          <w:tcPr>
            <w:tcW w:w="3969" w:type="dxa"/>
          </w:tcPr>
          <w:p w:rsidR="00064562" w:rsidRPr="00A9350B" w:rsidRDefault="00064562" w:rsidP="004D03DB">
            <w:pPr>
              <w:spacing w:line="340" w:lineRule="exact"/>
              <w:jc w:val="center"/>
              <w:rPr>
                <w:rFonts w:ascii="Arial" w:hAnsi="Arial"/>
                <w:b/>
                <w:bCs/>
                <w:szCs w:val="24"/>
                <w:rtl/>
              </w:rPr>
            </w:pPr>
          </w:p>
          <w:p w:rsidR="00064562" w:rsidRPr="00A9350B" w:rsidRDefault="00064562" w:rsidP="004D03DB">
            <w:pPr>
              <w:spacing w:line="340" w:lineRule="exact"/>
              <w:jc w:val="center"/>
              <w:rPr>
                <w:rFonts w:ascii="Arial" w:hAnsi="Arial"/>
                <w:b/>
                <w:bCs/>
                <w:szCs w:val="24"/>
                <w:rtl/>
              </w:rPr>
            </w:pPr>
            <w:r w:rsidRPr="00A9350B">
              <w:rPr>
                <w:rFonts w:ascii="Arial" w:hAnsi="Arial"/>
                <w:b/>
                <w:bCs/>
                <w:szCs w:val="24"/>
                <w:rtl/>
              </w:rPr>
              <w:t>___________________________</w:t>
            </w:r>
          </w:p>
        </w:tc>
      </w:tr>
      <w:tr w:rsidR="00064562" w:rsidRPr="00A9350B" w:rsidTr="004D03DB">
        <w:trPr>
          <w:jc w:val="center"/>
        </w:trPr>
        <w:tc>
          <w:tcPr>
            <w:tcW w:w="4303" w:type="dxa"/>
          </w:tcPr>
          <w:p w:rsidR="00064562" w:rsidRPr="00A9350B" w:rsidRDefault="00064562" w:rsidP="004D03DB">
            <w:pPr>
              <w:spacing w:line="340" w:lineRule="exact"/>
              <w:jc w:val="center"/>
              <w:rPr>
                <w:rFonts w:ascii="Arial" w:hAnsi="Arial"/>
                <w:b/>
                <w:bCs/>
                <w:szCs w:val="24"/>
                <w:rtl/>
              </w:rPr>
            </w:pPr>
            <w:r w:rsidRPr="00A9350B">
              <w:rPr>
                <w:rFonts w:ascii="Arial" w:hAnsi="Arial"/>
                <w:b/>
                <w:bCs/>
                <w:szCs w:val="24"/>
                <w:rtl/>
              </w:rPr>
              <w:t>תאריך</w:t>
            </w:r>
          </w:p>
        </w:tc>
        <w:tc>
          <w:tcPr>
            <w:tcW w:w="3969" w:type="dxa"/>
          </w:tcPr>
          <w:p w:rsidR="00064562" w:rsidRPr="00A9350B" w:rsidRDefault="00064562" w:rsidP="004D03DB">
            <w:pPr>
              <w:tabs>
                <w:tab w:val="right" w:pos="891"/>
              </w:tabs>
              <w:spacing w:line="340" w:lineRule="exact"/>
              <w:jc w:val="center"/>
              <w:rPr>
                <w:rFonts w:ascii="Arial" w:hAnsi="Arial"/>
                <w:b/>
                <w:bCs/>
                <w:szCs w:val="24"/>
                <w:rtl/>
              </w:rPr>
            </w:pPr>
            <w:r w:rsidRPr="00A9350B">
              <w:rPr>
                <w:rFonts w:ascii="Arial" w:hAnsi="Arial"/>
                <w:b/>
                <w:bCs/>
                <w:szCs w:val="24"/>
                <w:rtl/>
              </w:rPr>
              <w:t>חתימה</w:t>
            </w:r>
          </w:p>
        </w:tc>
      </w:tr>
    </w:tbl>
    <w:p w:rsidR="00064562" w:rsidRPr="00A9350B" w:rsidRDefault="00064562" w:rsidP="00064562">
      <w:pPr>
        <w:rPr>
          <w:szCs w:val="24"/>
          <w:rtl/>
        </w:rPr>
      </w:pPr>
    </w:p>
    <w:p w:rsidR="00064562" w:rsidRPr="00A9350B" w:rsidRDefault="00064562" w:rsidP="00064562">
      <w:pPr>
        <w:jc w:val="center"/>
        <w:rPr>
          <w:b/>
          <w:bCs/>
          <w:szCs w:val="24"/>
          <w:rtl/>
        </w:rPr>
      </w:pPr>
      <w:r w:rsidRPr="00A9350B">
        <w:rPr>
          <w:rFonts w:hint="cs"/>
          <w:b/>
          <w:bCs/>
          <w:szCs w:val="24"/>
          <w:rtl/>
        </w:rPr>
        <w:t>-שאלון לאנשי הצוות המוצעים לביצוע העבודה-</w:t>
      </w:r>
    </w:p>
    <w:p w:rsidR="00064562" w:rsidRPr="00A9350B" w:rsidDel="00D030FE" w:rsidRDefault="00064562" w:rsidP="00064562">
      <w:pPr>
        <w:spacing w:line="340" w:lineRule="exact"/>
        <w:jc w:val="center"/>
        <w:rPr>
          <w:rFonts w:ascii="Arial" w:hAnsi="Arial"/>
          <w:b/>
          <w:bCs/>
          <w:szCs w:val="24"/>
          <w:u w:val="single"/>
        </w:rPr>
      </w:pPr>
      <w:r w:rsidRPr="00A9350B">
        <w:rPr>
          <w:rFonts w:ascii="Arial" w:hAnsi="Arial"/>
          <w:b/>
          <w:bCs/>
          <w:szCs w:val="24"/>
          <w:u w:val="single"/>
          <w:rtl/>
        </w:rPr>
        <w:t xml:space="preserve">שאלון למניעת ניגוד עניינים למכרז </w:t>
      </w:r>
      <w:r w:rsidRPr="00A9350B">
        <w:rPr>
          <w:rFonts w:ascii="Arial" w:hAnsi="Arial" w:hint="cs"/>
          <w:b/>
          <w:bCs/>
          <w:szCs w:val="24"/>
          <w:u w:val="single"/>
          <w:rtl/>
        </w:rPr>
        <w:t xml:space="preserve"> 2/11 </w:t>
      </w:r>
      <w:r w:rsidRPr="00A9350B">
        <w:rPr>
          <w:rFonts w:ascii="Arial" w:hAnsi="Arial" w:hint="eastAsia"/>
          <w:b/>
          <w:bCs/>
          <w:szCs w:val="24"/>
          <w:u w:val="single"/>
          <w:rtl/>
        </w:rPr>
        <w:t>בנושא</w:t>
      </w:r>
      <w:r w:rsidRPr="00A9350B">
        <w:rPr>
          <w:rFonts w:ascii="Arial" w:hAnsi="Arial" w:hint="cs"/>
          <w:b/>
          <w:bCs/>
          <w:szCs w:val="24"/>
          <w:u w:val="single"/>
          <w:rtl/>
        </w:rPr>
        <w:t xml:space="preserve">הקמת </w:t>
      </w:r>
      <w:r w:rsidRPr="00A9350B">
        <w:rPr>
          <w:rFonts w:hint="cs"/>
          <w:b/>
          <w:bCs/>
          <w:szCs w:val="24"/>
          <w:u w:val="single"/>
          <w:rtl/>
        </w:rPr>
        <w:t>מערכת מידע, ניהול אחסון מידע וניהול תהליכים ברשות הגז הטבעי</w:t>
      </w:r>
    </w:p>
    <w:p w:rsidR="00064562" w:rsidRPr="00A9350B" w:rsidRDefault="00064562" w:rsidP="00064562">
      <w:pPr>
        <w:rPr>
          <w:rFonts w:ascii="Arial" w:hAnsi="Arial"/>
          <w:szCs w:val="24"/>
          <w:rtl/>
        </w:rPr>
      </w:pPr>
      <w:r w:rsidRPr="00A9350B">
        <w:rPr>
          <w:rFonts w:ascii="Arial" w:hAnsi="Arial"/>
          <w:szCs w:val="24"/>
          <w:rtl/>
        </w:rPr>
        <w:t>שם המציע:</w:t>
      </w:r>
    </w:p>
    <w:p w:rsidR="00064562" w:rsidRPr="00A9350B" w:rsidRDefault="00064562" w:rsidP="00064562">
      <w:pPr>
        <w:rPr>
          <w:rFonts w:ascii="Arial" w:hAnsi="Arial"/>
          <w:szCs w:val="24"/>
          <w:rtl/>
        </w:rPr>
      </w:pPr>
      <w:r w:rsidRPr="00A9350B">
        <w:rPr>
          <w:rFonts w:ascii="Arial" w:hAnsi="Arial"/>
          <w:szCs w:val="24"/>
          <w:rtl/>
        </w:rPr>
        <w:t>___________________________________________________________</w:t>
      </w:r>
    </w:p>
    <w:p w:rsidR="00064562" w:rsidRPr="00A9350B" w:rsidRDefault="00064562" w:rsidP="00064562">
      <w:pPr>
        <w:rPr>
          <w:rFonts w:ascii="Arial" w:hAnsi="Arial"/>
          <w:szCs w:val="24"/>
          <w:rtl/>
        </w:rPr>
      </w:pPr>
      <w:r w:rsidRPr="00A9350B">
        <w:rPr>
          <w:rFonts w:ascii="Arial" w:hAnsi="Arial" w:hint="cs"/>
          <w:szCs w:val="24"/>
          <w:rtl/>
        </w:rPr>
        <w:t>שם איש הצוות המוצע</w:t>
      </w:r>
      <w:r w:rsidRPr="00A9350B">
        <w:rPr>
          <w:rFonts w:ascii="Arial" w:hAnsi="Arial"/>
          <w:szCs w:val="24"/>
          <w:rtl/>
        </w:rPr>
        <w:t>:</w:t>
      </w:r>
    </w:p>
    <w:p w:rsidR="00064562" w:rsidRPr="00A9350B" w:rsidRDefault="00064562" w:rsidP="00064562">
      <w:pPr>
        <w:rPr>
          <w:rFonts w:ascii="Arial" w:hAnsi="Arial"/>
          <w:szCs w:val="24"/>
          <w:rtl/>
        </w:rPr>
      </w:pPr>
      <w:r w:rsidRPr="00A9350B">
        <w:rPr>
          <w:rFonts w:ascii="Arial" w:hAnsi="Arial"/>
          <w:szCs w:val="24"/>
          <w:rtl/>
        </w:rPr>
        <w:t>________________________________________________</w:t>
      </w:r>
      <w:r w:rsidRPr="00A9350B">
        <w:rPr>
          <w:rFonts w:ascii="Arial" w:hAnsi="Arial" w:hint="cs"/>
          <w:szCs w:val="24"/>
          <w:rtl/>
        </w:rPr>
        <w:t>__________</w:t>
      </w:r>
      <w:r w:rsidRPr="00A9350B">
        <w:rPr>
          <w:rFonts w:ascii="Arial" w:hAnsi="Arial"/>
          <w:szCs w:val="24"/>
          <w:rtl/>
        </w:rPr>
        <w:t>_</w:t>
      </w:r>
    </w:p>
    <w:p w:rsidR="00064562" w:rsidRPr="00A9350B" w:rsidRDefault="00064562" w:rsidP="00064562">
      <w:pPr>
        <w:rPr>
          <w:rFonts w:ascii="Arial" w:hAnsi="Arial"/>
          <w:szCs w:val="24"/>
          <w:rtl/>
        </w:rPr>
      </w:pPr>
      <w:r w:rsidRPr="00A9350B">
        <w:rPr>
          <w:rFonts w:ascii="Arial" w:hAnsi="Arial"/>
          <w:szCs w:val="24"/>
          <w:rtl/>
        </w:rPr>
        <w:t xml:space="preserve">נא פרט כל קשר </w:t>
      </w:r>
      <w:r w:rsidRPr="00A9350B">
        <w:rPr>
          <w:rFonts w:ascii="Arial" w:hAnsi="Arial" w:hint="cs"/>
          <w:szCs w:val="24"/>
          <w:rtl/>
        </w:rPr>
        <w:t>ל</w:t>
      </w:r>
      <w:r w:rsidRPr="00A9350B">
        <w:rPr>
          <w:rFonts w:ascii="Arial" w:hAnsi="Arial"/>
          <w:szCs w:val="24"/>
          <w:rtl/>
        </w:rPr>
        <w:t xml:space="preserve">תפקיד אשר יש בו לדעתך משום חשש לניגוד עניינים עם השירותים הנדרשים ע"י המשרד (במידת הצורך צרף רשימה): </w:t>
      </w:r>
    </w:p>
    <w:p w:rsidR="00064562" w:rsidRPr="00A9350B" w:rsidRDefault="00064562" w:rsidP="00064562">
      <w:pPr>
        <w:rPr>
          <w:rFonts w:ascii="Arial" w:hAnsi="Arial"/>
          <w:szCs w:val="24"/>
          <w:rtl/>
        </w:rPr>
      </w:pPr>
    </w:p>
    <w:p w:rsidR="00064562" w:rsidRPr="00A9350B" w:rsidRDefault="00064562" w:rsidP="00333CD7">
      <w:pPr>
        <w:numPr>
          <w:ilvl w:val="0"/>
          <w:numId w:val="18"/>
        </w:numPr>
        <w:jc w:val="both"/>
        <w:rPr>
          <w:rFonts w:ascii="Arial" w:hAnsi="Arial"/>
          <w:szCs w:val="24"/>
        </w:rPr>
      </w:pPr>
      <w:r w:rsidRPr="00A9350B">
        <w:rPr>
          <w:rFonts w:ascii="Arial" w:hAnsi="Arial"/>
          <w:szCs w:val="24"/>
          <w:rtl/>
        </w:rPr>
        <w:t>אין קשרים כאמור.</w:t>
      </w:r>
    </w:p>
    <w:p w:rsidR="00064562" w:rsidRPr="00A9350B" w:rsidRDefault="00064562" w:rsidP="00064562">
      <w:pPr>
        <w:ind w:left="360"/>
        <w:rPr>
          <w:rFonts w:ascii="Arial" w:hAnsi="Arial"/>
          <w:szCs w:val="24"/>
        </w:rPr>
      </w:pPr>
    </w:p>
    <w:p w:rsidR="00064562" w:rsidRPr="00A9350B" w:rsidRDefault="00064562" w:rsidP="00333CD7">
      <w:pPr>
        <w:numPr>
          <w:ilvl w:val="0"/>
          <w:numId w:val="18"/>
        </w:numPr>
        <w:jc w:val="both"/>
        <w:rPr>
          <w:rFonts w:ascii="Arial" w:hAnsi="Arial"/>
          <w:szCs w:val="24"/>
          <w:rtl/>
        </w:rPr>
      </w:pPr>
      <w:r w:rsidRPr="00A9350B">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064562" w:rsidRPr="00A9350B" w:rsidTr="004D03DB">
        <w:tc>
          <w:tcPr>
            <w:tcW w:w="2129" w:type="dxa"/>
          </w:tcPr>
          <w:p w:rsidR="00064562" w:rsidRPr="00A9350B" w:rsidRDefault="00064562" w:rsidP="004D03DB">
            <w:pPr>
              <w:rPr>
                <w:rFonts w:ascii="Arial" w:hAnsi="Arial"/>
                <w:szCs w:val="24"/>
                <w:rtl/>
              </w:rPr>
            </w:pPr>
            <w:r w:rsidRPr="00A9350B">
              <w:rPr>
                <w:rFonts w:ascii="Arial" w:hAnsi="Arial"/>
                <w:szCs w:val="24"/>
                <w:rtl/>
              </w:rPr>
              <w:t>שם הגוף</w:t>
            </w:r>
          </w:p>
        </w:tc>
        <w:tc>
          <w:tcPr>
            <w:tcW w:w="2130" w:type="dxa"/>
          </w:tcPr>
          <w:p w:rsidR="00064562" w:rsidRPr="00A9350B" w:rsidRDefault="00064562" w:rsidP="004D03DB">
            <w:pPr>
              <w:rPr>
                <w:rFonts w:ascii="Arial" w:hAnsi="Arial"/>
                <w:szCs w:val="24"/>
                <w:rtl/>
              </w:rPr>
            </w:pPr>
            <w:r w:rsidRPr="00A9350B">
              <w:rPr>
                <w:rFonts w:ascii="Arial" w:hAnsi="Arial"/>
                <w:szCs w:val="24"/>
                <w:rtl/>
              </w:rPr>
              <w:t>תחום עיסוקו של הגוף</w:t>
            </w:r>
          </w:p>
        </w:tc>
        <w:tc>
          <w:tcPr>
            <w:tcW w:w="2131" w:type="dxa"/>
          </w:tcPr>
          <w:p w:rsidR="00064562" w:rsidRPr="00A9350B" w:rsidRDefault="00064562" w:rsidP="004D03DB">
            <w:pPr>
              <w:rPr>
                <w:rFonts w:ascii="Arial" w:hAnsi="Arial"/>
                <w:szCs w:val="24"/>
                <w:rtl/>
              </w:rPr>
            </w:pPr>
            <w:r w:rsidRPr="00A9350B">
              <w:rPr>
                <w:rFonts w:ascii="Arial" w:hAnsi="Arial"/>
                <w:szCs w:val="24"/>
                <w:rtl/>
              </w:rPr>
              <w:t>התחום בו ניתן הייעוץ/שירות</w:t>
            </w:r>
          </w:p>
        </w:tc>
        <w:tc>
          <w:tcPr>
            <w:tcW w:w="2131" w:type="dxa"/>
          </w:tcPr>
          <w:p w:rsidR="00064562" w:rsidRPr="00A9350B" w:rsidRDefault="00064562" w:rsidP="004D03DB">
            <w:pPr>
              <w:rPr>
                <w:rFonts w:ascii="Arial" w:hAnsi="Arial"/>
                <w:szCs w:val="24"/>
                <w:rtl/>
              </w:rPr>
            </w:pPr>
            <w:r w:rsidRPr="00A9350B">
              <w:rPr>
                <w:rFonts w:ascii="Arial" w:hAnsi="Arial"/>
                <w:szCs w:val="24"/>
                <w:rtl/>
              </w:rPr>
              <w:t>תקופת העבודה עם גוף זה</w:t>
            </w: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r w:rsidR="00064562" w:rsidRPr="00A9350B" w:rsidTr="004D03DB">
        <w:tc>
          <w:tcPr>
            <w:tcW w:w="2129" w:type="dxa"/>
          </w:tcPr>
          <w:p w:rsidR="00064562" w:rsidRPr="00A9350B" w:rsidRDefault="00064562" w:rsidP="004D03DB">
            <w:pPr>
              <w:keepNext/>
              <w:spacing w:before="240"/>
              <w:outlineLvl w:val="2"/>
              <w:rPr>
                <w:rFonts w:ascii="Arial" w:hAnsi="Arial"/>
                <w:szCs w:val="24"/>
                <w:highlight w:val="yellow"/>
                <w:rtl/>
              </w:rPr>
            </w:pPr>
          </w:p>
          <w:p w:rsidR="00064562" w:rsidRPr="00A9350B" w:rsidRDefault="00064562" w:rsidP="004D03DB">
            <w:pPr>
              <w:keepNext/>
              <w:spacing w:before="240"/>
              <w:outlineLvl w:val="2"/>
              <w:rPr>
                <w:rFonts w:ascii="Arial" w:hAnsi="Arial"/>
                <w:szCs w:val="24"/>
                <w:highlight w:val="yellow"/>
                <w:rtl/>
              </w:rPr>
            </w:pPr>
          </w:p>
        </w:tc>
        <w:tc>
          <w:tcPr>
            <w:tcW w:w="2130"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c>
          <w:tcPr>
            <w:tcW w:w="2131" w:type="dxa"/>
          </w:tcPr>
          <w:p w:rsidR="00064562" w:rsidRPr="00A9350B" w:rsidRDefault="00064562" w:rsidP="004D03DB">
            <w:pPr>
              <w:keepNext/>
              <w:spacing w:before="240"/>
              <w:outlineLvl w:val="2"/>
              <w:rPr>
                <w:rFonts w:ascii="Arial" w:hAnsi="Arial"/>
                <w:szCs w:val="24"/>
                <w:highlight w:val="yellow"/>
                <w:rtl/>
              </w:rPr>
            </w:pPr>
          </w:p>
        </w:tc>
      </w:tr>
    </w:tbl>
    <w:p w:rsidR="00064562" w:rsidRPr="00A9350B" w:rsidRDefault="00064562" w:rsidP="00064562">
      <w:pPr>
        <w:rPr>
          <w:rFonts w:ascii="Arial" w:hAnsi="Arial"/>
          <w:b/>
          <w:bCs/>
          <w:szCs w:val="24"/>
          <w:rtl/>
        </w:rPr>
      </w:pPr>
      <w:r w:rsidRPr="00A9350B">
        <w:rPr>
          <w:rFonts w:ascii="Arial" w:hAnsi="Arial"/>
          <w:b/>
          <w:bCs/>
          <w:szCs w:val="24"/>
          <w:rtl/>
        </w:rPr>
        <w:t xml:space="preserve">אני החתום מטה _____________________ ת.ז מס'_________________, מצהיר בזאת כי: </w:t>
      </w:r>
    </w:p>
    <w:p w:rsidR="00064562" w:rsidRPr="00A9350B" w:rsidRDefault="00064562" w:rsidP="00333CD7">
      <w:pPr>
        <w:numPr>
          <w:ilvl w:val="0"/>
          <w:numId w:val="17"/>
        </w:numPr>
        <w:tabs>
          <w:tab w:val="clear" w:pos="720"/>
          <w:tab w:val="num" w:pos="360"/>
        </w:tabs>
        <w:ind w:left="360"/>
        <w:jc w:val="both"/>
        <w:rPr>
          <w:rFonts w:ascii="Arial" w:hAnsi="Arial"/>
          <w:b/>
          <w:bCs/>
          <w:szCs w:val="24"/>
          <w:rtl/>
        </w:rPr>
      </w:pPr>
      <w:r w:rsidRPr="00A9350B">
        <w:rPr>
          <w:rFonts w:ascii="Arial" w:hAnsi="Arial"/>
          <w:b/>
          <w:bCs/>
          <w:szCs w:val="24"/>
          <w:rtl/>
        </w:rPr>
        <w:t xml:space="preserve">כל המידע והפרטים שמסרתי בשאלון זה, מלאים, נכונים ואמיתיים; </w:t>
      </w:r>
    </w:p>
    <w:p w:rsidR="00064562" w:rsidRPr="00A9350B" w:rsidRDefault="00064562" w:rsidP="00333CD7">
      <w:pPr>
        <w:numPr>
          <w:ilvl w:val="0"/>
          <w:numId w:val="17"/>
        </w:numPr>
        <w:tabs>
          <w:tab w:val="clear" w:pos="720"/>
          <w:tab w:val="num" w:pos="360"/>
        </w:tabs>
        <w:ind w:left="360"/>
        <w:jc w:val="both"/>
        <w:rPr>
          <w:rFonts w:ascii="Arial" w:hAnsi="Arial"/>
          <w:b/>
          <w:bCs/>
          <w:szCs w:val="24"/>
          <w:u w:val="single"/>
        </w:rPr>
      </w:pPr>
      <w:r w:rsidRPr="00A9350B">
        <w:rPr>
          <w:rFonts w:ascii="Arial" w:hAnsi="Arial"/>
          <w:b/>
          <w:bCs/>
          <w:szCs w:val="24"/>
          <w:rtl/>
        </w:rPr>
        <w:t xml:space="preserve">אני מתחייב לעדכן את משרד התשתיות הלאומיות על כל שינוי שיחול בפרטים ובמידע שמסרתי; </w:t>
      </w:r>
    </w:p>
    <w:p w:rsidR="00064562" w:rsidRPr="00A9350B" w:rsidRDefault="00064562" w:rsidP="00333CD7">
      <w:pPr>
        <w:numPr>
          <w:ilvl w:val="0"/>
          <w:numId w:val="17"/>
        </w:numPr>
        <w:tabs>
          <w:tab w:val="clear" w:pos="720"/>
          <w:tab w:val="num" w:pos="360"/>
        </w:tabs>
        <w:ind w:left="360"/>
        <w:jc w:val="both"/>
        <w:rPr>
          <w:rFonts w:ascii="Arial" w:hAnsi="Arial"/>
          <w:b/>
          <w:bCs/>
          <w:szCs w:val="24"/>
          <w:u w:val="single"/>
        </w:rPr>
      </w:pPr>
      <w:r w:rsidRPr="00A9350B">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64562" w:rsidRPr="00A9350B" w:rsidRDefault="00064562" w:rsidP="00064562">
      <w:pPr>
        <w:rPr>
          <w:rFonts w:ascii="Arial" w:hAnsi="Arial"/>
          <w:b/>
          <w:bCs/>
          <w:szCs w:val="24"/>
          <w:u w:val="single"/>
          <w:rtl/>
        </w:rPr>
      </w:pPr>
    </w:p>
    <w:p w:rsidR="00064562" w:rsidRPr="00A9350B" w:rsidRDefault="00064562" w:rsidP="00064562">
      <w:pPr>
        <w:rPr>
          <w:rFonts w:ascii="Arial" w:hAnsi="Arial"/>
          <w:b/>
          <w:bCs/>
          <w:szCs w:val="24"/>
          <w:u w:val="single"/>
        </w:rPr>
      </w:pPr>
    </w:p>
    <w:tbl>
      <w:tblPr>
        <w:bidiVisual/>
        <w:tblW w:w="0" w:type="auto"/>
        <w:jc w:val="center"/>
        <w:tblLayout w:type="fixed"/>
        <w:tblLook w:val="0000"/>
      </w:tblPr>
      <w:tblGrid>
        <w:gridCol w:w="4303"/>
        <w:gridCol w:w="3969"/>
      </w:tblGrid>
      <w:tr w:rsidR="00064562" w:rsidRPr="00A9350B" w:rsidTr="004D03DB">
        <w:trPr>
          <w:jc w:val="center"/>
        </w:trPr>
        <w:tc>
          <w:tcPr>
            <w:tcW w:w="4303" w:type="dxa"/>
          </w:tcPr>
          <w:p w:rsidR="00064562" w:rsidRPr="00A9350B" w:rsidRDefault="00064562" w:rsidP="004D03DB">
            <w:pPr>
              <w:jc w:val="center"/>
              <w:rPr>
                <w:rFonts w:ascii="Arial" w:hAnsi="Arial"/>
                <w:b/>
                <w:bCs/>
                <w:szCs w:val="24"/>
                <w:rtl/>
              </w:rPr>
            </w:pPr>
            <w:r w:rsidRPr="00A9350B">
              <w:rPr>
                <w:rFonts w:ascii="Arial" w:hAnsi="Arial"/>
                <w:b/>
                <w:bCs/>
                <w:szCs w:val="24"/>
                <w:rtl/>
              </w:rPr>
              <w:t>____________________</w:t>
            </w:r>
          </w:p>
        </w:tc>
        <w:tc>
          <w:tcPr>
            <w:tcW w:w="3969" w:type="dxa"/>
          </w:tcPr>
          <w:p w:rsidR="00064562" w:rsidRPr="00A9350B" w:rsidRDefault="00064562" w:rsidP="004D03DB">
            <w:pPr>
              <w:jc w:val="center"/>
              <w:rPr>
                <w:rFonts w:ascii="Arial" w:hAnsi="Arial"/>
                <w:b/>
                <w:bCs/>
                <w:szCs w:val="24"/>
                <w:rtl/>
              </w:rPr>
            </w:pPr>
            <w:r w:rsidRPr="00A9350B">
              <w:rPr>
                <w:rFonts w:ascii="Arial" w:hAnsi="Arial"/>
                <w:b/>
                <w:bCs/>
                <w:szCs w:val="24"/>
                <w:rtl/>
              </w:rPr>
              <w:t>____________________________</w:t>
            </w:r>
          </w:p>
        </w:tc>
      </w:tr>
      <w:tr w:rsidR="00064562" w:rsidRPr="00A9350B" w:rsidTr="004D03DB">
        <w:trPr>
          <w:jc w:val="center"/>
        </w:trPr>
        <w:tc>
          <w:tcPr>
            <w:tcW w:w="4303" w:type="dxa"/>
          </w:tcPr>
          <w:p w:rsidR="00064562" w:rsidRPr="00A9350B" w:rsidRDefault="00064562" w:rsidP="004D03DB">
            <w:pPr>
              <w:jc w:val="center"/>
              <w:rPr>
                <w:rFonts w:ascii="Arial" w:hAnsi="Arial"/>
                <w:b/>
                <w:bCs/>
                <w:szCs w:val="24"/>
                <w:rtl/>
              </w:rPr>
            </w:pPr>
            <w:r w:rsidRPr="00A9350B">
              <w:rPr>
                <w:rFonts w:ascii="Arial" w:hAnsi="Arial"/>
                <w:b/>
                <w:bCs/>
                <w:szCs w:val="24"/>
                <w:rtl/>
              </w:rPr>
              <w:t>תאריך</w:t>
            </w:r>
          </w:p>
        </w:tc>
        <w:tc>
          <w:tcPr>
            <w:tcW w:w="3969" w:type="dxa"/>
          </w:tcPr>
          <w:p w:rsidR="00064562" w:rsidRPr="00A9350B" w:rsidRDefault="00064562" w:rsidP="004D03DB">
            <w:pPr>
              <w:tabs>
                <w:tab w:val="right" w:pos="891"/>
              </w:tabs>
              <w:jc w:val="center"/>
              <w:rPr>
                <w:rFonts w:ascii="Arial" w:hAnsi="Arial"/>
                <w:b/>
                <w:bCs/>
                <w:szCs w:val="24"/>
                <w:rtl/>
              </w:rPr>
            </w:pPr>
            <w:r w:rsidRPr="00A9350B">
              <w:rPr>
                <w:rFonts w:ascii="Arial" w:hAnsi="Arial"/>
                <w:b/>
                <w:bCs/>
                <w:szCs w:val="24"/>
                <w:rtl/>
              </w:rPr>
              <w:t>חתימה</w:t>
            </w:r>
          </w:p>
        </w:tc>
      </w:tr>
    </w:tbl>
    <w:p w:rsidR="00064562" w:rsidRPr="00A9350B" w:rsidRDefault="00064562" w:rsidP="00064562">
      <w:pPr>
        <w:jc w:val="right"/>
        <w:rPr>
          <w:b/>
          <w:bCs/>
          <w:szCs w:val="24"/>
          <w:rtl/>
        </w:rPr>
      </w:pPr>
      <w:r w:rsidRPr="00A9350B">
        <w:rPr>
          <w:rFonts w:hint="cs"/>
          <w:szCs w:val="24"/>
          <w:rtl/>
        </w:rPr>
        <w:tab/>
      </w:r>
      <w:r w:rsidRPr="00A9350B">
        <w:rPr>
          <w:rFonts w:hint="cs"/>
          <w:szCs w:val="24"/>
          <w:rtl/>
        </w:rPr>
        <w:tab/>
      </w:r>
      <w:r w:rsidRPr="00A9350B">
        <w:rPr>
          <w:rFonts w:hint="cs"/>
          <w:szCs w:val="24"/>
          <w:rtl/>
        </w:rPr>
        <w:tab/>
      </w:r>
      <w:r w:rsidRPr="00A9350B">
        <w:rPr>
          <w:rFonts w:hint="cs"/>
          <w:b/>
          <w:bCs/>
          <w:szCs w:val="24"/>
          <w:rtl/>
        </w:rPr>
        <w:t>נספח ז'</w:t>
      </w:r>
    </w:p>
    <w:p w:rsidR="00064562" w:rsidRPr="00A9350B" w:rsidRDefault="00064562" w:rsidP="00064562">
      <w:pPr>
        <w:jc w:val="center"/>
        <w:rPr>
          <w:b/>
          <w:bCs/>
          <w:szCs w:val="24"/>
          <w:rtl/>
        </w:rPr>
      </w:pPr>
      <w:r w:rsidRPr="00A9350B">
        <w:rPr>
          <w:b/>
          <w:bCs/>
          <w:szCs w:val="24"/>
          <w:rtl/>
        </w:rPr>
        <w:t>התחייבות לשמירת סודיות ולמניעת ניגוד עניינים</w:t>
      </w:r>
    </w:p>
    <w:p w:rsidR="00064562" w:rsidRPr="00A9350B" w:rsidRDefault="00064562" w:rsidP="00064562">
      <w:pPr>
        <w:rPr>
          <w:szCs w:val="24"/>
          <w:rtl/>
        </w:rPr>
      </w:pPr>
    </w:p>
    <w:p w:rsidR="00064562" w:rsidRPr="00A9350B" w:rsidRDefault="00064562" w:rsidP="00064562">
      <w:pPr>
        <w:ind w:left="709" w:hanging="709"/>
        <w:rPr>
          <w:szCs w:val="24"/>
          <w:rtl/>
        </w:rPr>
      </w:pPr>
    </w:p>
    <w:p w:rsidR="00064562" w:rsidRPr="00A9350B" w:rsidRDefault="00064562" w:rsidP="00064562">
      <w:pPr>
        <w:ind w:left="709" w:hanging="709"/>
        <w:rPr>
          <w:b/>
          <w:bCs/>
          <w:szCs w:val="24"/>
          <w:rtl/>
        </w:rPr>
      </w:pPr>
      <w:r w:rsidRPr="00A9350B">
        <w:rPr>
          <w:szCs w:val="24"/>
          <w:rtl/>
        </w:rPr>
        <w:t>הואיל</w:t>
      </w:r>
      <w:r w:rsidRPr="00A9350B">
        <w:rPr>
          <w:szCs w:val="24"/>
          <w:rtl/>
        </w:rPr>
        <w:tab/>
        <w:t xml:space="preserve">ונחתם בין  ____________ </w:t>
      </w:r>
      <w:r w:rsidRPr="00A9350B">
        <w:rPr>
          <w:b/>
          <w:bCs/>
          <w:szCs w:val="24"/>
          <w:rtl/>
        </w:rPr>
        <w:t>(להלן:"</w:t>
      </w:r>
      <w:r w:rsidRPr="00A9350B">
        <w:rPr>
          <w:rFonts w:hint="cs"/>
          <w:b/>
          <w:bCs/>
          <w:szCs w:val="24"/>
          <w:rtl/>
        </w:rPr>
        <w:t>הקבלן</w:t>
      </w:r>
      <w:r w:rsidRPr="00A9350B">
        <w:rPr>
          <w:b/>
          <w:bCs/>
          <w:szCs w:val="24"/>
          <w:rtl/>
        </w:rPr>
        <w:t xml:space="preserve">") </w:t>
      </w:r>
      <w:r w:rsidRPr="00A9350B">
        <w:rPr>
          <w:szCs w:val="24"/>
          <w:rtl/>
        </w:rPr>
        <w:t>לבין משרד ה</w:t>
      </w:r>
      <w:r w:rsidRPr="00A9350B">
        <w:rPr>
          <w:rFonts w:hint="cs"/>
          <w:szCs w:val="24"/>
          <w:rtl/>
        </w:rPr>
        <w:t>תשתיות הלאומיות</w:t>
      </w:r>
      <w:r w:rsidRPr="00A9350B">
        <w:rPr>
          <w:b/>
          <w:bCs/>
          <w:szCs w:val="24"/>
          <w:rtl/>
        </w:rPr>
        <w:t xml:space="preserve">(להלן: "המשרד") </w:t>
      </w:r>
      <w:r w:rsidRPr="00A9350B">
        <w:rPr>
          <w:szCs w:val="24"/>
          <w:rtl/>
        </w:rPr>
        <w:t xml:space="preserve">הסכם מספר _________מיום _______בחודש_______ שנת _______ </w:t>
      </w:r>
      <w:r w:rsidRPr="00A9350B">
        <w:rPr>
          <w:b/>
          <w:bCs/>
          <w:szCs w:val="24"/>
          <w:rtl/>
        </w:rPr>
        <w:t xml:space="preserve">(להלן: "ההסכם") </w:t>
      </w:r>
      <w:r w:rsidRPr="00A9350B">
        <w:rPr>
          <w:szCs w:val="24"/>
          <w:rtl/>
        </w:rPr>
        <w:t xml:space="preserve"> לאספקת השירותים המפורטים בהסכם </w:t>
      </w:r>
      <w:r w:rsidRPr="00A9350B">
        <w:rPr>
          <w:b/>
          <w:bCs/>
          <w:szCs w:val="24"/>
          <w:rtl/>
        </w:rPr>
        <w:t>(להלן: "השירותים</w:t>
      </w:r>
      <w:r w:rsidRPr="00A9350B">
        <w:rPr>
          <w:rFonts w:hint="cs"/>
          <w:b/>
          <w:bCs/>
          <w:szCs w:val="24"/>
          <w:rtl/>
        </w:rPr>
        <w:t>"</w:t>
      </w:r>
      <w:r w:rsidRPr="00A9350B">
        <w:rPr>
          <w:b/>
          <w:bCs/>
          <w:szCs w:val="24"/>
          <w:rtl/>
        </w:rPr>
        <w:t>)</w:t>
      </w:r>
      <w:r w:rsidRPr="00A9350B">
        <w:rPr>
          <w:b/>
          <w:bCs/>
          <w:szCs w:val="24"/>
        </w:rPr>
        <w:t>;</w:t>
      </w:r>
    </w:p>
    <w:p w:rsidR="00064562" w:rsidRPr="00A9350B" w:rsidRDefault="00064562" w:rsidP="00064562">
      <w:pPr>
        <w:rPr>
          <w:szCs w:val="24"/>
        </w:rPr>
      </w:pPr>
    </w:p>
    <w:p w:rsidR="00064562" w:rsidRPr="00A9350B" w:rsidRDefault="00064562" w:rsidP="00064562">
      <w:pPr>
        <w:ind w:left="657" w:hanging="709"/>
        <w:rPr>
          <w:szCs w:val="24"/>
          <w:rtl/>
        </w:rPr>
      </w:pPr>
      <w:r w:rsidRPr="00A9350B">
        <w:rPr>
          <w:szCs w:val="24"/>
          <w:rtl/>
        </w:rPr>
        <w:t>והואיל</w:t>
      </w:r>
      <w:r w:rsidRPr="00A9350B">
        <w:rPr>
          <w:szCs w:val="24"/>
          <w:rtl/>
        </w:rPr>
        <w:tab/>
        <w:t xml:space="preserve">ואני מועסק על-ידי </w:t>
      </w:r>
      <w:r w:rsidRPr="00A9350B">
        <w:rPr>
          <w:rFonts w:hint="cs"/>
          <w:szCs w:val="24"/>
          <w:rtl/>
        </w:rPr>
        <w:t xml:space="preserve">הקבלן </w:t>
      </w:r>
      <w:r w:rsidRPr="00A9350B">
        <w:rPr>
          <w:szCs w:val="24"/>
          <w:rtl/>
        </w:rPr>
        <w:t>בין השאר לשם אספקת השירותים למשרד</w:t>
      </w:r>
      <w:r w:rsidRPr="00A9350B">
        <w:rPr>
          <w:rFonts w:hint="cs"/>
          <w:szCs w:val="24"/>
          <w:rtl/>
        </w:rPr>
        <w:t>;</w:t>
      </w:r>
    </w:p>
    <w:p w:rsidR="00064562" w:rsidRPr="00A9350B" w:rsidRDefault="00064562" w:rsidP="00064562">
      <w:pPr>
        <w:rPr>
          <w:szCs w:val="24"/>
          <w:rtl/>
        </w:rPr>
      </w:pPr>
    </w:p>
    <w:p w:rsidR="00064562" w:rsidRPr="00A9350B" w:rsidRDefault="00064562" w:rsidP="00064562">
      <w:pPr>
        <w:ind w:left="658" w:hanging="709"/>
        <w:rPr>
          <w:szCs w:val="24"/>
          <w:rtl/>
        </w:rPr>
      </w:pPr>
      <w:r w:rsidRPr="00A9350B">
        <w:rPr>
          <w:szCs w:val="24"/>
          <w:rtl/>
        </w:rPr>
        <w:t>והואיל</w:t>
      </w:r>
      <w:r w:rsidRPr="00A9350B">
        <w:rPr>
          <w:szCs w:val="24"/>
          <w:rtl/>
        </w:rPr>
        <w:tab/>
        <w:t>והמשרד הסכים להתקשר עם ה</w:t>
      </w:r>
      <w:r w:rsidRPr="00A9350B">
        <w:rPr>
          <w:rFonts w:hint="cs"/>
          <w:szCs w:val="24"/>
          <w:rtl/>
        </w:rPr>
        <w:t>קבלן</w:t>
      </w:r>
      <w:r w:rsidRPr="00A9350B">
        <w:rPr>
          <w:szCs w:val="24"/>
          <w:rtl/>
        </w:rPr>
        <w:t xml:space="preserve"> בתנאי כי </w:t>
      </w:r>
      <w:r w:rsidRPr="00A9350B">
        <w:rPr>
          <w:rFonts w:hint="cs"/>
          <w:szCs w:val="24"/>
          <w:rtl/>
        </w:rPr>
        <w:t>הקבלן,</w:t>
      </w:r>
      <w:r w:rsidRPr="00A9350B">
        <w:rPr>
          <w:szCs w:val="24"/>
          <w:rtl/>
        </w:rPr>
        <w:t xml:space="preserve"> לרבות עובדיו, קבלני משנה וכל אדם אחר מטעמו </w:t>
      </w:r>
      <w:r w:rsidRPr="00A9350B">
        <w:rPr>
          <w:rFonts w:hint="cs"/>
          <w:szCs w:val="24"/>
          <w:rtl/>
        </w:rPr>
        <w:t>יימנע ממצב של ניגוד עניינים ו</w:t>
      </w:r>
      <w:r w:rsidRPr="00A9350B">
        <w:rPr>
          <w:szCs w:val="24"/>
          <w:rtl/>
        </w:rPr>
        <w:t xml:space="preserve">ישמור על סודיות כל המידע כהגדרתו להלן בהתאם להוראות התחייבות זו, וכן על סמך התחייבות </w:t>
      </w:r>
      <w:r w:rsidRPr="00A9350B">
        <w:rPr>
          <w:rFonts w:hint="cs"/>
          <w:szCs w:val="24"/>
          <w:rtl/>
        </w:rPr>
        <w:t>הקבלן</w:t>
      </w:r>
      <w:r w:rsidRPr="00A9350B">
        <w:rPr>
          <w:szCs w:val="24"/>
          <w:rtl/>
        </w:rPr>
        <w:t xml:space="preserve"> לעשות את כל הדרוש ל</w:t>
      </w:r>
      <w:r w:rsidRPr="00A9350B">
        <w:rPr>
          <w:rFonts w:hint="cs"/>
          <w:szCs w:val="24"/>
          <w:rtl/>
        </w:rPr>
        <w:t>מניעת מצב של ניגוד עניינים ו</w:t>
      </w:r>
      <w:r w:rsidRPr="00A9350B">
        <w:rPr>
          <w:szCs w:val="24"/>
          <w:rtl/>
        </w:rPr>
        <w:t>שמירת סודיות המידע</w:t>
      </w:r>
      <w:r w:rsidRPr="00A9350B">
        <w:rPr>
          <w:rFonts w:hint="cs"/>
          <w:szCs w:val="24"/>
          <w:rtl/>
        </w:rPr>
        <w:t xml:space="preserve"> כהגדרתו להלן;</w:t>
      </w:r>
    </w:p>
    <w:p w:rsidR="00064562" w:rsidRPr="00A9350B" w:rsidRDefault="00064562" w:rsidP="00064562">
      <w:pPr>
        <w:rPr>
          <w:szCs w:val="24"/>
        </w:rPr>
      </w:pPr>
    </w:p>
    <w:p w:rsidR="00064562" w:rsidRPr="00A9350B" w:rsidRDefault="00064562" w:rsidP="00064562">
      <w:pPr>
        <w:ind w:left="657" w:hanging="709"/>
        <w:rPr>
          <w:szCs w:val="24"/>
          <w:rtl/>
        </w:rPr>
      </w:pPr>
      <w:r w:rsidRPr="00A9350B">
        <w:rPr>
          <w:szCs w:val="24"/>
          <w:rtl/>
        </w:rPr>
        <w:t>והואיל</w:t>
      </w:r>
      <w:r w:rsidRPr="00A9350B">
        <w:rPr>
          <w:szCs w:val="24"/>
          <w:rtl/>
        </w:rPr>
        <w:tab/>
        <w:t xml:space="preserve">והוסבר לי וידוע לי כי במהלך העסקתיאו בקשר אליה יתכן כי אעסוק או אקבל לחזקתי או יבוא לידיעתי מידע </w:t>
      </w:r>
      <w:r w:rsidRPr="00A9350B">
        <w:rPr>
          <w:rFonts w:hint="cs"/>
          <w:szCs w:val="24"/>
          <w:rtl/>
        </w:rPr>
        <w:t>(</w:t>
      </w:r>
      <w:r w:rsidRPr="00A9350B">
        <w:rPr>
          <w:szCs w:val="24"/>
        </w:rPr>
        <w:t>Information</w:t>
      </w:r>
      <w:r w:rsidRPr="00A9350B">
        <w:rPr>
          <w:rFonts w:hint="cs"/>
          <w:szCs w:val="24"/>
          <w:rtl/>
        </w:rPr>
        <w:t>), או ידע</w:t>
      </w:r>
      <w:r w:rsidRPr="00A9350B">
        <w:rPr>
          <w:szCs w:val="24"/>
        </w:rPr>
        <w:t>Know- How)</w:t>
      </w:r>
      <w:r w:rsidRPr="00A9350B">
        <w:rPr>
          <w:rFonts w:hint="cs"/>
          <w:szCs w:val="24"/>
          <w:rtl/>
        </w:rPr>
        <w:t xml:space="preserve">) כלשהם לרבות תכתובת, חוות דעת, חומר, תוכנית, מסמך, רישום, שרטוט, סוד מסחרי/עסקי או </w:t>
      </w:r>
      <w:r w:rsidRPr="00A9350B">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A9350B">
        <w:rPr>
          <w:rFonts w:hint="cs"/>
          <w:szCs w:val="24"/>
          <w:rtl/>
        </w:rPr>
        <w:t xml:space="preserve">לרבות בתעתיק, בדיסקט או בכל כלי ואמצעי אחר העשוי לאצור מידע </w:t>
      </w:r>
      <w:r w:rsidRPr="00A9350B">
        <w:rPr>
          <w:szCs w:val="24"/>
          <w:rtl/>
        </w:rPr>
        <w:t xml:space="preserve">בין ישיר ובין עקיף, לרבות אך מבלי לגרוע מכלליות האמור, נתונים, מסמכים ודו"חות </w:t>
      </w:r>
      <w:r w:rsidRPr="00A9350B">
        <w:rPr>
          <w:b/>
          <w:bCs/>
          <w:szCs w:val="24"/>
          <w:rtl/>
        </w:rPr>
        <w:t>(להלן: "המידע"</w:t>
      </w:r>
      <w:r w:rsidRPr="00A9350B">
        <w:rPr>
          <w:rFonts w:hint="cs"/>
          <w:b/>
          <w:bCs/>
          <w:szCs w:val="24"/>
          <w:rtl/>
        </w:rPr>
        <w:t>);</w:t>
      </w:r>
    </w:p>
    <w:p w:rsidR="00064562" w:rsidRPr="00A9350B" w:rsidRDefault="00064562" w:rsidP="00064562">
      <w:pPr>
        <w:rPr>
          <w:szCs w:val="24"/>
          <w:rtl/>
        </w:rPr>
      </w:pPr>
    </w:p>
    <w:p w:rsidR="00064562" w:rsidRPr="00A9350B" w:rsidRDefault="00064562" w:rsidP="00064562">
      <w:pPr>
        <w:ind w:left="657" w:hanging="709"/>
        <w:rPr>
          <w:szCs w:val="24"/>
          <w:rtl/>
        </w:rPr>
      </w:pPr>
      <w:r w:rsidRPr="00A9350B">
        <w:rPr>
          <w:szCs w:val="24"/>
          <w:rtl/>
        </w:rPr>
        <w:t>והואיל</w:t>
      </w:r>
      <w:r w:rsidRPr="00A9350B">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A9350B">
        <w:rPr>
          <w:rFonts w:hint="cs"/>
          <w:szCs w:val="24"/>
          <w:rtl/>
        </w:rPr>
        <w:t>7 וחוק הגנת הפרטיות, התשמ"א- 1981;</w:t>
      </w:r>
    </w:p>
    <w:p w:rsidR="00064562" w:rsidRPr="00A9350B" w:rsidRDefault="00064562" w:rsidP="00064562">
      <w:pPr>
        <w:rPr>
          <w:szCs w:val="24"/>
          <w:rtl/>
        </w:rPr>
      </w:pPr>
    </w:p>
    <w:p w:rsidR="00064562" w:rsidRPr="00A9350B" w:rsidRDefault="00064562" w:rsidP="00064562">
      <w:pPr>
        <w:ind w:left="799" w:hanging="142"/>
        <w:rPr>
          <w:b/>
          <w:bCs/>
          <w:szCs w:val="24"/>
          <w:rtl/>
        </w:rPr>
      </w:pPr>
      <w:r w:rsidRPr="00A9350B">
        <w:rPr>
          <w:b/>
          <w:bCs/>
          <w:szCs w:val="24"/>
          <w:rtl/>
        </w:rPr>
        <w:t>אי לזאת, אני הח"מ מתחייב כלפי משרד</w:t>
      </w:r>
      <w:r w:rsidRPr="00A9350B">
        <w:rPr>
          <w:rFonts w:hint="cs"/>
          <w:b/>
          <w:bCs/>
          <w:szCs w:val="24"/>
          <w:rtl/>
        </w:rPr>
        <w:t xml:space="preserve"> התשתיות הלאומיות</w:t>
      </w:r>
      <w:r w:rsidRPr="00A9350B">
        <w:rPr>
          <w:b/>
          <w:bCs/>
          <w:szCs w:val="24"/>
          <w:rtl/>
        </w:rPr>
        <w:t xml:space="preserve"> כדלקמן: </w:t>
      </w:r>
    </w:p>
    <w:p w:rsidR="00064562" w:rsidRPr="00A9350B" w:rsidRDefault="00064562" w:rsidP="00064562">
      <w:pPr>
        <w:rPr>
          <w:szCs w:val="24"/>
          <w:rtl/>
        </w:rPr>
      </w:pPr>
    </w:p>
    <w:p w:rsidR="00064562" w:rsidRPr="00A9350B" w:rsidRDefault="00064562" w:rsidP="00333CD7">
      <w:pPr>
        <w:numPr>
          <w:ilvl w:val="0"/>
          <w:numId w:val="20"/>
        </w:numPr>
        <w:jc w:val="both"/>
        <w:rPr>
          <w:szCs w:val="24"/>
        </w:rPr>
      </w:pPr>
      <w:r w:rsidRPr="00A9350B">
        <w:rPr>
          <w:szCs w:val="24"/>
          <w:rtl/>
        </w:rPr>
        <w:t xml:space="preserve">המבוא להתחייבות זו מהווה חלק בלתי נפרד הימנה. </w:t>
      </w:r>
    </w:p>
    <w:p w:rsidR="00064562" w:rsidRPr="00A9350B" w:rsidRDefault="00064562" w:rsidP="00064562">
      <w:pPr>
        <w:ind w:left="27"/>
        <w:rPr>
          <w:szCs w:val="24"/>
        </w:rPr>
      </w:pPr>
    </w:p>
    <w:p w:rsidR="00064562" w:rsidRPr="00A9350B" w:rsidRDefault="00064562" w:rsidP="00333CD7">
      <w:pPr>
        <w:numPr>
          <w:ilvl w:val="0"/>
          <w:numId w:val="20"/>
        </w:numPr>
        <w:jc w:val="both"/>
        <w:rPr>
          <w:szCs w:val="24"/>
        </w:rPr>
      </w:pPr>
      <w:r w:rsidRPr="00A9350B">
        <w:rPr>
          <w:szCs w:val="24"/>
          <w:rtl/>
        </w:rPr>
        <w:t>לשמור על סודיות גמורה ומוחלטת של המידע ו/או כל הקשור או הנובע ממתן השירותים</w:t>
      </w:r>
      <w:r w:rsidRPr="00A9350B">
        <w:rPr>
          <w:rFonts w:hint="cs"/>
          <w:szCs w:val="24"/>
          <w:rtl/>
        </w:rPr>
        <w:t>.</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להשתמש במידע אך ורק למטרה שלשמה נמסר או הובא לידיעתי במסגרת מתן השירותים, ו</w:t>
      </w:r>
      <w:r w:rsidRPr="00A9350B">
        <w:rPr>
          <w:rFonts w:hint="cs"/>
          <w:szCs w:val="24"/>
          <w:rtl/>
        </w:rPr>
        <w:t xml:space="preserve">בכפוף לאמור לעיל, </w:t>
      </w:r>
      <w:r w:rsidRPr="00A9350B">
        <w:rPr>
          <w:szCs w:val="24"/>
          <w:rtl/>
        </w:rPr>
        <w:t xml:space="preserve">לא להשתמש במידע </w:t>
      </w:r>
      <w:r w:rsidRPr="00A9350B">
        <w:rPr>
          <w:rFonts w:hint="cs"/>
          <w:szCs w:val="24"/>
          <w:rtl/>
        </w:rPr>
        <w:t xml:space="preserve">או לנצלו </w:t>
      </w:r>
      <w:r w:rsidRPr="00A9350B">
        <w:rPr>
          <w:szCs w:val="24"/>
          <w:rtl/>
        </w:rPr>
        <w:t>לפרנסתי או לכל שימוש עצמי אחר שלא בהתאם לאמור לעיל</w:t>
      </w:r>
      <w:r w:rsidRPr="00A9350B">
        <w:rPr>
          <w:rFonts w:hint="cs"/>
          <w:szCs w:val="24"/>
          <w:rtl/>
        </w:rPr>
        <w:t xml:space="preserve">, וכן לא לגרום או לאפשר לאחרים לנצל, בכל דרך או אופן שהם, את המידע. </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ומבלי לפגוע בכלליות האמור לעיל, הנני מתחייב כי במשך כל תקופת העסקתי על-ידי ה</w:t>
      </w:r>
      <w:r w:rsidRPr="00A9350B">
        <w:rPr>
          <w:rFonts w:hint="cs"/>
          <w:szCs w:val="24"/>
          <w:rtl/>
        </w:rPr>
        <w:t>קבלן</w:t>
      </w:r>
      <w:r w:rsidRPr="00A9350B">
        <w:rPr>
          <w:szCs w:val="24"/>
          <w:rtl/>
        </w:rPr>
        <w:t xml:space="preserve"> או לאחר מכן לא </w:t>
      </w:r>
      <w:r w:rsidRPr="00A9350B">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A9350B">
        <w:rPr>
          <w:szCs w:val="24"/>
          <w:rtl/>
        </w:rPr>
        <w:t xml:space="preserve">לא </w:t>
      </w:r>
      <w:r w:rsidRPr="00A9350B">
        <w:rPr>
          <w:rFonts w:hint="cs"/>
          <w:szCs w:val="24"/>
          <w:rtl/>
        </w:rPr>
        <w:t>לה</w:t>
      </w:r>
      <w:r w:rsidRPr="00A9350B">
        <w:rPr>
          <w:szCs w:val="24"/>
          <w:rtl/>
        </w:rPr>
        <w:t xml:space="preserve">וציא מחזקתי את המידע או כל חומר כתוב אחר או כל חפץ או דבר, בין ישיר ובין עקיף, לצד כל שהוא. </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לנקוט אמצעי זהירות קפדנית ולעשות את כל הדרוש כדי לקיים את התחייבותי על פי התחייבות זו</w:t>
      </w:r>
      <w:r w:rsidRPr="00A9350B">
        <w:rPr>
          <w:rFonts w:hint="cs"/>
          <w:szCs w:val="24"/>
          <w:rtl/>
        </w:rPr>
        <w:t xml:space="preserve"> לרבות שמירת על סודיות המידע, בין השאר, לנקוט בכל אמצעי הזהירות הנדרשים </w:t>
      </w:r>
      <w:r w:rsidRPr="00A9350B">
        <w:rPr>
          <w:szCs w:val="24"/>
          <w:rtl/>
        </w:rPr>
        <w:t>מבחינה בטיחותית, ביטחונית, נוהלית או אחרת</w:t>
      </w:r>
      <w:r w:rsidRPr="00A9350B">
        <w:rPr>
          <w:rFonts w:hint="cs"/>
          <w:szCs w:val="24"/>
          <w:rtl/>
        </w:rPr>
        <w:t>.</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A9350B">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להחזיר לידיכם ולחזקתכם מיד כשאתבקש לכך כל חומר כתוב</w:t>
      </w:r>
      <w:r w:rsidRPr="00A9350B">
        <w:rPr>
          <w:rFonts w:hint="cs"/>
          <w:szCs w:val="24"/>
          <w:rtl/>
        </w:rPr>
        <w:t xml:space="preserve">, מידע ממוחשב </w:t>
      </w:r>
      <w:r w:rsidRPr="00A9350B">
        <w:rPr>
          <w:szCs w:val="24"/>
          <w:rtl/>
        </w:rPr>
        <w:t xml:space="preserve">או אחר או חפץ שקיבלתי מכם או השייך לכם </w:t>
      </w:r>
      <w:r w:rsidRPr="00A9350B">
        <w:rPr>
          <w:rFonts w:hint="cs"/>
          <w:szCs w:val="24"/>
          <w:rtl/>
        </w:rPr>
        <w:t xml:space="preserve">או </w:t>
      </w:r>
      <w:r w:rsidRPr="00A9350B">
        <w:rPr>
          <w:szCs w:val="24"/>
          <w:rtl/>
        </w:rPr>
        <w:t>שהגיע לחזקתי או לידי עקב</w:t>
      </w:r>
      <w:r w:rsidRPr="00A9350B">
        <w:rPr>
          <w:rFonts w:hint="cs"/>
          <w:szCs w:val="24"/>
          <w:rtl/>
        </w:rPr>
        <w:t xml:space="preserve"> מתן השירותים</w:t>
      </w:r>
      <w:r w:rsidRPr="00A9350B">
        <w:rPr>
          <w:szCs w:val="24"/>
          <w:rtl/>
        </w:rPr>
        <w:t xml:space="preserve"> או שקיבלתי מכל אדם או גוף עקב </w:t>
      </w:r>
      <w:r w:rsidRPr="00A9350B">
        <w:rPr>
          <w:rFonts w:hint="cs"/>
          <w:szCs w:val="24"/>
          <w:rtl/>
        </w:rPr>
        <w:t>מתן השירותים</w:t>
      </w:r>
      <w:r w:rsidRPr="00A9350B">
        <w:rPr>
          <w:szCs w:val="24"/>
          <w:rtl/>
        </w:rPr>
        <w:t xml:space="preserve"> או חומר שהכנתי עבור</w:t>
      </w:r>
      <w:r w:rsidRPr="00A9350B">
        <w:rPr>
          <w:rFonts w:hint="cs"/>
          <w:szCs w:val="24"/>
          <w:rtl/>
        </w:rPr>
        <w:t xml:space="preserve"> המשרד</w:t>
      </w:r>
      <w:r w:rsidRPr="00A9350B">
        <w:rPr>
          <w:szCs w:val="24"/>
          <w:rtl/>
        </w:rPr>
        <w:t xml:space="preserve">. </w:t>
      </w:r>
    </w:p>
    <w:p w:rsidR="00064562" w:rsidRPr="00A9350B" w:rsidRDefault="00064562" w:rsidP="00064562">
      <w:pPr>
        <w:ind w:left="27"/>
        <w:rPr>
          <w:szCs w:val="24"/>
        </w:rPr>
      </w:pPr>
    </w:p>
    <w:p w:rsidR="00064562" w:rsidRPr="00A9350B" w:rsidRDefault="00064562" w:rsidP="00333CD7">
      <w:pPr>
        <w:numPr>
          <w:ilvl w:val="0"/>
          <w:numId w:val="20"/>
        </w:numPr>
        <w:jc w:val="both"/>
        <w:rPr>
          <w:szCs w:val="24"/>
        </w:rPr>
      </w:pPr>
      <w:r w:rsidRPr="00A9350B">
        <w:rPr>
          <w:szCs w:val="24"/>
          <w:rtl/>
        </w:rPr>
        <w:t xml:space="preserve">להימנע </w:t>
      </w:r>
      <w:r w:rsidRPr="00A9350B">
        <w:rPr>
          <w:rFonts w:hint="cs"/>
          <w:szCs w:val="24"/>
          <w:rtl/>
        </w:rPr>
        <w:t>מ</w:t>
      </w:r>
      <w:r w:rsidRPr="00A9350B">
        <w:rPr>
          <w:szCs w:val="24"/>
          <w:rtl/>
        </w:rPr>
        <w:t xml:space="preserve">להשתתף או לטפל בכל צורה אחרת, </w:t>
      </w:r>
      <w:r w:rsidRPr="00A9350B">
        <w:rPr>
          <w:rFonts w:hint="eastAsia"/>
          <w:szCs w:val="24"/>
          <w:rtl/>
        </w:rPr>
        <w:t>במישרין</w:t>
      </w:r>
      <w:r w:rsidRPr="00A9350B">
        <w:rPr>
          <w:szCs w:val="24"/>
          <w:rtl/>
        </w:rPr>
        <w:t xml:space="preserve"> או בעקיפין, </w:t>
      </w:r>
      <w:r w:rsidRPr="00A9350B">
        <w:rPr>
          <w:rFonts w:hint="cs"/>
          <w:szCs w:val="24"/>
          <w:rtl/>
        </w:rPr>
        <w:t>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rFonts w:hint="cs"/>
          <w:szCs w:val="24"/>
          <w:rtl/>
        </w:rPr>
        <w:t>במסגרת מתן השירותים ועניינים הקשורים בהם, שלא לייצג או לפעול מטעם כל גורם שהוא, למעט מטעם המשרד.</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rFonts w:hint="cs"/>
          <w:szCs w:val="24"/>
          <w:rtl/>
        </w:rPr>
        <w:t>בכל מקרה בו יתעורר ספק הנוגע ליישום התחייבויותי</w:t>
      </w:r>
      <w:r w:rsidRPr="00A9350B">
        <w:rPr>
          <w:rFonts w:hint="eastAsia"/>
          <w:szCs w:val="24"/>
          <w:rtl/>
        </w:rPr>
        <w:t>י</w:t>
      </w:r>
      <w:r w:rsidRPr="00A9350B">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בכל מקרה ש</w:t>
      </w:r>
      <w:r w:rsidRPr="00A9350B">
        <w:rPr>
          <w:rFonts w:hint="cs"/>
          <w:szCs w:val="24"/>
          <w:rtl/>
        </w:rPr>
        <w:t>אפר התחייבות זו לרבות בכל מקרה ש</w:t>
      </w:r>
      <w:r w:rsidRPr="00A9350B">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A9350B">
        <w:rPr>
          <w:rFonts w:hint="cs"/>
          <w:szCs w:val="24"/>
          <w:rtl/>
        </w:rPr>
        <w:t xml:space="preserve">שלא בהתאם לכתב התחייבות זה לרבות </w:t>
      </w:r>
      <w:r w:rsidRPr="00A9350B">
        <w:rPr>
          <w:szCs w:val="24"/>
          <w:rtl/>
        </w:rPr>
        <w:t xml:space="preserve">מסירתו לאחר מהווים עבירה לפי חוק עונשין, התשל"ז- 1997 וחוק הגנת הפרטיות, התשמ"א- 1981. </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szCs w:val="24"/>
          <w:rtl/>
        </w:rPr>
        <w:t xml:space="preserve">התחייבותי זו לא תפורש כיוצרת קשר אישי מכל סוג שהוא ביני לביניכם. </w:t>
      </w:r>
    </w:p>
    <w:p w:rsidR="00064562" w:rsidRPr="00A9350B" w:rsidRDefault="00064562" w:rsidP="00064562">
      <w:pPr>
        <w:rPr>
          <w:szCs w:val="24"/>
        </w:rPr>
      </w:pPr>
    </w:p>
    <w:p w:rsidR="00064562" w:rsidRPr="00A9350B" w:rsidRDefault="00064562" w:rsidP="00333CD7">
      <w:pPr>
        <w:numPr>
          <w:ilvl w:val="0"/>
          <w:numId w:val="20"/>
        </w:numPr>
        <w:jc w:val="both"/>
        <w:rPr>
          <w:szCs w:val="24"/>
        </w:rPr>
      </w:pPr>
      <w:r w:rsidRPr="00A9350B">
        <w:rPr>
          <w:rFonts w:hint="cs"/>
          <w:szCs w:val="24"/>
          <w:rtl/>
        </w:rPr>
        <w:t xml:space="preserve">מוסכם וידוע לי כי על העתקים של המידע, אשר התקבלו בכל דרך שהיא, יחולו כל הוראות כתב התחייבות זה.  </w:t>
      </w:r>
    </w:p>
    <w:p w:rsidR="00064562" w:rsidRPr="00A9350B" w:rsidRDefault="00064562" w:rsidP="00064562">
      <w:pPr>
        <w:rPr>
          <w:szCs w:val="24"/>
        </w:rPr>
      </w:pPr>
    </w:p>
    <w:p w:rsidR="00064562" w:rsidRPr="00A9350B" w:rsidRDefault="00064562" w:rsidP="00333CD7">
      <w:pPr>
        <w:numPr>
          <w:ilvl w:val="0"/>
          <w:numId w:val="20"/>
        </w:numPr>
        <w:jc w:val="both"/>
        <w:rPr>
          <w:szCs w:val="24"/>
          <w:rtl/>
        </w:rPr>
      </w:pPr>
      <w:r w:rsidRPr="00A9350B">
        <w:rPr>
          <w:rFonts w:hint="cs"/>
          <w:szCs w:val="24"/>
          <w:rtl/>
        </w:rPr>
        <w:t xml:space="preserve">מוסכם וידוע לי כי אין בהתחייבות זו כדי לגרוע </w:t>
      </w:r>
      <w:r w:rsidRPr="00A9350B">
        <w:rPr>
          <w:szCs w:val="24"/>
          <w:rtl/>
        </w:rPr>
        <w:t xml:space="preserve">מכל זכות או </w:t>
      </w:r>
      <w:r w:rsidRPr="00A9350B">
        <w:rPr>
          <w:rFonts w:hint="cs"/>
          <w:szCs w:val="24"/>
          <w:rtl/>
        </w:rPr>
        <w:t xml:space="preserve">סעד או </w:t>
      </w:r>
      <w:r w:rsidRPr="00A9350B">
        <w:rPr>
          <w:szCs w:val="24"/>
          <w:rtl/>
        </w:rPr>
        <w:t>סמכות אחרת המוקנית למשרד על-פי כל דין או הסכם</w:t>
      </w:r>
      <w:r w:rsidRPr="00A9350B">
        <w:rPr>
          <w:rFonts w:hint="cs"/>
          <w:szCs w:val="24"/>
          <w:rtl/>
        </w:rPr>
        <w:t xml:space="preserve"> לרבות ההסכם. </w:t>
      </w:r>
    </w:p>
    <w:p w:rsidR="00064562" w:rsidRPr="00A9350B" w:rsidRDefault="00064562" w:rsidP="00064562">
      <w:pPr>
        <w:rPr>
          <w:szCs w:val="24"/>
        </w:rPr>
      </w:pPr>
    </w:p>
    <w:p w:rsidR="00064562" w:rsidRPr="00A9350B" w:rsidRDefault="00064562" w:rsidP="00064562">
      <w:pPr>
        <w:jc w:val="center"/>
        <w:rPr>
          <w:b/>
          <w:bCs/>
          <w:szCs w:val="24"/>
          <w:rtl/>
        </w:rPr>
      </w:pPr>
    </w:p>
    <w:p w:rsidR="00064562" w:rsidRPr="00A9350B" w:rsidRDefault="00064562" w:rsidP="00064562">
      <w:pPr>
        <w:jc w:val="center"/>
        <w:rPr>
          <w:b/>
          <w:bCs/>
          <w:szCs w:val="24"/>
          <w:rtl/>
        </w:rPr>
      </w:pPr>
    </w:p>
    <w:p w:rsidR="00064562" w:rsidRPr="00A9350B" w:rsidRDefault="00064562" w:rsidP="00064562">
      <w:pPr>
        <w:jc w:val="center"/>
        <w:rPr>
          <w:b/>
          <w:bCs/>
          <w:szCs w:val="24"/>
          <w:rtl/>
        </w:rPr>
      </w:pPr>
      <w:r w:rsidRPr="00A9350B">
        <w:rPr>
          <w:b/>
          <w:bCs/>
          <w:szCs w:val="24"/>
          <w:rtl/>
        </w:rPr>
        <w:t>ולראיה באתי על החתום</w:t>
      </w:r>
    </w:p>
    <w:p w:rsidR="00064562" w:rsidRPr="00A9350B" w:rsidRDefault="00064562" w:rsidP="00064562">
      <w:pPr>
        <w:rPr>
          <w:szCs w:val="24"/>
          <w:rtl/>
        </w:rPr>
      </w:pPr>
    </w:p>
    <w:p w:rsidR="00064562" w:rsidRPr="00A9350B" w:rsidRDefault="00064562" w:rsidP="00064562">
      <w:pPr>
        <w:jc w:val="center"/>
        <w:rPr>
          <w:szCs w:val="24"/>
          <w:rtl/>
        </w:rPr>
      </w:pPr>
      <w:r w:rsidRPr="00A9350B">
        <w:rPr>
          <w:szCs w:val="24"/>
          <w:rtl/>
        </w:rPr>
        <w:t>היום: __ בחודש: ___ שנת: ____</w:t>
      </w:r>
    </w:p>
    <w:p w:rsidR="00064562" w:rsidRPr="00A9350B" w:rsidRDefault="00064562" w:rsidP="00064562">
      <w:pPr>
        <w:jc w:val="center"/>
        <w:rPr>
          <w:szCs w:val="24"/>
          <w:rtl/>
        </w:rPr>
      </w:pPr>
    </w:p>
    <w:p w:rsidR="00064562" w:rsidRPr="00A9350B" w:rsidRDefault="00064562" w:rsidP="00064562">
      <w:pPr>
        <w:jc w:val="center"/>
        <w:rPr>
          <w:szCs w:val="24"/>
          <w:rtl/>
        </w:rPr>
      </w:pPr>
      <w:r w:rsidRPr="00A9350B">
        <w:rPr>
          <w:szCs w:val="24"/>
          <w:rtl/>
        </w:rPr>
        <w:t>שם פרטי ומשפחה:__________________ ת"ז:______________</w:t>
      </w:r>
    </w:p>
    <w:p w:rsidR="00064562" w:rsidRPr="00A9350B" w:rsidRDefault="00064562" w:rsidP="00064562">
      <w:pPr>
        <w:jc w:val="center"/>
        <w:rPr>
          <w:szCs w:val="24"/>
          <w:rtl/>
        </w:rPr>
      </w:pPr>
    </w:p>
    <w:p w:rsidR="00064562" w:rsidRPr="00A9350B" w:rsidRDefault="00064562" w:rsidP="00064562">
      <w:pPr>
        <w:jc w:val="center"/>
        <w:rPr>
          <w:szCs w:val="24"/>
          <w:rtl/>
        </w:rPr>
      </w:pPr>
      <w:r w:rsidRPr="00A9350B">
        <w:rPr>
          <w:rFonts w:hint="cs"/>
          <w:szCs w:val="24"/>
          <w:rtl/>
        </w:rPr>
        <w:t>חתימה: _____________________</w:t>
      </w: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spacing w:line="480" w:lineRule="auto"/>
        <w:jc w:val="right"/>
        <w:rPr>
          <w:b/>
          <w:bCs/>
          <w:szCs w:val="24"/>
          <w:rtl/>
        </w:rPr>
      </w:pPr>
      <w:r w:rsidRPr="00A9350B">
        <w:rPr>
          <w:rFonts w:hint="cs"/>
          <w:b/>
          <w:bCs/>
          <w:szCs w:val="24"/>
          <w:rtl/>
        </w:rPr>
        <w:t>נספח ח'</w:t>
      </w:r>
    </w:p>
    <w:p w:rsidR="00064562" w:rsidRPr="00A9350B" w:rsidRDefault="00064562" w:rsidP="00064562">
      <w:pPr>
        <w:rPr>
          <w:b/>
          <w:bCs/>
          <w:szCs w:val="24"/>
          <w:rtl/>
        </w:rPr>
      </w:pPr>
      <w:r w:rsidRPr="00A9350B">
        <w:rPr>
          <w:rFonts w:hint="cs"/>
          <w:b/>
          <w:bCs/>
          <w:szCs w:val="24"/>
          <w:rtl/>
        </w:rPr>
        <w:t>נספח ביטוחים נדרשים - אישור עריכת ביטוחים</w:t>
      </w:r>
    </w:p>
    <w:p w:rsidR="00064562" w:rsidRPr="00A9350B" w:rsidRDefault="00064562" w:rsidP="00064562">
      <w:pPr>
        <w:rPr>
          <w:szCs w:val="24"/>
          <w:rtl/>
        </w:rPr>
      </w:pPr>
      <w:r w:rsidRPr="00A9350B">
        <w:rPr>
          <w:rFonts w:hint="cs"/>
          <w:szCs w:val="24"/>
          <w:rtl/>
        </w:rPr>
        <w:t xml:space="preserve">לכבוד </w:t>
      </w:r>
    </w:p>
    <w:p w:rsidR="00064562" w:rsidRPr="00A9350B" w:rsidRDefault="00064562" w:rsidP="00064562">
      <w:pPr>
        <w:rPr>
          <w:b/>
          <w:bCs/>
          <w:szCs w:val="24"/>
          <w:u w:val="single"/>
          <w:rtl/>
        </w:rPr>
      </w:pPr>
      <w:r w:rsidRPr="00A9350B">
        <w:rPr>
          <w:rFonts w:hint="cs"/>
          <w:b/>
          <w:bCs/>
          <w:szCs w:val="24"/>
          <w:u w:val="single"/>
          <w:rtl/>
        </w:rPr>
        <w:t xml:space="preserve">מדינת ישראל </w:t>
      </w:r>
      <w:r w:rsidRPr="00A9350B">
        <w:rPr>
          <w:b/>
          <w:bCs/>
          <w:szCs w:val="24"/>
          <w:u w:val="single"/>
          <w:rtl/>
        </w:rPr>
        <w:t>–</w:t>
      </w:r>
      <w:r w:rsidRPr="00A9350B">
        <w:rPr>
          <w:rFonts w:hint="cs"/>
          <w:b/>
          <w:bCs/>
          <w:szCs w:val="24"/>
          <w:u w:val="single"/>
          <w:rtl/>
        </w:rPr>
        <w:t>משרד התשתיות הלאומיות</w:t>
      </w:r>
      <w:r w:rsidRPr="00A9350B">
        <w:rPr>
          <w:rFonts w:hint="cs"/>
          <w:b/>
          <w:bCs/>
          <w:szCs w:val="24"/>
          <w:rtl/>
        </w:rPr>
        <w:t xml:space="preserve">, </w:t>
      </w:r>
      <w:r w:rsidRPr="00A9350B">
        <w:rPr>
          <w:rFonts w:hint="cs"/>
          <w:b/>
          <w:bCs/>
          <w:szCs w:val="24"/>
          <w:u w:val="single"/>
          <w:rtl/>
        </w:rPr>
        <w:t>רשות  הגז הטבעי,</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א.ג.נ.,</w:t>
      </w:r>
    </w:p>
    <w:p w:rsidR="00064562" w:rsidRPr="00A9350B" w:rsidRDefault="00064562" w:rsidP="00064562">
      <w:pPr>
        <w:rPr>
          <w:szCs w:val="24"/>
          <w:rtl/>
        </w:rPr>
      </w:pPr>
    </w:p>
    <w:p w:rsidR="00064562" w:rsidRPr="00A9350B" w:rsidRDefault="00064562" w:rsidP="00064562">
      <w:pPr>
        <w:jc w:val="center"/>
        <w:rPr>
          <w:szCs w:val="24"/>
          <w:rtl/>
        </w:rPr>
      </w:pPr>
      <w:r w:rsidRPr="00A9350B">
        <w:rPr>
          <w:rFonts w:hint="cs"/>
          <w:szCs w:val="24"/>
          <w:rtl/>
        </w:rPr>
        <w:t xml:space="preserve">הנדון:  </w:t>
      </w:r>
      <w:r w:rsidRPr="00A9350B">
        <w:rPr>
          <w:rFonts w:hint="cs"/>
          <w:b/>
          <w:bCs/>
          <w:szCs w:val="24"/>
          <w:u w:val="single"/>
          <w:rtl/>
        </w:rPr>
        <w:t>אישור עריכת ביטוחים</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הננו מאשרים בזה כי ערכנו למבוטחנו </w:t>
      </w:r>
      <w:r w:rsidRPr="00A9350B">
        <w:rPr>
          <w:rFonts w:hint="cs"/>
          <w:b/>
          <w:bCs/>
          <w:szCs w:val="24"/>
          <w:rtl/>
        </w:rPr>
        <w:t>__________________</w:t>
      </w:r>
      <w:r w:rsidRPr="00A9350B">
        <w:rPr>
          <w:rFonts w:hint="cs"/>
          <w:szCs w:val="24"/>
          <w:rtl/>
        </w:rPr>
        <w:t xml:space="preserve"> (להלן "הספק") לתקופת הביטוח  מיום </w:t>
      </w:r>
    </w:p>
    <w:p w:rsidR="00064562" w:rsidRPr="00A9350B" w:rsidRDefault="00064562" w:rsidP="00064562">
      <w:pPr>
        <w:rPr>
          <w:szCs w:val="24"/>
          <w:rtl/>
        </w:rPr>
      </w:pPr>
    </w:p>
    <w:p w:rsidR="00064562" w:rsidRPr="00A9350B" w:rsidRDefault="00064562" w:rsidP="00064562">
      <w:pPr>
        <w:ind w:left="3"/>
        <w:rPr>
          <w:szCs w:val="24"/>
          <w:rtl/>
        </w:rPr>
      </w:pPr>
      <w:r w:rsidRPr="00A9350B">
        <w:rPr>
          <w:rFonts w:hint="cs"/>
          <w:szCs w:val="24"/>
          <w:rtl/>
        </w:rPr>
        <w:t>_______________ עד יום ________________בגין פיתוח, הקמה, אספקה, ותחזוקת מערכת מידע לניהול ותחזוקה שוטפת עבור רשות הגז הטבעי ,  את הביטוחים שלהלן:</w:t>
      </w:r>
    </w:p>
    <w:p w:rsidR="00064562" w:rsidRPr="00A9350B" w:rsidRDefault="00064562" w:rsidP="00064562">
      <w:pPr>
        <w:rPr>
          <w:szCs w:val="24"/>
          <w:rtl/>
        </w:rPr>
      </w:pPr>
    </w:p>
    <w:p w:rsidR="00064562" w:rsidRPr="00A9350B" w:rsidRDefault="00064562" w:rsidP="00064562">
      <w:pPr>
        <w:rPr>
          <w:b/>
          <w:bCs/>
          <w:szCs w:val="24"/>
          <w:u w:val="single"/>
          <w:rtl/>
        </w:rPr>
      </w:pPr>
      <w:r w:rsidRPr="00A9350B">
        <w:rPr>
          <w:rFonts w:hint="cs"/>
          <w:b/>
          <w:bCs/>
          <w:szCs w:val="24"/>
          <w:u w:val="single"/>
          <w:rtl/>
        </w:rPr>
        <w:t>ביטוח חבות המעבידים</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1. כלפי עובדיו ומועסקיו בכל תחומי מדינת ישראל  והשטחים המוחזקים. </w:t>
      </w:r>
    </w:p>
    <w:p w:rsidR="00064562" w:rsidRPr="00A9350B" w:rsidRDefault="00064562" w:rsidP="00064562">
      <w:pPr>
        <w:rPr>
          <w:szCs w:val="24"/>
          <w:rtl/>
        </w:rPr>
      </w:pPr>
    </w:p>
    <w:p w:rsidR="00064562" w:rsidRPr="00A9350B" w:rsidRDefault="00064562" w:rsidP="00064562">
      <w:pPr>
        <w:rPr>
          <w:b/>
          <w:bCs/>
          <w:szCs w:val="24"/>
          <w:rtl/>
        </w:rPr>
      </w:pPr>
      <w:r w:rsidRPr="00A9350B">
        <w:rPr>
          <w:rFonts w:hint="cs"/>
          <w:szCs w:val="24"/>
          <w:rtl/>
        </w:rPr>
        <w:t>2. גבולות האחריות לא יפחתו מסך  5,000,000 דולר לעובד, למקרה ולתקופת הביטוח (שנה).</w:t>
      </w:r>
    </w:p>
    <w:p w:rsidR="00064562" w:rsidRPr="00A9350B" w:rsidRDefault="00064562" w:rsidP="00064562">
      <w:pPr>
        <w:rPr>
          <w:b/>
          <w:bCs/>
          <w:szCs w:val="24"/>
          <w:rtl/>
        </w:rPr>
      </w:pPr>
    </w:p>
    <w:p w:rsidR="00064562" w:rsidRPr="00A9350B" w:rsidRDefault="00064562" w:rsidP="00064562">
      <w:pPr>
        <w:rPr>
          <w:szCs w:val="24"/>
          <w:rtl/>
        </w:rPr>
      </w:pPr>
      <w:r w:rsidRPr="00A9350B">
        <w:rPr>
          <w:rFonts w:hint="cs"/>
          <w:szCs w:val="24"/>
          <w:rtl/>
        </w:rPr>
        <w:t>3</w:t>
      </w:r>
      <w:r w:rsidRPr="00A9350B">
        <w:rPr>
          <w:rFonts w:hint="cs"/>
          <w:b/>
          <w:bCs/>
          <w:szCs w:val="24"/>
          <w:rtl/>
        </w:rPr>
        <w:t>.</w:t>
      </w:r>
      <w:r w:rsidRPr="00A9350B">
        <w:rPr>
          <w:rFonts w:hint="cs"/>
          <w:szCs w:val="24"/>
          <w:rtl/>
        </w:rPr>
        <w:t xml:space="preserve"> הביטוח מורחב לכסות את חבותו של המבוטח כלפי קבלנים,  קבלני משנה ועובדיהם היה ויחשב </w:t>
      </w:r>
    </w:p>
    <w:p w:rsidR="00064562" w:rsidRPr="00A9350B" w:rsidRDefault="00064562" w:rsidP="00064562">
      <w:pPr>
        <w:rPr>
          <w:szCs w:val="24"/>
          <w:rtl/>
        </w:rPr>
      </w:pPr>
      <w:r w:rsidRPr="00A9350B">
        <w:rPr>
          <w:rFonts w:hint="cs"/>
          <w:szCs w:val="24"/>
          <w:rtl/>
        </w:rPr>
        <w:t xml:space="preserve">    כמעבידם.</w:t>
      </w:r>
    </w:p>
    <w:p w:rsidR="00064562" w:rsidRPr="00A9350B" w:rsidRDefault="00064562" w:rsidP="00064562">
      <w:pPr>
        <w:rPr>
          <w:b/>
          <w:bCs/>
          <w:szCs w:val="24"/>
          <w:rtl/>
        </w:rPr>
      </w:pPr>
    </w:p>
    <w:p w:rsidR="00064562" w:rsidRPr="00A9350B" w:rsidRDefault="00064562" w:rsidP="00064562">
      <w:pPr>
        <w:rPr>
          <w:szCs w:val="24"/>
          <w:rtl/>
        </w:rPr>
      </w:pPr>
      <w:r w:rsidRPr="00A9350B">
        <w:rPr>
          <w:rFonts w:hint="cs"/>
          <w:szCs w:val="24"/>
          <w:rtl/>
        </w:rPr>
        <w:t>4</w:t>
      </w:r>
      <w:r w:rsidRPr="00A9350B">
        <w:rPr>
          <w:rFonts w:hint="cs"/>
          <w:b/>
          <w:bCs/>
          <w:szCs w:val="24"/>
          <w:rtl/>
        </w:rPr>
        <w:t xml:space="preserve">. </w:t>
      </w:r>
      <w:r w:rsidRPr="00A9350B">
        <w:rPr>
          <w:rFonts w:hint="cs"/>
          <w:szCs w:val="24"/>
          <w:rtl/>
        </w:rPr>
        <w:t xml:space="preserve">הביטוח מורחב לשפות את מדינת ישראל </w:t>
      </w:r>
      <w:r w:rsidRPr="00A9350B">
        <w:rPr>
          <w:szCs w:val="24"/>
          <w:rtl/>
        </w:rPr>
        <w:t>–</w:t>
      </w:r>
      <w:r w:rsidRPr="00A9350B">
        <w:rPr>
          <w:rFonts w:hint="cs"/>
          <w:szCs w:val="24"/>
          <w:rtl/>
        </w:rPr>
        <w:t xml:space="preserve"> משרד התשתיות הלאומיות, רשות  הגז הטבעי היה ונטען </w:t>
      </w:r>
    </w:p>
    <w:p w:rsidR="00064562" w:rsidRPr="00A9350B" w:rsidRDefault="00064562" w:rsidP="00064562">
      <w:pPr>
        <w:rPr>
          <w:szCs w:val="24"/>
          <w:rtl/>
        </w:rPr>
      </w:pPr>
      <w:r w:rsidRPr="00A9350B">
        <w:rPr>
          <w:rFonts w:hint="cs"/>
          <w:szCs w:val="24"/>
          <w:rtl/>
        </w:rPr>
        <w:t xml:space="preserve">    לעניין  קרות תאונת  עבודה לרבות מחלת מקצועית כלשהי כי הם נושאים בחבות מעביד כלשהו כלפי </w:t>
      </w:r>
    </w:p>
    <w:p w:rsidR="00064562" w:rsidRPr="00A9350B" w:rsidRDefault="00064562" w:rsidP="00064562">
      <w:pPr>
        <w:rPr>
          <w:szCs w:val="24"/>
          <w:rtl/>
        </w:rPr>
      </w:pPr>
      <w:r w:rsidRPr="00A9350B">
        <w:rPr>
          <w:rFonts w:hint="cs"/>
          <w:szCs w:val="24"/>
          <w:rtl/>
        </w:rPr>
        <w:t xml:space="preserve">    מי עובדי הספק </w:t>
      </w:r>
      <w:r w:rsidRPr="00A9350B">
        <w:rPr>
          <w:szCs w:val="24"/>
          <w:rtl/>
        </w:rPr>
        <w:t>–</w:t>
      </w:r>
      <w:r w:rsidRPr="00A9350B">
        <w:rPr>
          <w:rFonts w:hint="cs"/>
          <w:szCs w:val="24"/>
          <w:rtl/>
        </w:rPr>
        <w:t xml:space="preserve">  קבלנים, קבלני משנה  ועובדיהם שבשרותו. </w:t>
      </w: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b/>
          <w:bCs/>
          <w:szCs w:val="24"/>
          <w:u w:val="single"/>
          <w:rtl/>
        </w:rPr>
      </w:pPr>
    </w:p>
    <w:p w:rsidR="00064562" w:rsidRPr="00A9350B" w:rsidRDefault="00064562" w:rsidP="00064562">
      <w:pPr>
        <w:rPr>
          <w:b/>
          <w:bCs/>
          <w:szCs w:val="24"/>
          <w:u w:val="single"/>
          <w:rtl/>
        </w:rPr>
      </w:pPr>
      <w:r w:rsidRPr="00A9350B">
        <w:rPr>
          <w:rFonts w:hint="cs"/>
          <w:b/>
          <w:bCs/>
          <w:szCs w:val="24"/>
          <w:u w:val="single"/>
          <w:rtl/>
        </w:rPr>
        <w:t>ביטוח אחריות כלפי צד שלישי</w:t>
      </w:r>
    </w:p>
    <w:p w:rsidR="00064562" w:rsidRPr="00A9350B" w:rsidRDefault="00064562" w:rsidP="00064562">
      <w:pPr>
        <w:rPr>
          <w:b/>
          <w:bCs/>
          <w:szCs w:val="24"/>
          <w:rtl/>
        </w:rPr>
      </w:pPr>
    </w:p>
    <w:p w:rsidR="00064562" w:rsidRPr="00A9350B" w:rsidRDefault="00064562" w:rsidP="00064562">
      <w:pPr>
        <w:rPr>
          <w:szCs w:val="24"/>
          <w:rtl/>
        </w:rPr>
      </w:pPr>
      <w:r w:rsidRPr="00A9350B">
        <w:rPr>
          <w:rFonts w:hint="cs"/>
          <w:szCs w:val="24"/>
          <w:rtl/>
        </w:rPr>
        <w:t xml:space="preserve">1. אחריותו החוקית בביטוח אחריות כלפי צד שלישי על פי דיני מדינת ישראל, בגין נזקי גוף ורכוש בכל </w:t>
      </w:r>
    </w:p>
    <w:p w:rsidR="00064562" w:rsidRPr="00A9350B" w:rsidRDefault="00064562" w:rsidP="00064562">
      <w:pPr>
        <w:rPr>
          <w:szCs w:val="24"/>
          <w:rtl/>
        </w:rPr>
      </w:pPr>
      <w:r w:rsidRPr="00A9350B">
        <w:rPr>
          <w:rFonts w:hint="cs"/>
          <w:szCs w:val="24"/>
          <w:rtl/>
        </w:rPr>
        <w:t xml:space="preserve">    תחומי מדינת ישראל והשטחים המוחזקים. </w:t>
      </w:r>
    </w:p>
    <w:p w:rsidR="00064562" w:rsidRPr="00A9350B" w:rsidRDefault="00064562" w:rsidP="00064562">
      <w:pPr>
        <w:rPr>
          <w:szCs w:val="24"/>
          <w:rtl/>
        </w:rPr>
      </w:pPr>
      <w:r w:rsidRPr="00A9350B">
        <w:rPr>
          <w:rFonts w:hint="cs"/>
          <w:szCs w:val="24"/>
          <w:rtl/>
        </w:rPr>
        <w:t xml:space="preserve">2.  גבולות האחריות שלא יפחתו מסך   1,000,000 דולר ארה"ב,  למקרה ולתקופת הביטוח,  (שנה). </w:t>
      </w:r>
    </w:p>
    <w:p w:rsidR="00064562" w:rsidRPr="00A9350B" w:rsidRDefault="00064562" w:rsidP="00064562">
      <w:pPr>
        <w:rPr>
          <w:szCs w:val="24"/>
          <w:rtl/>
        </w:rPr>
      </w:pPr>
      <w:r w:rsidRPr="00A9350B">
        <w:rPr>
          <w:rFonts w:hint="cs"/>
          <w:szCs w:val="24"/>
          <w:rtl/>
        </w:rPr>
        <w:t>3. בפוליסה ייכלל סעיף אחריות צולבת (</w:t>
      </w:r>
      <w:r w:rsidRPr="00A9350B">
        <w:rPr>
          <w:rFonts w:hint="cs"/>
          <w:szCs w:val="24"/>
        </w:rPr>
        <w:t>CROSS LIABILITY</w:t>
      </w:r>
      <w:r w:rsidRPr="00A9350B">
        <w:rPr>
          <w:rFonts w:hint="cs"/>
          <w:szCs w:val="24"/>
          <w:rtl/>
        </w:rPr>
        <w:t>).</w:t>
      </w:r>
    </w:p>
    <w:p w:rsidR="00064562" w:rsidRPr="00A9350B" w:rsidRDefault="00064562" w:rsidP="00064562">
      <w:pPr>
        <w:rPr>
          <w:szCs w:val="24"/>
          <w:rtl/>
        </w:rPr>
      </w:pPr>
      <w:r w:rsidRPr="00A9350B">
        <w:rPr>
          <w:rFonts w:hint="cs"/>
          <w:szCs w:val="24"/>
          <w:rtl/>
        </w:rPr>
        <w:t xml:space="preserve">4. הביטוח מורחב לכסות את חבותו של המבוטח כלפי צד שלישי בגין פעילות של קבלנים, קבלני משנה </w:t>
      </w:r>
    </w:p>
    <w:p w:rsidR="00064562" w:rsidRPr="00A9350B" w:rsidRDefault="00064562" w:rsidP="00064562">
      <w:pPr>
        <w:rPr>
          <w:szCs w:val="24"/>
          <w:rtl/>
        </w:rPr>
      </w:pPr>
      <w:r w:rsidRPr="00A9350B">
        <w:rPr>
          <w:rFonts w:hint="cs"/>
          <w:szCs w:val="24"/>
          <w:rtl/>
        </w:rPr>
        <w:t xml:space="preserve">    ועובדיהם.</w:t>
      </w:r>
    </w:p>
    <w:p w:rsidR="00064562" w:rsidRPr="00A9350B" w:rsidRDefault="00064562" w:rsidP="00064562">
      <w:pPr>
        <w:rPr>
          <w:szCs w:val="24"/>
          <w:rtl/>
        </w:rPr>
      </w:pPr>
      <w:r w:rsidRPr="00A9350B">
        <w:rPr>
          <w:rFonts w:hint="cs"/>
          <w:szCs w:val="24"/>
          <w:rtl/>
        </w:rPr>
        <w:t xml:space="preserve"> 5.   רכוש מדינת ישראל ייחשב רכוש צד שלישי.</w:t>
      </w:r>
    </w:p>
    <w:p w:rsidR="00064562" w:rsidRPr="00A9350B" w:rsidRDefault="00064562" w:rsidP="00064562">
      <w:pPr>
        <w:rPr>
          <w:szCs w:val="24"/>
          <w:rtl/>
        </w:rPr>
      </w:pPr>
      <w:r w:rsidRPr="00A9350B">
        <w:rPr>
          <w:rFonts w:hint="cs"/>
          <w:szCs w:val="24"/>
          <w:rtl/>
        </w:rPr>
        <w:t xml:space="preserve">6.  הביטוח מורחב לשפות את מדינת ישראל </w:t>
      </w:r>
      <w:r w:rsidRPr="00A9350B">
        <w:rPr>
          <w:szCs w:val="24"/>
          <w:rtl/>
        </w:rPr>
        <w:t>–</w:t>
      </w:r>
      <w:r w:rsidRPr="00A9350B">
        <w:rPr>
          <w:rFonts w:hint="cs"/>
          <w:szCs w:val="24"/>
          <w:rtl/>
        </w:rPr>
        <w:t xml:space="preserve"> משרד התשתיות הלאומיות,  רשות  הגז הטבעי כל שיחשבו  </w:t>
      </w:r>
    </w:p>
    <w:p w:rsidR="00064562" w:rsidRPr="00A9350B" w:rsidRDefault="00064562" w:rsidP="00064562">
      <w:pPr>
        <w:rPr>
          <w:szCs w:val="24"/>
          <w:rtl/>
        </w:rPr>
      </w:pPr>
      <w:r w:rsidRPr="00A9350B">
        <w:rPr>
          <w:rFonts w:hint="cs"/>
          <w:szCs w:val="24"/>
          <w:rtl/>
        </w:rPr>
        <w:t xml:space="preserve">     אחראים למעשי  ו/או מחדלי הספק וכל הפועלים מטעמו. </w:t>
      </w:r>
    </w:p>
    <w:p w:rsidR="00064562" w:rsidRPr="00A9350B" w:rsidRDefault="00064562" w:rsidP="00064562">
      <w:pPr>
        <w:rPr>
          <w:szCs w:val="24"/>
          <w:rtl/>
        </w:rPr>
      </w:pPr>
    </w:p>
    <w:p w:rsidR="00064562" w:rsidRPr="00A9350B" w:rsidRDefault="00064562" w:rsidP="00064562">
      <w:pPr>
        <w:rPr>
          <w:szCs w:val="24"/>
        </w:rPr>
      </w:pPr>
      <w:r w:rsidRPr="00A9350B">
        <w:rPr>
          <w:rFonts w:hint="cs"/>
          <w:b/>
          <w:bCs/>
          <w:szCs w:val="24"/>
          <w:u w:val="single"/>
          <w:rtl/>
        </w:rPr>
        <w:t>ביטוח משולב לאחריות מקצועית וחבות המוצר</w:t>
      </w:r>
    </w:p>
    <w:p w:rsidR="00064562" w:rsidRPr="00A9350B" w:rsidRDefault="00064562" w:rsidP="00064562">
      <w:pPr>
        <w:rPr>
          <w:szCs w:val="24"/>
          <w:rtl/>
        </w:rPr>
      </w:pPr>
    </w:p>
    <w:p w:rsidR="00064562" w:rsidRPr="00A9350B" w:rsidRDefault="00064562" w:rsidP="00064562">
      <w:pPr>
        <w:rPr>
          <w:b/>
          <w:bCs/>
          <w:szCs w:val="24"/>
        </w:rPr>
      </w:pPr>
      <w:r w:rsidRPr="00A9350B">
        <w:rPr>
          <w:rFonts w:hint="cs"/>
          <w:b/>
          <w:bCs/>
          <w:szCs w:val="24"/>
        </w:rPr>
        <w:t xml:space="preserve">COMBINED PRODUCTS LIABILITY AND PROFESSIONAL INDEMNITYPOLICY </w:t>
      </w:r>
      <w:r w:rsidRPr="00A9350B">
        <w:rPr>
          <w:b/>
          <w:bCs/>
          <w:szCs w:val="24"/>
        </w:rPr>
        <w:t xml:space="preserve"> FOR THE SOFTWARE AND HARDWARE INDUSTRY.</w:t>
      </w:r>
    </w:p>
    <w:p w:rsidR="00064562" w:rsidRPr="00A9350B" w:rsidRDefault="00064562" w:rsidP="00064562">
      <w:pPr>
        <w:rPr>
          <w:szCs w:val="24"/>
          <w:rtl/>
        </w:rPr>
      </w:pPr>
      <w:r w:rsidRPr="00A9350B">
        <w:rPr>
          <w:rFonts w:hint="cs"/>
          <w:szCs w:val="24"/>
          <w:rtl/>
        </w:rPr>
        <w:t>או</w:t>
      </w:r>
    </w:p>
    <w:p w:rsidR="00064562" w:rsidRPr="00A9350B" w:rsidRDefault="00064562" w:rsidP="00064562">
      <w:pPr>
        <w:bidi w:val="0"/>
        <w:rPr>
          <w:b/>
          <w:bCs/>
          <w:szCs w:val="24"/>
        </w:rPr>
      </w:pPr>
      <w:r w:rsidRPr="00A9350B">
        <w:rPr>
          <w:b/>
          <w:bCs/>
          <w:szCs w:val="24"/>
        </w:rPr>
        <w:t>ELECTRONIC PRODUCTS AND SERVICES ERRORS OR OMISSONS</w:t>
      </w:r>
    </w:p>
    <w:p w:rsidR="00064562" w:rsidRPr="00A9350B" w:rsidRDefault="00064562" w:rsidP="00064562">
      <w:pPr>
        <w:bidi w:val="0"/>
        <w:rPr>
          <w:b/>
          <w:bCs/>
          <w:szCs w:val="24"/>
        </w:rPr>
      </w:pPr>
      <w:r w:rsidRPr="00A9350B">
        <w:rPr>
          <w:rFonts w:hint="cs"/>
          <w:b/>
          <w:bCs/>
          <w:szCs w:val="24"/>
        </w:rPr>
        <w:t xml:space="preserve">AND PRODUCTS LIABILITY INSURANCE </w:t>
      </w: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ind w:left="3"/>
        <w:rPr>
          <w:szCs w:val="24"/>
          <w:rtl/>
        </w:rPr>
      </w:pPr>
      <w:r w:rsidRPr="00A9350B">
        <w:rPr>
          <w:rFonts w:hint="cs"/>
          <w:szCs w:val="24"/>
          <w:rtl/>
        </w:rPr>
        <w:t xml:space="preserve">1.  אחריותו החוקית בגין  פיתוח, הקמה, אספקה, ותחזוקת מערכת מידע, ניהול ותחזוקה שוטפת עבור </w:t>
      </w:r>
    </w:p>
    <w:p w:rsidR="00064562" w:rsidRPr="00A9350B" w:rsidRDefault="00064562" w:rsidP="00064562">
      <w:pPr>
        <w:ind w:left="3"/>
        <w:rPr>
          <w:szCs w:val="24"/>
          <w:rtl/>
        </w:rPr>
      </w:pPr>
      <w:r w:rsidRPr="00A9350B">
        <w:rPr>
          <w:rFonts w:hint="cs"/>
          <w:szCs w:val="24"/>
          <w:rtl/>
        </w:rPr>
        <w:t xml:space="preserve">    רשות הגז הטבעי ביטוח משולב לאחריות מקצועית וחבות המוצר;</w:t>
      </w:r>
    </w:p>
    <w:p w:rsidR="00064562" w:rsidRPr="00A9350B" w:rsidRDefault="00064562" w:rsidP="00064562">
      <w:pPr>
        <w:ind w:left="3"/>
        <w:rPr>
          <w:szCs w:val="24"/>
          <w:rtl/>
        </w:rPr>
      </w:pPr>
    </w:p>
    <w:p w:rsidR="00064562" w:rsidRPr="00A9350B" w:rsidRDefault="00064562" w:rsidP="00064562">
      <w:pPr>
        <w:rPr>
          <w:szCs w:val="24"/>
          <w:rtl/>
        </w:rPr>
      </w:pPr>
      <w:r w:rsidRPr="00A9350B">
        <w:rPr>
          <w:rFonts w:hint="cs"/>
          <w:szCs w:val="24"/>
          <w:rtl/>
        </w:rPr>
        <w:t>2.  הפוליסה מכסה את חבות  הספק,  עובדיו וכל הפעלים מטעמו:-</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     (א). בקשר עם מעשה ו/או מחדל  - כיסוי בגין הפרת חובה מקצועית, טעות השמטה, הזנחה ורשלנות;</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     (ב). חבותו מפגם במוצר - כיסוי בגין נזקים ייגרמו בקשר עם מוצרים שיוצרו,  פותחו, הורכבו, תוקנו, </w:t>
      </w:r>
    </w:p>
    <w:p w:rsidR="00064562" w:rsidRPr="00A9350B" w:rsidRDefault="00064562" w:rsidP="00064562">
      <w:pPr>
        <w:rPr>
          <w:szCs w:val="24"/>
          <w:rtl/>
        </w:rPr>
      </w:pPr>
      <w:r w:rsidRPr="00A9350B">
        <w:rPr>
          <w:rFonts w:hint="cs"/>
          <w:szCs w:val="24"/>
          <w:rtl/>
        </w:rPr>
        <w:t xml:space="preserve">            סופקו, נמכרו, הופצו או טופלו בכל דרך אחרת על ידי  הספק או מי מטעמו; </w:t>
      </w:r>
    </w:p>
    <w:p w:rsidR="00064562" w:rsidRPr="00A9350B" w:rsidRDefault="00064562" w:rsidP="00064562">
      <w:pPr>
        <w:rPr>
          <w:szCs w:val="24"/>
          <w:rtl/>
        </w:rPr>
      </w:pPr>
    </w:p>
    <w:p w:rsidR="00064562" w:rsidRPr="00A9350B" w:rsidRDefault="00064562" w:rsidP="00064562">
      <w:pPr>
        <w:ind w:left="3"/>
        <w:rPr>
          <w:szCs w:val="24"/>
          <w:rtl/>
        </w:rPr>
      </w:pPr>
      <w:r w:rsidRPr="00A9350B">
        <w:rPr>
          <w:rFonts w:hint="cs"/>
          <w:szCs w:val="24"/>
          <w:rtl/>
        </w:rPr>
        <w:t xml:space="preserve">     (ג). פעילות הספק, עובדיו וכל הפועלים מטעמו כולל הקמה, אספקה, התקנה, הטמעה, הדרכה, </w:t>
      </w:r>
    </w:p>
    <w:p w:rsidR="00064562" w:rsidRPr="00A9350B" w:rsidRDefault="00064562" w:rsidP="00064562">
      <w:pPr>
        <w:ind w:left="3"/>
        <w:rPr>
          <w:szCs w:val="24"/>
          <w:rtl/>
        </w:rPr>
      </w:pPr>
      <w:r w:rsidRPr="00A9350B">
        <w:rPr>
          <w:rFonts w:hint="cs"/>
          <w:szCs w:val="24"/>
          <w:rtl/>
        </w:rPr>
        <w:t xml:space="preserve">           תמיכה ותחזוקה; </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3.  גבולות האחריות למקרה ולשנה לא יפחת מ </w:t>
      </w:r>
      <w:r w:rsidRPr="00A9350B">
        <w:rPr>
          <w:szCs w:val="24"/>
          <w:rtl/>
        </w:rPr>
        <w:t>–</w:t>
      </w:r>
      <w:r w:rsidRPr="00A9350B">
        <w:rPr>
          <w:rFonts w:hint="cs"/>
          <w:szCs w:val="24"/>
          <w:rtl/>
        </w:rPr>
        <w:t xml:space="preserve"> 1,000,000 דולר ארה"ב;</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     - הארכת תקופת הגילוי לפחות </w:t>
      </w:r>
      <w:r w:rsidRPr="00A9350B">
        <w:rPr>
          <w:szCs w:val="24"/>
        </w:rPr>
        <w:t xml:space="preserve">12 </w:t>
      </w:r>
      <w:r w:rsidRPr="00A9350B">
        <w:rPr>
          <w:rFonts w:hint="cs"/>
          <w:szCs w:val="24"/>
          <w:rtl/>
        </w:rPr>
        <w:t xml:space="preserve"> חודשים;</w:t>
      </w:r>
    </w:p>
    <w:p w:rsidR="00064562" w:rsidRPr="00A9350B" w:rsidRDefault="00064562" w:rsidP="00064562">
      <w:pPr>
        <w:rPr>
          <w:szCs w:val="24"/>
          <w:rtl/>
        </w:rPr>
      </w:pPr>
      <w:r w:rsidRPr="00A9350B">
        <w:rPr>
          <w:rFonts w:hint="cs"/>
          <w:szCs w:val="24"/>
          <w:rtl/>
        </w:rPr>
        <w:t xml:space="preserve">     - אחריות צולבת - </w:t>
      </w:r>
      <w:r w:rsidRPr="00A9350B">
        <w:rPr>
          <w:rFonts w:hint="cs"/>
          <w:szCs w:val="24"/>
        </w:rPr>
        <w:t>C</w:t>
      </w:r>
      <w:r w:rsidRPr="00A9350B">
        <w:rPr>
          <w:szCs w:val="24"/>
        </w:rPr>
        <w:t>ross  Liability</w:t>
      </w:r>
      <w:r w:rsidRPr="00A9350B">
        <w:rPr>
          <w:rFonts w:hint="cs"/>
          <w:szCs w:val="24"/>
          <w:rtl/>
        </w:rPr>
        <w:t>.</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4. הביטוח יורחב לשפות את מדינת ישראל </w:t>
      </w:r>
      <w:r w:rsidRPr="00A9350B">
        <w:rPr>
          <w:szCs w:val="24"/>
          <w:rtl/>
        </w:rPr>
        <w:t>–</w:t>
      </w:r>
      <w:r w:rsidRPr="00A9350B">
        <w:rPr>
          <w:rFonts w:hint="cs"/>
          <w:szCs w:val="24"/>
          <w:rtl/>
        </w:rPr>
        <w:t xml:space="preserve">משרד התשתיות הלאומיות, רשות  הגז הטבעי ככל שייחשבו  </w:t>
      </w:r>
    </w:p>
    <w:p w:rsidR="00064562" w:rsidRPr="00A9350B" w:rsidRDefault="00064562" w:rsidP="00064562">
      <w:pPr>
        <w:rPr>
          <w:szCs w:val="24"/>
          <w:rtl/>
        </w:rPr>
      </w:pPr>
      <w:r w:rsidRPr="00A9350B">
        <w:rPr>
          <w:rFonts w:hint="cs"/>
          <w:szCs w:val="24"/>
          <w:rtl/>
        </w:rPr>
        <w:t xml:space="preserve">    אחראים למעשי ואו מחדלי הספק וכל הפועלים מטעמו.</w:t>
      </w:r>
    </w:p>
    <w:p w:rsidR="00064562" w:rsidRPr="00A9350B" w:rsidRDefault="00064562" w:rsidP="00064562">
      <w:pPr>
        <w:rPr>
          <w:szCs w:val="24"/>
          <w:rtl/>
        </w:rPr>
      </w:pPr>
    </w:p>
    <w:p w:rsidR="00064562" w:rsidRPr="00A9350B" w:rsidRDefault="00064562" w:rsidP="00064562">
      <w:pPr>
        <w:rPr>
          <w:b/>
          <w:bCs/>
          <w:szCs w:val="24"/>
          <w:u w:val="single"/>
          <w:rtl/>
        </w:rPr>
      </w:pPr>
      <w:r w:rsidRPr="00A9350B">
        <w:rPr>
          <w:rFonts w:hint="cs"/>
          <w:b/>
          <w:bCs/>
          <w:szCs w:val="24"/>
          <w:u w:val="single"/>
          <w:rtl/>
        </w:rPr>
        <w:t>כללי</w:t>
      </w:r>
    </w:p>
    <w:p w:rsidR="00064562" w:rsidRPr="00A9350B" w:rsidRDefault="00064562" w:rsidP="00064562">
      <w:pPr>
        <w:rPr>
          <w:szCs w:val="24"/>
          <w:rtl/>
        </w:rPr>
      </w:pPr>
      <w:r w:rsidRPr="00A9350B">
        <w:rPr>
          <w:rFonts w:hint="cs"/>
          <w:szCs w:val="24"/>
          <w:rtl/>
        </w:rPr>
        <w:t>בפוליסות הביטוח  נכללו התנאים הבאים:</w:t>
      </w:r>
    </w:p>
    <w:p w:rsidR="00064562" w:rsidRPr="00A9350B" w:rsidRDefault="00064562" w:rsidP="00064562">
      <w:pPr>
        <w:rPr>
          <w:b/>
          <w:bCs/>
          <w:szCs w:val="24"/>
          <w:rtl/>
        </w:rPr>
      </w:pPr>
      <w:r w:rsidRPr="00A9350B">
        <w:rPr>
          <w:rFonts w:hint="cs"/>
          <w:szCs w:val="24"/>
          <w:rtl/>
        </w:rPr>
        <w:t xml:space="preserve">1.  לשם המבוטח התווספה כמבוטח נוסף: </w:t>
      </w:r>
      <w:r w:rsidRPr="00A9350B">
        <w:rPr>
          <w:rFonts w:hint="cs"/>
          <w:b/>
          <w:bCs/>
          <w:szCs w:val="24"/>
          <w:rtl/>
        </w:rPr>
        <w:t>מדינתישראל</w:t>
      </w:r>
      <w:r w:rsidRPr="00A9350B">
        <w:rPr>
          <w:b/>
          <w:bCs/>
          <w:szCs w:val="24"/>
          <w:rtl/>
        </w:rPr>
        <w:t>–</w:t>
      </w:r>
      <w:r w:rsidRPr="00A9350B">
        <w:rPr>
          <w:rFonts w:hint="cs"/>
          <w:b/>
          <w:bCs/>
          <w:szCs w:val="24"/>
          <w:rtl/>
        </w:rPr>
        <w:t>משרד התשתיות הלאומיות</w:t>
      </w:r>
      <w:r w:rsidRPr="00A9350B">
        <w:rPr>
          <w:rFonts w:hint="cs"/>
          <w:szCs w:val="24"/>
          <w:rtl/>
        </w:rPr>
        <w:t xml:space="preserve">,  </w:t>
      </w:r>
      <w:r w:rsidRPr="00A9350B">
        <w:rPr>
          <w:rFonts w:hint="cs"/>
          <w:b/>
          <w:bCs/>
          <w:szCs w:val="24"/>
          <w:rtl/>
        </w:rPr>
        <w:t xml:space="preserve">רשות  הגז </w:t>
      </w:r>
    </w:p>
    <w:p w:rsidR="00064562" w:rsidRPr="00A9350B" w:rsidRDefault="00064562" w:rsidP="00064562">
      <w:pPr>
        <w:rPr>
          <w:b/>
          <w:bCs/>
          <w:szCs w:val="24"/>
          <w:rtl/>
        </w:rPr>
      </w:pPr>
      <w:r w:rsidRPr="00A9350B">
        <w:rPr>
          <w:rFonts w:hint="cs"/>
          <w:b/>
          <w:bCs/>
          <w:szCs w:val="24"/>
          <w:rtl/>
        </w:rPr>
        <w:t xml:space="preserve">הטבעי. </w:t>
      </w:r>
    </w:p>
    <w:p w:rsidR="00064562" w:rsidRPr="00A9350B" w:rsidRDefault="00064562" w:rsidP="00064562">
      <w:pPr>
        <w:rPr>
          <w:b/>
          <w:bCs/>
          <w:szCs w:val="24"/>
          <w:rtl/>
        </w:rPr>
      </w:pPr>
    </w:p>
    <w:p w:rsidR="00064562" w:rsidRPr="00A9350B" w:rsidRDefault="00064562" w:rsidP="00064562">
      <w:pPr>
        <w:rPr>
          <w:szCs w:val="24"/>
          <w:rtl/>
        </w:rPr>
      </w:pPr>
      <w:r w:rsidRPr="00A9350B">
        <w:rPr>
          <w:rFonts w:hint="cs"/>
          <w:szCs w:val="24"/>
          <w:rtl/>
        </w:rPr>
        <w:t xml:space="preserve">2.  בכל מקרה של צמצום או ביטול הביטוח  ע"י אחד הצדדים לא יהיה להם כל תוקף אלא אם ניתנה על </w:t>
      </w:r>
    </w:p>
    <w:p w:rsidR="00064562" w:rsidRPr="00A9350B" w:rsidRDefault="00064562" w:rsidP="00064562">
      <w:pPr>
        <w:rPr>
          <w:szCs w:val="24"/>
          <w:rtl/>
        </w:rPr>
      </w:pPr>
      <w:r w:rsidRPr="00A9350B">
        <w:rPr>
          <w:rFonts w:hint="cs"/>
          <w:szCs w:val="24"/>
          <w:rtl/>
        </w:rPr>
        <w:t xml:space="preserve">     ידינו הודעה מוקדמת של  60  יום לפחות במכתב רשום לחשב משרד התשתיות הלאומיות ולמנהל </w:t>
      </w:r>
    </w:p>
    <w:p w:rsidR="00064562" w:rsidRPr="00A9350B" w:rsidRDefault="00064562" w:rsidP="00064562">
      <w:pPr>
        <w:rPr>
          <w:szCs w:val="24"/>
          <w:rtl/>
        </w:rPr>
      </w:pPr>
      <w:r w:rsidRPr="00A9350B">
        <w:rPr>
          <w:rFonts w:hint="cs"/>
          <w:szCs w:val="24"/>
          <w:rtl/>
        </w:rPr>
        <w:t xml:space="preserve">     רשות  הגז הטבעי.</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3.  אנו מוותרים  על כל זכות שיבוב, תביעה, השתתפות  או חזרה, כלפי מדינת ישראל- משרד התשתיות </w:t>
      </w:r>
    </w:p>
    <w:p w:rsidR="00064562" w:rsidRPr="00A9350B" w:rsidRDefault="00064562" w:rsidP="00064562">
      <w:pPr>
        <w:rPr>
          <w:szCs w:val="24"/>
          <w:rtl/>
        </w:rPr>
      </w:pPr>
      <w:r w:rsidRPr="00A9350B">
        <w:rPr>
          <w:rFonts w:hint="cs"/>
          <w:szCs w:val="24"/>
          <w:rtl/>
        </w:rPr>
        <w:t xml:space="preserve">     הלאומיות,  רשות  הגז הטבעי ועובדיהם,  ובלבד  שהוויתור לא יחול לטובת אדם שגרם לנזק מתוך </w:t>
      </w:r>
    </w:p>
    <w:p w:rsidR="00064562" w:rsidRPr="00A9350B" w:rsidRDefault="00064562" w:rsidP="00064562">
      <w:pPr>
        <w:rPr>
          <w:szCs w:val="24"/>
          <w:rtl/>
        </w:rPr>
      </w:pPr>
      <w:r w:rsidRPr="00A9350B">
        <w:rPr>
          <w:rFonts w:hint="cs"/>
          <w:szCs w:val="24"/>
          <w:rtl/>
        </w:rPr>
        <w:t xml:space="preserve">     כוונת זדון.</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4.  הספק  אחראי  בלעדית כלפינו לתשלום דמי  הביטוח עבור כל הפוליסות ולמילוי  כל החובות </w:t>
      </w:r>
    </w:p>
    <w:p w:rsidR="00064562" w:rsidRPr="00A9350B" w:rsidRDefault="00064562" w:rsidP="00064562">
      <w:pPr>
        <w:rPr>
          <w:szCs w:val="24"/>
          <w:rtl/>
        </w:rPr>
      </w:pPr>
      <w:r w:rsidRPr="00A9350B">
        <w:rPr>
          <w:rFonts w:hint="cs"/>
          <w:szCs w:val="24"/>
          <w:rtl/>
        </w:rPr>
        <w:t xml:space="preserve">     המוטלות על המבוטח על פי תנאי הפוליסות.</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5.  ההשתתפויות העצמיות הנקובות בכל פוליסה ופוליסה תחולנה בלעדית על הספק.</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6.  כל סעיף בפוליסות הביטוח המפקיע או מצמצם בדרך כל שהיא את אחריות המבטח, כאשר קיים </w:t>
      </w:r>
    </w:p>
    <w:p w:rsidR="00064562" w:rsidRPr="00A9350B" w:rsidRDefault="00064562" w:rsidP="00064562">
      <w:pPr>
        <w:rPr>
          <w:szCs w:val="24"/>
          <w:rtl/>
        </w:rPr>
      </w:pPr>
      <w:r w:rsidRPr="00A9350B">
        <w:rPr>
          <w:rFonts w:hint="cs"/>
          <w:szCs w:val="24"/>
          <w:rtl/>
        </w:rPr>
        <w:t xml:space="preserve">     ביטוח אחר לא יופעל כלפי מדינת ישראל, - משרד התשתיות הלאומיות,  רשות  הגז הטבעי והביטוח </w:t>
      </w:r>
    </w:p>
    <w:p w:rsidR="00064562" w:rsidRPr="00A9350B" w:rsidRDefault="00064562" w:rsidP="00064562">
      <w:pPr>
        <w:rPr>
          <w:szCs w:val="24"/>
          <w:rtl/>
        </w:rPr>
      </w:pPr>
      <w:r w:rsidRPr="00A9350B">
        <w:rPr>
          <w:rFonts w:hint="cs"/>
          <w:szCs w:val="24"/>
          <w:rtl/>
        </w:rPr>
        <w:t xml:space="preserve">    הינו  בחזקת  ביטוח ראשוני המזכה במלוא הזכויות על פי הביטוח.</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7.  תנאי הכיסוי של הפוליסות חבות מעבידים ואחריות כלפי צד שלישי  לא יפחתו מהמקובל על פי </w:t>
      </w:r>
    </w:p>
    <w:p w:rsidR="00064562" w:rsidRPr="00A9350B" w:rsidRDefault="00064562" w:rsidP="00064562">
      <w:pPr>
        <w:rPr>
          <w:szCs w:val="24"/>
          <w:rtl/>
        </w:rPr>
      </w:pPr>
      <w:r w:rsidRPr="00A9350B">
        <w:rPr>
          <w:rFonts w:hint="cs"/>
          <w:szCs w:val="24"/>
          <w:rtl/>
        </w:rPr>
        <w:t xml:space="preserve">     תנאי  "פוליסות נוסח ביט".</w:t>
      </w: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בכפוף לתנאי וסייגי הפוליסות המקוריות עד כמה שלא שונו במפורש על פי האמור באישור זה.</w:t>
      </w: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                                                                                       בכבוד רב,</w:t>
      </w:r>
    </w:p>
    <w:p w:rsidR="00064562" w:rsidRPr="00A9350B" w:rsidRDefault="00064562" w:rsidP="00064562">
      <w:pPr>
        <w:rPr>
          <w:szCs w:val="24"/>
          <w:rtl/>
        </w:rPr>
      </w:pPr>
    </w:p>
    <w:p w:rsidR="00064562" w:rsidRPr="00A9350B" w:rsidRDefault="00064562" w:rsidP="00064562">
      <w:pPr>
        <w:rPr>
          <w:szCs w:val="24"/>
          <w:rtl/>
        </w:rPr>
      </w:pPr>
    </w:p>
    <w:p w:rsidR="00064562" w:rsidRPr="00A9350B" w:rsidRDefault="00064562" w:rsidP="00064562">
      <w:pPr>
        <w:rPr>
          <w:szCs w:val="24"/>
          <w:rtl/>
        </w:rPr>
      </w:pPr>
      <w:r w:rsidRPr="00A9350B">
        <w:rPr>
          <w:rFonts w:hint="cs"/>
          <w:szCs w:val="24"/>
          <w:rtl/>
        </w:rPr>
        <w:t xml:space="preserve">                                                                    ___________________________</w:t>
      </w:r>
    </w:p>
    <w:p w:rsidR="00064562" w:rsidRPr="00A9350B" w:rsidRDefault="00064562" w:rsidP="00064562">
      <w:pPr>
        <w:rPr>
          <w:szCs w:val="24"/>
          <w:rtl/>
        </w:rPr>
      </w:pPr>
      <w:r w:rsidRPr="00A9350B">
        <w:rPr>
          <w:rFonts w:hint="cs"/>
          <w:szCs w:val="24"/>
          <w:rtl/>
        </w:rPr>
        <w:t>תאריך______________                        חתימת מורשה המבטח וחותמת המבטח</w:t>
      </w:r>
    </w:p>
    <w:p w:rsidR="00064562" w:rsidRPr="00A9350B" w:rsidRDefault="00064562" w:rsidP="00064562">
      <w:pPr>
        <w:rPr>
          <w:szCs w:val="24"/>
          <w:rtl/>
        </w:rPr>
      </w:pPr>
    </w:p>
    <w:p w:rsidR="00064562" w:rsidRPr="00A9350B" w:rsidRDefault="00064562" w:rsidP="00064562">
      <w:pPr>
        <w:spacing w:line="340" w:lineRule="exact"/>
        <w:rPr>
          <w:rFonts w:ascii="Arial" w:hAnsi="Arial"/>
          <w:szCs w:val="24"/>
        </w:rPr>
      </w:pPr>
    </w:p>
    <w:p w:rsidR="00064562" w:rsidRPr="00A9350B" w:rsidRDefault="00064562" w:rsidP="00064562">
      <w:pPr>
        <w:spacing w:line="340" w:lineRule="exact"/>
        <w:rPr>
          <w:szCs w:val="24"/>
          <w:rtl/>
        </w:rPr>
      </w:pPr>
      <w:r w:rsidRPr="00A9350B">
        <w:rPr>
          <w:rFonts w:hint="cs"/>
          <w:szCs w:val="24"/>
          <w:rtl/>
        </w:rPr>
        <w:t xml:space="preserve">דוגמא לדו"ח אספקה תקופתי </w:t>
      </w:r>
    </w:p>
    <w:tbl>
      <w:tblPr>
        <w:tblW w:w="19619" w:type="dxa"/>
        <w:tblInd w:w="85" w:type="dxa"/>
        <w:tblLook w:val="04A0"/>
      </w:tblPr>
      <w:tblGrid>
        <w:gridCol w:w="787"/>
        <w:gridCol w:w="1533"/>
        <w:gridCol w:w="1420"/>
        <w:gridCol w:w="1440"/>
        <w:gridCol w:w="1420"/>
        <w:gridCol w:w="1070"/>
        <w:gridCol w:w="10989"/>
        <w:gridCol w:w="960"/>
      </w:tblGrid>
      <w:tr w:rsidR="00064562" w:rsidRPr="00A9350B" w:rsidTr="004D03DB">
        <w:trPr>
          <w:trHeight w:val="1950"/>
        </w:trPr>
        <w:tc>
          <w:tcPr>
            <w:tcW w:w="7670" w:type="dxa"/>
            <w:gridSpan w:val="6"/>
            <w:tcBorders>
              <w:top w:val="double" w:sz="6" w:space="0" w:color="auto"/>
              <w:left w:val="double" w:sz="6" w:space="0" w:color="auto"/>
              <w:bottom w:val="double" w:sz="6" w:space="0" w:color="auto"/>
              <w:right w:val="nil"/>
            </w:tcBorders>
            <w:shd w:val="clear" w:color="auto" w:fill="auto"/>
            <w:vAlign w:val="bottom"/>
            <w:hideMark/>
          </w:tcPr>
          <w:p w:rsidR="00064562" w:rsidRPr="00A9350B" w:rsidRDefault="00064562" w:rsidP="004D03DB">
            <w:pPr>
              <w:bidi w:val="0"/>
              <w:jc w:val="center"/>
              <w:rPr>
                <w:rFonts w:ascii="Arial" w:hAnsi="Arial" w:cs="Arial"/>
                <w:color w:val="FFFFFF"/>
                <w:szCs w:val="24"/>
              </w:rPr>
            </w:pPr>
            <w:bookmarkStart w:id="212" w:name="RANGE!A1:H35"/>
            <w:bookmarkStart w:id="213" w:name="RANGE!A1"/>
            <w:bookmarkEnd w:id="212"/>
            <w:r w:rsidRPr="00A9350B">
              <w:rPr>
                <w:rFonts w:ascii="Arial" w:hAnsi="Arial" w:cs="Arial"/>
                <w:color w:val="FFFFFF"/>
                <w:szCs w:val="24"/>
              </w:rPr>
              <w:t>10:23:16</w:t>
            </w:r>
            <w:bookmarkEnd w:id="213"/>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870"/>
        </w:trPr>
        <w:tc>
          <w:tcPr>
            <w:tcW w:w="787" w:type="dxa"/>
            <w:tcBorders>
              <w:top w:val="nil"/>
              <w:left w:val="double" w:sz="6" w:space="0" w:color="auto"/>
              <w:bottom w:val="double" w:sz="6" w:space="0" w:color="auto"/>
              <w:right w:val="nil"/>
            </w:tcBorders>
            <w:shd w:val="clear" w:color="auto" w:fill="auto"/>
            <w:noWrap/>
            <w:vAlign w:val="center"/>
            <w:hideMark/>
          </w:tcPr>
          <w:p w:rsidR="00064562" w:rsidRPr="00A9350B" w:rsidRDefault="00064562" w:rsidP="004D03DB">
            <w:pPr>
              <w:bidi w:val="0"/>
              <w:jc w:val="center"/>
              <w:rPr>
                <w:rFonts w:cs="Times New Roman"/>
                <w:szCs w:val="24"/>
              </w:rPr>
            </w:pPr>
            <w:r w:rsidRPr="00A9350B">
              <w:rPr>
                <w:rFonts w:cs="Times New Roman"/>
                <w:szCs w:val="24"/>
              </w:rPr>
              <w:t>Date:</w:t>
            </w:r>
          </w:p>
        </w:tc>
        <w:tc>
          <w:tcPr>
            <w:tcW w:w="1533" w:type="dxa"/>
            <w:tcBorders>
              <w:top w:val="nil"/>
              <w:left w:val="nil"/>
              <w:bottom w:val="nil"/>
              <w:right w:val="nil"/>
            </w:tcBorders>
            <w:shd w:val="clear" w:color="auto" w:fill="auto"/>
            <w:noWrap/>
            <w:vAlign w:val="center"/>
            <w:hideMark/>
          </w:tcPr>
          <w:p w:rsidR="00064562" w:rsidRPr="00A9350B" w:rsidRDefault="00064562" w:rsidP="004D03DB">
            <w:pPr>
              <w:bidi w:val="0"/>
              <w:jc w:val="center"/>
              <w:rPr>
                <w:rFonts w:cs="Times New Roman"/>
                <w:szCs w:val="24"/>
              </w:rPr>
            </w:pPr>
            <w:bookmarkStart w:id="214" w:name="RANGE!B2"/>
            <w:r w:rsidRPr="00A9350B">
              <w:rPr>
                <w:rFonts w:cs="Times New Roman"/>
                <w:szCs w:val="24"/>
              </w:rPr>
              <w:t>25/01/2011</w:t>
            </w:r>
            <w:bookmarkEnd w:id="214"/>
          </w:p>
        </w:tc>
        <w:tc>
          <w:tcPr>
            <w:tcW w:w="2860" w:type="dxa"/>
            <w:gridSpan w:val="2"/>
            <w:vMerge w:val="restart"/>
            <w:tcBorders>
              <w:top w:val="double" w:sz="6" w:space="0" w:color="auto"/>
              <w:left w:val="double" w:sz="6" w:space="0" w:color="auto"/>
              <w:bottom w:val="double" w:sz="6" w:space="0" w:color="000000"/>
              <w:right w:val="nil"/>
            </w:tcBorders>
            <w:shd w:val="clear" w:color="auto" w:fill="auto"/>
            <w:vAlign w:val="center"/>
            <w:hideMark/>
          </w:tcPr>
          <w:p w:rsidR="00064562" w:rsidRPr="00A9350B" w:rsidRDefault="00064562" w:rsidP="004D03DB">
            <w:pPr>
              <w:jc w:val="center"/>
              <w:rPr>
                <w:rFonts w:cs="Times New Roman"/>
                <w:b/>
                <w:bCs/>
                <w:szCs w:val="24"/>
              </w:rPr>
            </w:pPr>
            <w:r w:rsidRPr="00A9350B">
              <w:rPr>
                <w:rFonts w:cs="Times New Roman"/>
                <w:b/>
                <w:bCs/>
                <w:szCs w:val="24"/>
                <w:rtl/>
              </w:rPr>
              <w:t>מתקן 1</w:t>
            </w:r>
          </w:p>
        </w:tc>
        <w:tc>
          <w:tcPr>
            <w:tcW w:w="2490" w:type="dxa"/>
            <w:gridSpan w:val="2"/>
            <w:vMerge w:val="restart"/>
            <w:tcBorders>
              <w:top w:val="double" w:sz="6" w:space="0" w:color="auto"/>
              <w:left w:val="double" w:sz="6" w:space="0" w:color="auto"/>
              <w:bottom w:val="double" w:sz="6" w:space="0" w:color="000000"/>
              <w:right w:val="double" w:sz="6" w:space="0" w:color="000000"/>
            </w:tcBorders>
            <w:shd w:val="clear" w:color="auto" w:fill="auto"/>
            <w:vAlign w:val="center"/>
            <w:hideMark/>
          </w:tcPr>
          <w:p w:rsidR="00064562" w:rsidRPr="00A9350B" w:rsidRDefault="00064562" w:rsidP="004D03DB">
            <w:pPr>
              <w:jc w:val="center"/>
              <w:rPr>
                <w:rFonts w:cs="Times New Roman"/>
                <w:b/>
                <w:bCs/>
                <w:szCs w:val="24"/>
              </w:rPr>
            </w:pPr>
            <w:r w:rsidRPr="00A9350B">
              <w:rPr>
                <w:rFonts w:cs="Times New Roman"/>
                <w:b/>
                <w:bCs/>
                <w:szCs w:val="24"/>
                <w:rtl/>
              </w:rPr>
              <w:t>מתקן 2</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450"/>
        </w:trPr>
        <w:tc>
          <w:tcPr>
            <w:tcW w:w="2320" w:type="dxa"/>
            <w:gridSpan w:val="2"/>
            <w:tcBorders>
              <w:top w:val="double" w:sz="6" w:space="0" w:color="auto"/>
              <w:left w:val="double" w:sz="6" w:space="0" w:color="auto"/>
              <w:bottom w:val="single" w:sz="4" w:space="0" w:color="auto"/>
              <w:right w:val="double" w:sz="6" w:space="0" w:color="000000"/>
            </w:tcBorders>
            <w:shd w:val="clear" w:color="000000" w:fill="FFFF99"/>
            <w:noWrap/>
            <w:vAlign w:val="center"/>
            <w:hideMark/>
          </w:tcPr>
          <w:p w:rsidR="00064562" w:rsidRPr="00A9350B" w:rsidRDefault="00064562" w:rsidP="004D03DB">
            <w:pPr>
              <w:bidi w:val="0"/>
              <w:jc w:val="center"/>
              <w:rPr>
                <w:rFonts w:cs="Times New Roman"/>
                <w:szCs w:val="24"/>
              </w:rPr>
            </w:pPr>
            <w:r w:rsidRPr="00A9350B">
              <w:rPr>
                <w:rFonts w:cs="Times New Roman"/>
                <w:szCs w:val="24"/>
              </w:rPr>
              <w:t>Hour</w:t>
            </w:r>
          </w:p>
        </w:tc>
        <w:tc>
          <w:tcPr>
            <w:tcW w:w="2860" w:type="dxa"/>
            <w:gridSpan w:val="2"/>
            <w:vMerge/>
            <w:tcBorders>
              <w:top w:val="double" w:sz="6" w:space="0" w:color="auto"/>
              <w:left w:val="double" w:sz="6" w:space="0" w:color="auto"/>
              <w:bottom w:val="double" w:sz="6" w:space="0" w:color="000000"/>
              <w:right w:val="nil"/>
            </w:tcBorders>
            <w:vAlign w:val="center"/>
            <w:hideMark/>
          </w:tcPr>
          <w:p w:rsidR="00064562" w:rsidRPr="00A9350B" w:rsidRDefault="00064562" w:rsidP="004D03DB">
            <w:pPr>
              <w:bidi w:val="0"/>
              <w:rPr>
                <w:rFonts w:cs="Times New Roman"/>
                <w:b/>
                <w:bCs/>
                <w:szCs w:val="24"/>
              </w:rPr>
            </w:pPr>
          </w:p>
        </w:tc>
        <w:tc>
          <w:tcPr>
            <w:tcW w:w="2490" w:type="dxa"/>
            <w:gridSpan w:val="2"/>
            <w:vMerge/>
            <w:tcBorders>
              <w:top w:val="double" w:sz="6" w:space="0" w:color="auto"/>
              <w:left w:val="double" w:sz="6" w:space="0" w:color="auto"/>
              <w:bottom w:val="double" w:sz="6" w:space="0" w:color="000000"/>
              <w:right w:val="double" w:sz="6" w:space="0" w:color="000000"/>
            </w:tcBorders>
            <w:vAlign w:val="center"/>
            <w:hideMark/>
          </w:tcPr>
          <w:p w:rsidR="00064562" w:rsidRPr="00A9350B" w:rsidRDefault="00064562" w:rsidP="004D03DB">
            <w:pPr>
              <w:bidi w:val="0"/>
              <w:rPr>
                <w:rFonts w:cs="Times New Roman"/>
                <w:b/>
                <w:bCs/>
                <w:szCs w:val="24"/>
              </w:rPr>
            </w:pP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675"/>
        </w:trPr>
        <w:tc>
          <w:tcPr>
            <w:tcW w:w="787" w:type="dxa"/>
            <w:tcBorders>
              <w:top w:val="nil"/>
              <w:left w:val="double" w:sz="6" w:space="0" w:color="auto"/>
              <w:bottom w:val="double" w:sz="6" w:space="0" w:color="auto"/>
              <w:right w:val="single" w:sz="4" w:space="0" w:color="auto"/>
            </w:tcBorders>
            <w:shd w:val="clear" w:color="000000" w:fill="FFFF99"/>
            <w:noWrap/>
            <w:vAlign w:val="center"/>
            <w:hideMark/>
          </w:tcPr>
          <w:p w:rsidR="00064562" w:rsidRPr="00A9350B" w:rsidRDefault="00064562" w:rsidP="004D03DB">
            <w:pPr>
              <w:bidi w:val="0"/>
              <w:jc w:val="center"/>
              <w:rPr>
                <w:rFonts w:cs="Times New Roman"/>
                <w:szCs w:val="24"/>
              </w:rPr>
            </w:pPr>
            <w:r w:rsidRPr="00A9350B">
              <w:rPr>
                <w:rFonts w:cs="Times New Roman"/>
                <w:szCs w:val="24"/>
              </w:rPr>
              <w:t>From</w:t>
            </w:r>
          </w:p>
        </w:tc>
        <w:tc>
          <w:tcPr>
            <w:tcW w:w="1533" w:type="dxa"/>
            <w:tcBorders>
              <w:top w:val="nil"/>
              <w:left w:val="nil"/>
              <w:bottom w:val="double" w:sz="6" w:space="0" w:color="auto"/>
              <w:right w:val="nil"/>
            </w:tcBorders>
            <w:shd w:val="clear" w:color="000000" w:fill="FFFF99"/>
            <w:noWrap/>
            <w:vAlign w:val="center"/>
            <w:hideMark/>
          </w:tcPr>
          <w:p w:rsidR="00064562" w:rsidRPr="00A9350B" w:rsidRDefault="00064562" w:rsidP="004D03DB">
            <w:pPr>
              <w:bidi w:val="0"/>
              <w:jc w:val="center"/>
              <w:rPr>
                <w:rFonts w:cs="Times New Roman"/>
                <w:szCs w:val="24"/>
              </w:rPr>
            </w:pPr>
            <w:r w:rsidRPr="00A9350B">
              <w:rPr>
                <w:rFonts w:cs="Times New Roman"/>
                <w:szCs w:val="24"/>
              </w:rPr>
              <w:t>To</w:t>
            </w:r>
          </w:p>
        </w:tc>
        <w:tc>
          <w:tcPr>
            <w:tcW w:w="1420" w:type="dxa"/>
            <w:tcBorders>
              <w:top w:val="nil"/>
              <w:left w:val="double" w:sz="6" w:space="0" w:color="auto"/>
              <w:bottom w:val="double" w:sz="6" w:space="0" w:color="auto"/>
              <w:right w:val="single" w:sz="4" w:space="0" w:color="auto"/>
            </w:tcBorders>
            <w:shd w:val="clear" w:color="auto" w:fill="auto"/>
            <w:vAlign w:val="center"/>
            <w:hideMark/>
          </w:tcPr>
          <w:p w:rsidR="00064562" w:rsidRPr="00A9350B" w:rsidRDefault="00064562" w:rsidP="004D03DB">
            <w:pPr>
              <w:bidi w:val="0"/>
              <w:jc w:val="center"/>
              <w:rPr>
                <w:rFonts w:cs="Times New Roman"/>
                <w:szCs w:val="24"/>
              </w:rPr>
            </w:pPr>
            <w:r w:rsidRPr="00A9350B">
              <w:rPr>
                <w:rFonts w:cs="Times New Roman"/>
                <w:szCs w:val="24"/>
              </w:rPr>
              <w:t>Nominated</w:t>
            </w:r>
          </w:p>
        </w:tc>
        <w:tc>
          <w:tcPr>
            <w:tcW w:w="1440" w:type="dxa"/>
            <w:tcBorders>
              <w:top w:val="nil"/>
              <w:left w:val="nil"/>
              <w:bottom w:val="double" w:sz="6" w:space="0" w:color="auto"/>
              <w:right w:val="nil"/>
            </w:tcBorders>
            <w:shd w:val="clear" w:color="auto" w:fill="auto"/>
            <w:vAlign w:val="center"/>
            <w:hideMark/>
          </w:tcPr>
          <w:p w:rsidR="00064562" w:rsidRPr="00A9350B" w:rsidRDefault="00064562" w:rsidP="004D03DB">
            <w:pPr>
              <w:bidi w:val="0"/>
              <w:jc w:val="center"/>
              <w:rPr>
                <w:rFonts w:cs="Times New Roman"/>
                <w:szCs w:val="24"/>
              </w:rPr>
            </w:pPr>
            <w:r w:rsidRPr="00A9350B">
              <w:rPr>
                <w:rFonts w:cs="Times New Roman"/>
                <w:szCs w:val="24"/>
              </w:rPr>
              <w:t>Supplied</w:t>
            </w:r>
          </w:p>
        </w:tc>
        <w:tc>
          <w:tcPr>
            <w:tcW w:w="1420" w:type="dxa"/>
            <w:tcBorders>
              <w:top w:val="nil"/>
              <w:left w:val="nil"/>
              <w:bottom w:val="double" w:sz="6" w:space="0" w:color="auto"/>
              <w:right w:val="single" w:sz="4" w:space="0" w:color="auto"/>
            </w:tcBorders>
            <w:shd w:val="clear" w:color="auto" w:fill="auto"/>
            <w:vAlign w:val="center"/>
            <w:hideMark/>
          </w:tcPr>
          <w:p w:rsidR="00064562" w:rsidRPr="00A9350B" w:rsidRDefault="00064562" w:rsidP="004D03DB">
            <w:pPr>
              <w:bidi w:val="0"/>
              <w:jc w:val="center"/>
              <w:rPr>
                <w:rFonts w:cs="Times New Roman"/>
                <w:szCs w:val="24"/>
              </w:rPr>
            </w:pPr>
            <w:r w:rsidRPr="00A9350B">
              <w:rPr>
                <w:rFonts w:cs="Times New Roman"/>
                <w:szCs w:val="24"/>
              </w:rPr>
              <w:t>Nominated</w:t>
            </w:r>
          </w:p>
        </w:tc>
        <w:tc>
          <w:tcPr>
            <w:tcW w:w="1070" w:type="dxa"/>
            <w:tcBorders>
              <w:top w:val="nil"/>
              <w:left w:val="nil"/>
              <w:bottom w:val="double" w:sz="6" w:space="0" w:color="auto"/>
              <w:right w:val="double" w:sz="6" w:space="0" w:color="auto"/>
            </w:tcBorders>
            <w:shd w:val="clear" w:color="auto" w:fill="auto"/>
            <w:vAlign w:val="center"/>
            <w:hideMark/>
          </w:tcPr>
          <w:p w:rsidR="00064562" w:rsidRPr="00A9350B" w:rsidRDefault="00064562" w:rsidP="004D03DB">
            <w:pPr>
              <w:bidi w:val="0"/>
              <w:jc w:val="center"/>
              <w:rPr>
                <w:rFonts w:cs="Times New Roman"/>
                <w:szCs w:val="24"/>
              </w:rPr>
            </w:pPr>
            <w:r w:rsidRPr="00A9350B">
              <w:rPr>
                <w:rFonts w:cs="Times New Roman"/>
                <w:szCs w:val="24"/>
              </w:rPr>
              <w:t>Supplied</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10:00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11:00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12:00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13:00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14:00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14:00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15:00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15:00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16:00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16:00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17:00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r w:rsidRPr="00A9350B">
              <w:rPr>
                <w:rFonts w:ascii="Arial" w:hAnsi="Arial" w:cs="Arial"/>
                <w:szCs w:val="24"/>
              </w:rPr>
              <w:t> </w:t>
            </w: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17:00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18:00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18:00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19:00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19:00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20:00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20:00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21:00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22:00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23:00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00:00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00:00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01:00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02:00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03:00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04:00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04:00</w:t>
            </w:r>
          </w:p>
        </w:tc>
        <w:tc>
          <w:tcPr>
            <w:tcW w:w="1533" w:type="dxa"/>
            <w:tcBorders>
              <w:top w:val="nil"/>
              <w:left w:val="nil"/>
              <w:bottom w:val="single" w:sz="4"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05:00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75"/>
        </w:trPr>
        <w:tc>
          <w:tcPr>
            <w:tcW w:w="787" w:type="dxa"/>
            <w:tcBorders>
              <w:top w:val="nil"/>
              <w:left w:val="double" w:sz="6" w:space="0" w:color="auto"/>
              <w:bottom w:val="double" w:sz="6"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05:00</w:t>
            </w:r>
          </w:p>
        </w:tc>
        <w:tc>
          <w:tcPr>
            <w:tcW w:w="1533" w:type="dxa"/>
            <w:tcBorders>
              <w:top w:val="nil"/>
              <w:left w:val="nil"/>
              <w:bottom w:val="double" w:sz="6" w:space="0" w:color="auto"/>
              <w:right w:val="single" w:sz="4" w:space="0" w:color="auto"/>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06:00</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double" w:sz="6" w:space="0" w:color="auto"/>
              <w:right w:val="double" w:sz="6"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465"/>
        </w:trPr>
        <w:tc>
          <w:tcPr>
            <w:tcW w:w="2320" w:type="dxa"/>
            <w:gridSpan w:val="2"/>
            <w:tcBorders>
              <w:top w:val="nil"/>
              <w:left w:val="double" w:sz="6" w:space="0" w:color="auto"/>
              <w:bottom w:val="double" w:sz="6" w:space="0" w:color="auto"/>
              <w:right w:val="double" w:sz="6" w:space="0" w:color="000000"/>
            </w:tcBorders>
            <w:shd w:val="clear" w:color="000000" w:fill="FFFF99"/>
            <w:noWrap/>
            <w:vAlign w:val="bottom"/>
            <w:hideMark/>
          </w:tcPr>
          <w:p w:rsidR="00064562" w:rsidRPr="00A9350B" w:rsidRDefault="00064562" w:rsidP="004D03DB">
            <w:pPr>
              <w:bidi w:val="0"/>
              <w:jc w:val="center"/>
              <w:rPr>
                <w:rFonts w:cs="Times New Roman"/>
                <w:szCs w:val="24"/>
              </w:rPr>
            </w:pPr>
            <w:r w:rsidRPr="00A9350B">
              <w:rPr>
                <w:rFonts w:cs="Times New Roman"/>
                <w:szCs w:val="24"/>
              </w:rPr>
              <w:t>Total</w:t>
            </w:r>
          </w:p>
        </w:tc>
        <w:tc>
          <w:tcPr>
            <w:tcW w:w="1420" w:type="dxa"/>
            <w:tcBorders>
              <w:top w:val="nil"/>
              <w:left w:val="nil"/>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40" w:type="dxa"/>
            <w:tcBorders>
              <w:top w:val="nil"/>
              <w:left w:val="nil"/>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70" w:type="dxa"/>
            <w:tcBorders>
              <w:top w:val="nil"/>
              <w:left w:val="nil"/>
              <w:bottom w:val="double" w:sz="6" w:space="0" w:color="auto"/>
              <w:right w:val="single" w:sz="4" w:space="0" w:color="auto"/>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r w:rsidRPr="00A9350B">
              <w:rPr>
                <w:rFonts w:ascii="Arial" w:hAnsi="Arial" w:cs="Arial"/>
                <w:szCs w:val="24"/>
              </w:rPr>
              <w:t> </w:t>
            </w:r>
          </w:p>
        </w:tc>
        <w:tc>
          <w:tcPr>
            <w:tcW w:w="960" w:type="dxa"/>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bl>
    <w:p w:rsidR="00064562" w:rsidRPr="00A9350B" w:rsidRDefault="00064562" w:rsidP="00064562">
      <w:pPr>
        <w:bidi w:val="0"/>
        <w:rPr>
          <w:szCs w:val="24"/>
        </w:rPr>
      </w:pPr>
    </w:p>
    <w:tbl>
      <w:tblPr>
        <w:bidiVisual/>
        <w:tblW w:w="5000" w:type="pct"/>
        <w:jc w:val="center"/>
        <w:tblLook w:val="04A0"/>
      </w:tblPr>
      <w:tblGrid>
        <w:gridCol w:w="219"/>
        <w:gridCol w:w="219"/>
        <w:gridCol w:w="219"/>
        <w:gridCol w:w="220"/>
        <w:gridCol w:w="220"/>
        <w:gridCol w:w="220"/>
        <w:gridCol w:w="7637"/>
        <w:gridCol w:w="220"/>
      </w:tblGrid>
      <w:tr w:rsidR="00064562" w:rsidRPr="00A9350B" w:rsidTr="004D03DB">
        <w:trPr>
          <w:trHeight w:val="270"/>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rPr>
                <w:rFonts w:ascii="Arial" w:hAnsi="Arial" w:cs="Arial"/>
                <w:szCs w:val="24"/>
                <w:rtl/>
              </w:rPr>
            </w:pPr>
            <w:r w:rsidRPr="00A9350B">
              <w:rPr>
                <w:rFonts w:ascii="Arial" w:hAnsi="Arial" w:cs="Arial" w:hint="cs"/>
                <w:szCs w:val="24"/>
                <w:rtl/>
              </w:rPr>
              <w:t xml:space="preserve">דוגמא לדו"ח צריכת צרכנים: </w:t>
            </w:r>
          </w:p>
          <w:p w:rsidR="00064562" w:rsidRPr="00A9350B" w:rsidRDefault="00064562" w:rsidP="004D03DB">
            <w:pPr>
              <w:rPr>
                <w:rFonts w:ascii="Arial" w:hAnsi="Arial" w:cs="Arial"/>
                <w:szCs w:val="24"/>
                <w:rtl/>
              </w:rPr>
            </w:pPr>
          </w:p>
          <w:p w:rsidR="00064562" w:rsidRPr="00A9350B" w:rsidRDefault="00064562" w:rsidP="004D03DB">
            <w:pPr>
              <w:rPr>
                <w:rFonts w:ascii="Arial" w:hAnsi="Arial" w:cs="Arial"/>
                <w:szCs w:val="24"/>
                <w:rtl/>
              </w:rPr>
            </w:pPr>
          </w:p>
          <w:tbl>
            <w:tblPr>
              <w:bidiVisual/>
              <w:tblW w:w="5000" w:type="pct"/>
              <w:tblLook w:val="04A0"/>
            </w:tblPr>
            <w:tblGrid>
              <w:gridCol w:w="583"/>
              <w:gridCol w:w="660"/>
              <w:gridCol w:w="1020"/>
              <w:gridCol w:w="588"/>
              <w:gridCol w:w="660"/>
              <w:gridCol w:w="720"/>
              <w:gridCol w:w="684"/>
              <w:gridCol w:w="684"/>
              <w:gridCol w:w="577"/>
              <w:gridCol w:w="577"/>
              <w:gridCol w:w="648"/>
            </w:tblGrid>
            <w:tr w:rsidR="00064562" w:rsidRPr="00A9350B" w:rsidTr="004D03DB">
              <w:tc>
                <w:tcPr>
                  <w:tcW w:w="0" w:type="auto"/>
                  <w:tcBorders>
                    <w:top w:val="single" w:sz="12" w:space="0" w:color="9999FF"/>
                    <w:left w:val="single" w:sz="12" w:space="0" w:color="9999FF"/>
                    <w:bottom w:val="single" w:sz="4" w:space="0" w:color="9999FF"/>
                    <w:right w:val="nil"/>
                  </w:tcBorders>
                  <w:shd w:val="clear" w:color="000000" w:fill="CCFF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nil"/>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FF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 </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1</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2</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3</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4</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5</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6</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7</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8</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9</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064562" w:rsidRPr="00A9350B" w:rsidRDefault="00064562" w:rsidP="004D03DB">
                  <w:pPr>
                    <w:jc w:val="center"/>
                    <w:rPr>
                      <w:rFonts w:cs="Times New Roman"/>
                      <w:b/>
                      <w:bCs/>
                      <w:szCs w:val="24"/>
                    </w:rPr>
                  </w:pPr>
                  <w:r w:rsidRPr="00A9350B">
                    <w:rPr>
                      <w:rFonts w:cs="Times New Roman"/>
                      <w:b/>
                      <w:bCs/>
                      <w:szCs w:val="24"/>
                      <w:rtl/>
                    </w:rPr>
                    <w:t>צרכן 10</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000000" w:fill="FFFFFF"/>
                  <w:noWrap/>
                  <w:vAlign w:val="bottom"/>
                  <w:hideMark/>
                </w:tcPr>
                <w:p w:rsidR="00064562" w:rsidRPr="00A9350B" w:rsidRDefault="00064562" w:rsidP="004D03DB">
                  <w:pPr>
                    <w:bidi w:val="0"/>
                    <w:jc w:val="center"/>
                    <w:rPr>
                      <w:rFonts w:cs="Times New Roman"/>
                      <w:b/>
                      <w:bCs/>
                      <w:szCs w:val="24"/>
                    </w:rPr>
                  </w:pPr>
                  <w:r w:rsidRPr="00A9350B">
                    <w:rPr>
                      <w:rFonts w:cs="Times New Roman"/>
                      <w:b/>
                      <w:bCs/>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2.04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3.04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Q1/04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0.1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4.04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5.04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6.04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Q2/04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0.3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7.04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8.04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9.04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Q3/04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11.04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12.04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Q4/04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30"/>
              </w:trPr>
              <w:tc>
                <w:tcPr>
                  <w:tcW w:w="0" w:type="auto"/>
                  <w:tcBorders>
                    <w:top w:val="nil"/>
                    <w:left w:val="single" w:sz="12" w:space="0" w:color="9999FF"/>
                    <w:bottom w:val="single" w:sz="12" w:space="0" w:color="9999FF"/>
                    <w:right w:val="nil"/>
                  </w:tcBorders>
                  <w:shd w:val="clear" w:color="000000" w:fill="9999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2004</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nil"/>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1.2 </w:t>
                  </w:r>
                </w:p>
              </w:tc>
              <w:tc>
                <w:tcPr>
                  <w:tcW w:w="0" w:type="auto"/>
                  <w:tcBorders>
                    <w:top w:val="nil"/>
                    <w:left w:val="single" w:sz="4" w:space="0" w:color="auto"/>
                    <w:bottom w:val="single" w:sz="4" w:space="0" w:color="auto"/>
                    <w:right w:val="single" w:sz="4" w:space="0" w:color="auto"/>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30"/>
              </w:trPr>
              <w:tc>
                <w:tcPr>
                  <w:tcW w:w="0" w:type="auto"/>
                  <w:tcBorders>
                    <w:top w:val="single" w:sz="4" w:space="0" w:color="9999FF"/>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1.05</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2.05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3.05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Q1/05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4.05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5.05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6.05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Q2/05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7.05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8.05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9.05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Q3/05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11.05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12.05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Q4/05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30"/>
              </w:trPr>
              <w:tc>
                <w:tcPr>
                  <w:tcW w:w="0" w:type="auto"/>
                  <w:tcBorders>
                    <w:top w:val="nil"/>
                    <w:left w:val="single" w:sz="12" w:space="0" w:color="9999FF"/>
                    <w:bottom w:val="single" w:sz="12" w:space="0" w:color="9999FF"/>
                    <w:right w:val="nil"/>
                  </w:tcBorders>
                  <w:shd w:val="clear" w:color="000000" w:fill="9999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2005</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nil"/>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1.6 </w:t>
                  </w:r>
                </w:p>
              </w:tc>
              <w:tc>
                <w:tcPr>
                  <w:tcW w:w="0" w:type="auto"/>
                  <w:tcBorders>
                    <w:top w:val="nil"/>
                    <w:left w:val="single" w:sz="4" w:space="0" w:color="auto"/>
                    <w:bottom w:val="single" w:sz="4" w:space="0" w:color="auto"/>
                    <w:right w:val="single" w:sz="4" w:space="0" w:color="auto"/>
                  </w:tcBorders>
                  <w:shd w:val="clear" w:color="000000" w:fill="9999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30"/>
              </w:trPr>
              <w:tc>
                <w:tcPr>
                  <w:tcW w:w="0" w:type="auto"/>
                  <w:tcBorders>
                    <w:top w:val="single" w:sz="4" w:space="0" w:color="9999FF"/>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1.06</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2.06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3.06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Q1/06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4.06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5.06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6.06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0.0005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Q2/06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0.01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7.06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0.05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8.06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9.06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064562" w:rsidRPr="00A9350B" w:rsidRDefault="00064562" w:rsidP="004D03DB">
                  <w:pPr>
                    <w:bidi w:val="0"/>
                    <w:jc w:val="right"/>
                    <w:rPr>
                      <w:rFonts w:cs="Times New Roman"/>
                      <w:b/>
                      <w:bCs/>
                      <w:szCs w:val="24"/>
                    </w:rPr>
                  </w:pPr>
                  <w:r w:rsidRPr="00A9350B">
                    <w:rPr>
                      <w:rFonts w:cs="Times New Roman"/>
                      <w:b/>
                      <w:bCs/>
                      <w:szCs w:val="24"/>
                    </w:rPr>
                    <w:t>Q3/06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0.2 </w:t>
                  </w:r>
                </w:p>
              </w:tc>
              <w:tc>
                <w:tcPr>
                  <w:tcW w:w="0" w:type="auto"/>
                  <w:tcBorders>
                    <w:top w:val="nil"/>
                    <w:left w:val="single" w:sz="4" w:space="0" w:color="9999FF"/>
                    <w:bottom w:val="single" w:sz="4" w:space="0" w:color="9999FF"/>
                    <w:right w:val="nil"/>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b/>
                      <w:bCs/>
                      <w:szCs w:val="24"/>
                    </w:rPr>
                  </w:pPr>
                  <w:r w:rsidRPr="00A9350B">
                    <w:rPr>
                      <w:rFonts w:cs="Times New Roman"/>
                      <w:b/>
                      <w:bCs/>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10.06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r w:rsidR="00064562" w:rsidRPr="00A9350B" w:rsidTr="004D03DB">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064562" w:rsidRPr="00A9350B" w:rsidRDefault="00064562" w:rsidP="004D03DB">
                  <w:pPr>
                    <w:bidi w:val="0"/>
                    <w:jc w:val="right"/>
                    <w:rPr>
                      <w:rFonts w:cs="Times New Roman"/>
                      <w:szCs w:val="24"/>
                    </w:rPr>
                  </w:pPr>
                  <w:r w:rsidRPr="00A9350B">
                    <w:rPr>
                      <w:rFonts w:cs="Times New Roman"/>
                      <w:szCs w:val="24"/>
                    </w:rPr>
                    <w:t>11.06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064562" w:rsidRPr="00A9350B" w:rsidRDefault="00064562" w:rsidP="004D03DB">
                  <w:pPr>
                    <w:bidi w:val="0"/>
                    <w:rPr>
                      <w:rFonts w:cs="Times New Roman"/>
                      <w:szCs w:val="24"/>
                    </w:rPr>
                  </w:pPr>
                  <w:r w:rsidRPr="00A9350B">
                    <w:rPr>
                      <w:rFonts w:cs="Times New Roman"/>
                      <w:szCs w:val="24"/>
                    </w:rPr>
                    <w:t> </w:t>
                  </w:r>
                </w:p>
              </w:tc>
            </w:tr>
          </w:tbl>
          <w:p w:rsidR="00064562" w:rsidRPr="00A9350B" w:rsidRDefault="00064562" w:rsidP="004D03DB">
            <w:pPr>
              <w:rPr>
                <w:rFonts w:ascii="Arial" w:hAnsi="Arial" w:cs="Arial"/>
                <w:szCs w:val="24"/>
                <w:rtl/>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tl/>
              </w:rPr>
            </w:pPr>
          </w:p>
          <w:p w:rsidR="00064562" w:rsidRPr="00A9350B" w:rsidRDefault="00064562" w:rsidP="004D03DB">
            <w:pPr>
              <w:bidi w:val="0"/>
              <w:rPr>
                <w:rFonts w:ascii="Arial" w:hAnsi="Arial" w:cs="Arial"/>
                <w:szCs w:val="24"/>
                <w:rtl/>
              </w:rPr>
            </w:pPr>
          </w:p>
          <w:p w:rsidR="00064562" w:rsidRPr="00A9350B" w:rsidRDefault="00064562" w:rsidP="004D03DB">
            <w:pPr>
              <w:rPr>
                <w:rFonts w:ascii="Arial" w:hAnsi="Arial" w:cs="Arial"/>
                <w:szCs w:val="24"/>
                <w:rtl/>
              </w:rPr>
            </w:pPr>
          </w:p>
        </w:tc>
      </w:tr>
      <w:tr w:rsidR="00064562" w:rsidRPr="00A9350B" w:rsidTr="004D03DB">
        <w:trPr>
          <w:trHeight w:val="435"/>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435"/>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435"/>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ind w:firstLineChars="200" w:firstLine="48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360"/>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ind w:firstLineChars="200" w:firstLine="48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255"/>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r w:rsidR="00064562" w:rsidRPr="00A9350B" w:rsidTr="004D03DB">
        <w:trPr>
          <w:trHeight w:val="255"/>
          <w:jc w:val="center"/>
        </w:trPr>
        <w:tc>
          <w:tcPr>
            <w:tcW w:w="218"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064562" w:rsidRPr="00A9350B" w:rsidRDefault="00064562" w:rsidP="004D03DB">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064562" w:rsidRPr="00A9350B" w:rsidRDefault="00064562" w:rsidP="004D03DB">
            <w:pPr>
              <w:bidi w:val="0"/>
              <w:rPr>
                <w:rFonts w:ascii="Arial" w:hAnsi="Arial" w:cs="Arial"/>
                <w:szCs w:val="24"/>
              </w:rPr>
            </w:pPr>
          </w:p>
        </w:tc>
      </w:tr>
    </w:tbl>
    <w:p w:rsidR="00064562" w:rsidRPr="00A9350B" w:rsidRDefault="00064562" w:rsidP="00064562">
      <w:pPr>
        <w:spacing w:line="480" w:lineRule="auto"/>
        <w:rPr>
          <w:szCs w:val="24"/>
          <w:rtl/>
        </w:rPr>
      </w:pPr>
    </w:p>
    <w:p w:rsidR="00F42907" w:rsidRPr="00A9350B" w:rsidRDefault="00F42907" w:rsidP="00064562">
      <w:pPr>
        <w:rPr>
          <w:szCs w:val="24"/>
          <w:rtl/>
        </w:rPr>
      </w:pPr>
    </w:p>
    <w:sectPr w:rsidR="00F42907" w:rsidRPr="00A9350B" w:rsidSect="00EA4FBF">
      <w:headerReference w:type="even" r:id="rId23"/>
      <w:headerReference w:type="default" r:id="rId24"/>
      <w:footerReference w:type="even"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03DB" w:rsidRDefault="004D03DB">
      <w:r>
        <w:separator/>
      </w:r>
    </w:p>
  </w:endnote>
  <w:endnote w:type="continuationSeparator" w:id="1">
    <w:p w:rsidR="004D03DB" w:rsidRDefault="004D03D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de Latin">
    <w:panose1 w:val="020A0A07050505020404"/>
    <w:charset w:val="00"/>
    <w:family w:val="roman"/>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uttman Yad">
    <w:panose1 w:val="00000400000000000000"/>
    <w:charset w:val="B1"/>
    <w:family w:val="auto"/>
    <w:pitch w:val="variable"/>
    <w:sig w:usb0="00000801" w:usb1="4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David Transparent">
    <w:panose1 w:val="00000000000000000000"/>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689449"/>
      <w:docPartObj>
        <w:docPartGallery w:val="Page Numbers (Bottom of Page)"/>
        <w:docPartUnique/>
      </w:docPartObj>
    </w:sdtPr>
    <w:sdtContent>
      <w:p w:rsidR="004D03DB" w:rsidRDefault="003C12A1">
        <w:pPr>
          <w:pStyle w:val="a5"/>
          <w:jc w:val="center"/>
        </w:pPr>
        <w:fldSimple w:instr=" PAGE   \* MERGEFORMAT ">
          <w:r w:rsidR="00D41C60">
            <w:rPr>
              <w:noProof/>
              <w:rtl/>
            </w:rPr>
            <w:t>2</w:t>
          </w:r>
        </w:fldSimple>
      </w:p>
    </w:sdtContent>
  </w:sdt>
  <w:p w:rsidR="004D03DB" w:rsidRDefault="004D03D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D03DB" w:rsidRPr="00581672" w:rsidRDefault="004D03DB"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Pr="00B0588C" w:rsidRDefault="004D03DB"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03DB" w:rsidRDefault="004D03DB">
      <w:r>
        <w:separator/>
      </w:r>
    </w:p>
  </w:footnote>
  <w:footnote w:type="continuationSeparator" w:id="1">
    <w:p w:rsidR="004D03DB" w:rsidRDefault="004D03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4D03DB">
    <w:pPr>
      <w:pStyle w:val="a3"/>
      <w:tabs>
        <w:tab w:val="clear" w:pos="4153"/>
        <w:tab w:val="clear" w:pos="8306"/>
        <w:tab w:val="center" w:pos="4570"/>
        <w:tab w:val="right" w:pos="9070"/>
      </w:tabs>
      <w:rPr>
        <w:rtl/>
      </w:rPr>
    </w:pPr>
    <w:r>
      <w:rPr>
        <w:rFonts w:hint="cs"/>
        <w:szCs w:val="18"/>
        <w:rtl/>
      </w:rPr>
      <w:tab/>
    </w:r>
    <w:r>
      <w:rPr>
        <w:noProof/>
      </w:rPr>
      <w:drawing>
        <wp:inline distT="0" distB="0" distL="0" distR="0">
          <wp:extent cx="1628775" cy="698046"/>
          <wp:effectExtent l="19050" t="0" r="0" b="0"/>
          <wp:docPr id="15" name="Picture 4" descr="http://www.herzliyaconference.org/_uploads/imagesgallery/825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herzliyaconference.org/_uploads/imagesgallery/825logo1.jpg"/>
                  <pic:cNvPicPr>
                    <a:picLocks noChangeAspect="1" noChangeArrowheads="1"/>
                  </pic:cNvPicPr>
                </pic:nvPicPr>
                <pic:blipFill>
                  <a:blip r:embed="rId1"/>
                  <a:srcRect/>
                  <a:stretch>
                    <a:fillRect/>
                  </a:stretch>
                </pic:blipFill>
                <pic:spPr bwMode="auto">
                  <a:xfrm>
                    <a:off x="0" y="0"/>
                    <a:ext cx="1637032" cy="701585"/>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4D03DB">
    <w:pPr>
      <w:pStyle w:val="a3"/>
      <w:tabs>
        <w:tab w:val="clear" w:pos="8306"/>
        <w:tab w:val="right" w:pos="9070"/>
      </w:tabs>
      <w:rPr>
        <w:rtl/>
      </w:rPr>
    </w:pPr>
    <w:r>
      <w:rPr>
        <w:rFonts w:hint="cs"/>
        <w:rtl/>
      </w:rPr>
      <w:t xml:space="preserve">מכרז להקמת מערכת מידע </w:t>
    </w:r>
    <w:r>
      <w:rPr>
        <w:rFonts w:hint="cs"/>
        <w:rtl/>
      </w:rPr>
      <w:tab/>
    </w:r>
    <w:r>
      <w:tab/>
    </w:r>
    <w:r>
      <w:rPr>
        <w:rFonts w:hint="cs"/>
        <w:rtl/>
      </w:rPr>
      <w:t>רשות הגז</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3C12A1">
    <w:pPr>
      <w:pStyle w:val="a3"/>
      <w:framePr w:wrap="around" w:vAnchor="text" w:hAnchor="margin" w:xAlign="center" w:y="1"/>
      <w:rPr>
        <w:rStyle w:val="a7"/>
        <w:rtl/>
      </w:rPr>
    </w:pPr>
    <w:r>
      <w:rPr>
        <w:rStyle w:val="a7"/>
        <w:rtl/>
      </w:rPr>
      <w:fldChar w:fldCharType="begin"/>
    </w:r>
    <w:r w:rsidR="004D03DB">
      <w:rPr>
        <w:rStyle w:val="a7"/>
      </w:rPr>
      <w:instrText xml:space="preserve">PAGE  </w:instrText>
    </w:r>
    <w:r>
      <w:rPr>
        <w:rStyle w:val="a7"/>
        <w:rtl/>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Pr="00D3749A" w:rsidRDefault="004D03DB"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C12A1" w:rsidRPr="00D3749A">
          <w:rPr>
            <w:b/>
            <w:bCs/>
          </w:rPr>
          <w:fldChar w:fldCharType="begin"/>
        </w:r>
        <w:r w:rsidRPr="00D3749A">
          <w:rPr>
            <w:b/>
            <w:bCs/>
          </w:rPr>
          <w:instrText xml:space="preserve"> PAGE   \* MERGEFORMAT </w:instrText>
        </w:r>
        <w:r w:rsidR="003C12A1" w:rsidRPr="00D3749A">
          <w:rPr>
            <w:b/>
            <w:bCs/>
          </w:rPr>
          <w:fldChar w:fldCharType="separate"/>
        </w:r>
        <w:r w:rsidR="00566D71" w:rsidRPr="00566D71">
          <w:rPr>
            <w:rFonts w:cs="Calibri"/>
            <w:b/>
            <w:bCs/>
            <w:noProof/>
            <w:rtl/>
            <w:lang w:val="he-IL"/>
          </w:rPr>
          <w:t>62</w:t>
        </w:r>
        <w:r w:rsidR="003C12A1" w:rsidRPr="00D3749A">
          <w:rPr>
            <w:b/>
            <w:bCs/>
          </w:rPr>
          <w:fldChar w:fldCharType="end"/>
        </w:r>
        <w:r w:rsidRPr="00D3749A">
          <w:rPr>
            <w:rFonts w:hint="cs"/>
            <w:b/>
            <w:bCs/>
            <w:rtl/>
          </w:rPr>
          <w:t xml:space="preserve"> -</w:t>
        </w:r>
      </w:sdtContent>
    </w:sdt>
  </w:p>
  <w:p w:rsidR="004D03DB" w:rsidRPr="008B766D" w:rsidRDefault="004D03DB" w:rsidP="00C80CDB">
    <w:pPr>
      <w:pStyle w:val="a3"/>
      <w:jc w:val="center"/>
      <w:rPr>
        <w:b/>
        <w:bCs/>
        <w:sz w:val="32"/>
        <w:szCs w:val="32"/>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4D03DB" w:rsidRDefault="004D03DB"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1080"/>
        </w:tabs>
        <w:ind w:left="1080" w:right="720" w:hanging="360"/>
      </w:pPr>
    </w:lvl>
    <w:lvl w:ilvl="1" w:tplc="040D0019">
      <w:start w:val="1"/>
      <w:numFmt w:val="decimal"/>
      <w:lvlText w:val="%2."/>
      <w:lvlJc w:val="left"/>
      <w:pPr>
        <w:tabs>
          <w:tab w:val="num" w:pos="1800"/>
        </w:tabs>
        <w:ind w:left="1800" w:hanging="360"/>
      </w:pPr>
    </w:lvl>
    <w:lvl w:ilvl="2" w:tplc="040D001B">
      <w:start w:val="1"/>
      <w:numFmt w:val="decimal"/>
      <w:lvlText w:val="%3."/>
      <w:lvlJc w:val="left"/>
      <w:pPr>
        <w:tabs>
          <w:tab w:val="num" w:pos="2520"/>
        </w:tabs>
        <w:ind w:left="2520" w:hanging="360"/>
      </w:pPr>
    </w:lvl>
    <w:lvl w:ilvl="3" w:tplc="040D000F">
      <w:start w:val="1"/>
      <w:numFmt w:val="decimal"/>
      <w:lvlText w:val="%4."/>
      <w:lvlJc w:val="left"/>
      <w:pPr>
        <w:tabs>
          <w:tab w:val="num" w:pos="3240"/>
        </w:tabs>
        <w:ind w:left="3240" w:hanging="360"/>
      </w:pPr>
    </w:lvl>
    <w:lvl w:ilvl="4" w:tplc="040D0019">
      <w:start w:val="1"/>
      <w:numFmt w:val="decimal"/>
      <w:lvlText w:val="%5."/>
      <w:lvlJc w:val="left"/>
      <w:pPr>
        <w:tabs>
          <w:tab w:val="num" w:pos="3960"/>
        </w:tabs>
        <w:ind w:left="3960" w:hanging="360"/>
      </w:pPr>
    </w:lvl>
    <w:lvl w:ilvl="5" w:tplc="040D001B">
      <w:start w:val="1"/>
      <w:numFmt w:val="decimal"/>
      <w:lvlText w:val="%6."/>
      <w:lvlJc w:val="left"/>
      <w:pPr>
        <w:tabs>
          <w:tab w:val="num" w:pos="4680"/>
        </w:tabs>
        <w:ind w:left="4680" w:hanging="360"/>
      </w:pPr>
    </w:lvl>
    <w:lvl w:ilvl="6" w:tplc="040D000F">
      <w:start w:val="1"/>
      <w:numFmt w:val="decimal"/>
      <w:lvlText w:val="%7."/>
      <w:lvlJc w:val="left"/>
      <w:pPr>
        <w:tabs>
          <w:tab w:val="num" w:pos="5400"/>
        </w:tabs>
        <w:ind w:left="5400" w:hanging="360"/>
      </w:pPr>
    </w:lvl>
    <w:lvl w:ilvl="7" w:tplc="040D0019">
      <w:start w:val="1"/>
      <w:numFmt w:val="decimal"/>
      <w:lvlText w:val="%8."/>
      <w:lvlJc w:val="left"/>
      <w:pPr>
        <w:tabs>
          <w:tab w:val="num" w:pos="6120"/>
        </w:tabs>
        <w:ind w:left="6120" w:hanging="360"/>
      </w:pPr>
    </w:lvl>
    <w:lvl w:ilvl="8" w:tplc="040D001B">
      <w:start w:val="1"/>
      <w:numFmt w:val="decimal"/>
      <w:lvlText w:val="%9."/>
      <w:lvlJc w:val="left"/>
      <w:pPr>
        <w:tabs>
          <w:tab w:val="num" w:pos="6840"/>
        </w:tabs>
        <w:ind w:left="6840" w:hanging="360"/>
      </w:pPr>
    </w:lvl>
  </w:abstractNum>
  <w:abstractNum w:abstractNumId="1">
    <w:nsid w:val="02703B99"/>
    <w:multiLevelType w:val="hybridMultilevel"/>
    <w:tmpl w:val="30FC901A"/>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5579F8"/>
    <w:multiLevelType w:val="hybridMultilevel"/>
    <w:tmpl w:val="DBAABAE6"/>
    <w:lvl w:ilvl="0" w:tplc="04090001">
      <w:start w:val="1"/>
      <w:numFmt w:val="bullet"/>
      <w:lvlText w:val=""/>
      <w:lvlJc w:val="left"/>
      <w:pPr>
        <w:tabs>
          <w:tab w:val="num" w:pos="749"/>
        </w:tabs>
        <w:ind w:left="749" w:hanging="360"/>
      </w:pPr>
      <w:rPr>
        <w:rFonts w:ascii="Symbol" w:hAnsi="Symbol" w:hint="default"/>
      </w:rPr>
    </w:lvl>
    <w:lvl w:ilvl="1" w:tplc="04090003" w:tentative="1">
      <w:start w:val="1"/>
      <w:numFmt w:val="bullet"/>
      <w:lvlText w:val="o"/>
      <w:lvlJc w:val="left"/>
      <w:pPr>
        <w:tabs>
          <w:tab w:val="num" w:pos="1469"/>
        </w:tabs>
        <w:ind w:left="1469" w:hanging="360"/>
      </w:pPr>
      <w:rPr>
        <w:rFonts w:ascii="Courier New" w:hAnsi="Courier New" w:cs="Courier New" w:hint="default"/>
      </w:rPr>
    </w:lvl>
    <w:lvl w:ilvl="2" w:tplc="04090005" w:tentative="1">
      <w:start w:val="1"/>
      <w:numFmt w:val="bullet"/>
      <w:lvlText w:val=""/>
      <w:lvlJc w:val="left"/>
      <w:pPr>
        <w:tabs>
          <w:tab w:val="num" w:pos="2189"/>
        </w:tabs>
        <w:ind w:left="2189" w:hanging="360"/>
      </w:pPr>
      <w:rPr>
        <w:rFonts w:ascii="Wingdings" w:hAnsi="Wingdings" w:hint="default"/>
      </w:rPr>
    </w:lvl>
    <w:lvl w:ilvl="3" w:tplc="04090001" w:tentative="1">
      <w:start w:val="1"/>
      <w:numFmt w:val="bullet"/>
      <w:lvlText w:val=""/>
      <w:lvlJc w:val="left"/>
      <w:pPr>
        <w:tabs>
          <w:tab w:val="num" w:pos="2909"/>
        </w:tabs>
        <w:ind w:left="2909" w:hanging="360"/>
      </w:pPr>
      <w:rPr>
        <w:rFonts w:ascii="Symbol" w:hAnsi="Symbol" w:hint="default"/>
      </w:rPr>
    </w:lvl>
    <w:lvl w:ilvl="4" w:tplc="04090003" w:tentative="1">
      <w:start w:val="1"/>
      <w:numFmt w:val="bullet"/>
      <w:lvlText w:val="o"/>
      <w:lvlJc w:val="left"/>
      <w:pPr>
        <w:tabs>
          <w:tab w:val="num" w:pos="3629"/>
        </w:tabs>
        <w:ind w:left="3629" w:hanging="360"/>
      </w:pPr>
      <w:rPr>
        <w:rFonts w:ascii="Courier New" w:hAnsi="Courier New" w:cs="Courier New" w:hint="default"/>
      </w:rPr>
    </w:lvl>
    <w:lvl w:ilvl="5" w:tplc="04090005" w:tentative="1">
      <w:start w:val="1"/>
      <w:numFmt w:val="bullet"/>
      <w:lvlText w:val=""/>
      <w:lvlJc w:val="left"/>
      <w:pPr>
        <w:tabs>
          <w:tab w:val="num" w:pos="4349"/>
        </w:tabs>
        <w:ind w:left="4349" w:hanging="360"/>
      </w:pPr>
      <w:rPr>
        <w:rFonts w:ascii="Wingdings" w:hAnsi="Wingdings" w:hint="default"/>
      </w:rPr>
    </w:lvl>
    <w:lvl w:ilvl="6" w:tplc="04090001" w:tentative="1">
      <w:start w:val="1"/>
      <w:numFmt w:val="bullet"/>
      <w:lvlText w:val=""/>
      <w:lvlJc w:val="left"/>
      <w:pPr>
        <w:tabs>
          <w:tab w:val="num" w:pos="5069"/>
        </w:tabs>
        <w:ind w:left="5069" w:hanging="360"/>
      </w:pPr>
      <w:rPr>
        <w:rFonts w:ascii="Symbol" w:hAnsi="Symbol" w:hint="default"/>
      </w:rPr>
    </w:lvl>
    <w:lvl w:ilvl="7" w:tplc="04090003" w:tentative="1">
      <w:start w:val="1"/>
      <w:numFmt w:val="bullet"/>
      <w:lvlText w:val="o"/>
      <w:lvlJc w:val="left"/>
      <w:pPr>
        <w:tabs>
          <w:tab w:val="num" w:pos="5789"/>
        </w:tabs>
        <w:ind w:left="5789" w:hanging="360"/>
      </w:pPr>
      <w:rPr>
        <w:rFonts w:ascii="Courier New" w:hAnsi="Courier New" w:cs="Courier New" w:hint="default"/>
      </w:rPr>
    </w:lvl>
    <w:lvl w:ilvl="8" w:tplc="04090005" w:tentative="1">
      <w:start w:val="1"/>
      <w:numFmt w:val="bullet"/>
      <w:lvlText w:val=""/>
      <w:lvlJc w:val="left"/>
      <w:pPr>
        <w:tabs>
          <w:tab w:val="num" w:pos="6509"/>
        </w:tabs>
        <w:ind w:left="6509" w:hanging="360"/>
      </w:pPr>
      <w:rPr>
        <w:rFonts w:ascii="Wingdings" w:hAnsi="Wingdings" w:hint="default"/>
      </w:rPr>
    </w:lvl>
  </w:abstractNum>
  <w:abstractNum w:abstractNumId="4">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C03E02"/>
    <w:multiLevelType w:val="hybridMultilevel"/>
    <w:tmpl w:val="0C0A5718"/>
    <w:lvl w:ilvl="0" w:tplc="5984A536">
      <w:start w:val="1"/>
      <w:numFmt w:val="bullet"/>
      <w:lvlText w:val=""/>
      <w:lvlJc w:val="left"/>
      <w:pPr>
        <w:ind w:left="2160" w:hanging="360"/>
      </w:pPr>
      <w:rPr>
        <w:rFonts w:ascii="Symbol" w:hAnsi="Symbol" w:hint="default"/>
      </w:rPr>
    </w:lvl>
    <w:lvl w:ilvl="1" w:tplc="040D0003">
      <w:start w:val="1"/>
      <w:numFmt w:val="bullet"/>
      <w:lvlText w:val="o"/>
      <w:lvlJc w:val="left"/>
      <w:pPr>
        <w:ind w:left="2880" w:hanging="360"/>
      </w:pPr>
      <w:rPr>
        <w:rFonts w:ascii="Courier New" w:hAnsi="Courier New" w:cs="Courier New" w:hint="default"/>
      </w:rPr>
    </w:lvl>
    <w:lvl w:ilvl="2" w:tplc="040D0005" w:tentative="1">
      <w:start w:val="1"/>
      <w:numFmt w:val="bullet"/>
      <w:lvlText w:val=""/>
      <w:lvlJc w:val="left"/>
      <w:pPr>
        <w:ind w:left="3600" w:hanging="360"/>
      </w:pPr>
      <w:rPr>
        <w:rFonts w:ascii="Wingdings" w:hAnsi="Wingdings" w:hint="default"/>
      </w:rPr>
    </w:lvl>
    <w:lvl w:ilvl="3" w:tplc="040D0001" w:tentative="1">
      <w:start w:val="1"/>
      <w:numFmt w:val="bullet"/>
      <w:lvlText w:val=""/>
      <w:lvlJc w:val="left"/>
      <w:pPr>
        <w:ind w:left="4320" w:hanging="360"/>
      </w:pPr>
      <w:rPr>
        <w:rFonts w:ascii="Symbol" w:hAnsi="Symbol" w:hint="default"/>
      </w:rPr>
    </w:lvl>
    <w:lvl w:ilvl="4" w:tplc="040D0003" w:tentative="1">
      <w:start w:val="1"/>
      <w:numFmt w:val="bullet"/>
      <w:lvlText w:val="o"/>
      <w:lvlJc w:val="left"/>
      <w:pPr>
        <w:ind w:left="5040" w:hanging="360"/>
      </w:pPr>
      <w:rPr>
        <w:rFonts w:ascii="Courier New" w:hAnsi="Courier New" w:cs="Courier New" w:hint="default"/>
      </w:rPr>
    </w:lvl>
    <w:lvl w:ilvl="5" w:tplc="040D0005" w:tentative="1">
      <w:start w:val="1"/>
      <w:numFmt w:val="bullet"/>
      <w:lvlText w:val=""/>
      <w:lvlJc w:val="left"/>
      <w:pPr>
        <w:ind w:left="5760" w:hanging="360"/>
      </w:pPr>
      <w:rPr>
        <w:rFonts w:ascii="Wingdings" w:hAnsi="Wingdings" w:hint="default"/>
      </w:rPr>
    </w:lvl>
    <w:lvl w:ilvl="6" w:tplc="040D0001" w:tentative="1">
      <w:start w:val="1"/>
      <w:numFmt w:val="bullet"/>
      <w:lvlText w:val=""/>
      <w:lvlJc w:val="left"/>
      <w:pPr>
        <w:ind w:left="6480" w:hanging="360"/>
      </w:pPr>
      <w:rPr>
        <w:rFonts w:ascii="Symbol" w:hAnsi="Symbol" w:hint="default"/>
      </w:rPr>
    </w:lvl>
    <w:lvl w:ilvl="7" w:tplc="040D0003" w:tentative="1">
      <w:start w:val="1"/>
      <w:numFmt w:val="bullet"/>
      <w:lvlText w:val="o"/>
      <w:lvlJc w:val="left"/>
      <w:pPr>
        <w:ind w:left="7200" w:hanging="360"/>
      </w:pPr>
      <w:rPr>
        <w:rFonts w:ascii="Courier New" w:hAnsi="Courier New" w:cs="Courier New" w:hint="default"/>
      </w:rPr>
    </w:lvl>
    <w:lvl w:ilvl="8" w:tplc="040D0005" w:tentative="1">
      <w:start w:val="1"/>
      <w:numFmt w:val="bullet"/>
      <w:lvlText w:val=""/>
      <w:lvlJc w:val="left"/>
      <w:pPr>
        <w:ind w:left="7920" w:hanging="360"/>
      </w:pPr>
      <w:rPr>
        <w:rFonts w:ascii="Wingdings" w:hAnsi="Wingdings" w:hint="default"/>
      </w:rPr>
    </w:lvl>
  </w:abstractNum>
  <w:abstractNum w:abstractNumId="6">
    <w:nsid w:val="0A29073A"/>
    <w:multiLevelType w:val="hybridMultilevel"/>
    <w:tmpl w:val="9A2E707E"/>
    <w:name w:val="listhnumber43223222322233"/>
    <w:lvl w:ilvl="0" w:tplc="FFFFFFFF">
      <w:start w:val="1"/>
      <w:numFmt w:val="decimal"/>
      <w:lvlText w:val="%1."/>
      <w:lvlJc w:val="left"/>
      <w:pPr>
        <w:tabs>
          <w:tab w:val="num" w:pos="360"/>
        </w:tabs>
        <w:ind w:left="360" w:right="720" w:hanging="360"/>
      </w:pPr>
      <w:rPr>
        <w:rFonts w:hint="cs"/>
      </w:rPr>
    </w:lvl>
    <w:lvl w:ilvl="1" w:tplc="FFFFFFFF">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7">
    <w:nsid w:val="10E55185"/>
    <w:multiLevelType w:val="hybridMultilevel"/>
    <w:tmpl w:val="5D9C9F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1C97F7E"/>
    <w:multiLevelType w:val="hybridMultilevel"/>
    <w:tmpl w:val="6DC8240C"/>
    <w:lvl w:ilvl="0" w:tplc="04090001">
      <w:start w:val="1"/>
      <w:numFmt w:val="bullet"/>
      <w:lvlText w:val=""/>
      <w:lvlJc w:val="left"/>
      <w:pPr>
        <w:ind w:left="1633" w:hanging="360"/>
      </w:pPr>
      <w:rPr>
        <w:rFonts w:ascii="Symbol" w:hAnsi="Symbol" w:hint="default"/>
      </w:rPr>
    </w:lvl>
    <w:lvl w:ilvl="1" w:tplc="04090003" w:tentative="1">
      <w:start w:val="1"/>
      <w:numFmt w:val="bullet"/>
      <w:lvlText w:val="o"/>
      <w:lvlJc w:val="left"/>
      <w:pPr>
        <w:ind w:left="2353" w:hanging="360"/>
      </w:pPr>
      <w:rPr>
        <w:rFonts w:ascii="Courier New" w:hAnsi="Courier New" w:cs="Courier New" w:hint="default"/>
      </w:rPr>
    </w:lvl>
    <w:lvl w:ilvl="2" w:tplc="04090005" w:tentative="1">
      <w:start w:val="1"/>
      <w:numFmt w:val="bullet"/>
      <w:lvlText w:val=""/>
      <w:lvlJc w:val="left"/>
      <w:pPr>
        <w:ind w:left="3073" w:hanging="360"/>
      </w:pPr>
      <w:rPr>
        <w:rFonts w:ascii="Wingdings" w:hAnsi="Wingdings" w:hint="default"/>
      </w:rPr>
    </w:lvl>
    <w:lvl w:ilvl="3" w:tplc="04090001" w:tentative="1">
      <w:start w:val="1"/>
      <w:numFmt w:val="bullet"/>
      <w:lvlText w:val=""/>
      <w:lvlJc w:val="left"/>
      <w:pPr>
        <w:ind w:left="3793" w:hanging="360"/>
      </w:pPr>
      <w:rPr>
        <w:rFonts w:ascii="Symbol" w:hAnsi="Symbol" w:hint="default"/>
      </w:rPr>
    </w:lvl>
    <w:lvl w:ilvl="4" w:tplc="04090003" w:tentative="1">
      <w:start w:val="1"/>
      <w:numFmt w:val="bullet"/>
      <w:lvlText w:val="o"/>
      <w:lvlJc w:val="left"/>
      <w:pPr>
        <w:ind w:left="4513" w:hanging="360"/>
      </w:pPr>
      <w:rPr>
        <w:rFonts w:ascii="Courier New" w:hAnsi="Courier New" w:cs="Courier New" w:hint="default"/>
      </w:rPr>
    </w:lvl>
    <w:lvl w:ilvl="5" w:tplc="04090005" w:tentative="1">
      <w:start w:val="1"/>
      <w:numFmt w:val="bullet"/>
      <w:lvlText w:val=""/>
      <w:lvlJc w:val="left"/>
      <w:pPr>
        <w:ind w:left="5233" w:hanging="360"/>
      </w:pPr>
      <w:rPr>
        <w:rFonts w:ascii="Wingdings" w:hAnsi="Wingdings" w:hint="default"/>
      </w:rPr>
    </w:lvl>
    <w:lvl w:ilvl="6" w:tplc="04090001" w:tentative="1">
      <w:start w:val="1"/>
      <w:numFmt w:val="bullet"/>
      <w:lvlText w:val=""/>
      <w:lvlJc w:val="left"/>
      <w:pPr>
        <w:ind w:left="5953" w:hanging="360"/>
      </w:pPr>
      <w:rPr>
        <w:rFonts w:ascii="Symbol" w:hAnsi="Symbol" w:hint="default"/>
      </w:rPr>
    </w:lvl>
    <w:lvl w:ilvl="7" w:tplc="04090003" w:tentative="1">
      <w:start w:val="1"/>
      <w:numFmt w:val="bullet"/>
      <w:lvlText w:val="o"/>
      <w:lvlJc w:val="left"/>
      <w:pPr>
        <w:ind w:left="6673" w:hanging="360"/>
      </w:pPr>
      <w:rPr>
        <w:rFonts w:ascii="Courier New" w:hAnsi="Courier New" w:cs="Courier New" w:hint="default"/>
      </w:rPr>
    </w:lvl>
    <w:lvl w:ilvl="8" w:tplc="04090005" w:tentative="1">
      <w:start w:val="1"/>
      <w:numFmt w:val="bullet"/>
      <w:lvlText w:val=""/>
      <w:lvlJc w:val="left"/>
      <w:pPr>
        <w:ind w:left="7393" w:hanging="360"/>
      </w:pPr>
      <w:rPr>
        <w:rFonts w:ascii="Wingdings" w:hAnsi="Wingdings" w:hint="default"/>
      </w:rPr>
    </w:lvl>
  </w:abstractNum>
  <w:abstractNum w:abstractNumId="9">
    <w:nsid w:val="12D81052"/>
    <w:multiLevelType w:val="multilevel"/>
    <w:tmpl w:val="2542CB9C"/>
    <w:lvl w:ilvl="0">
      <w:start w:val="1"/>
      <w:numFmt w:val="decimal"/>
      <w:lvlText w:val="%1."/>
      <w:lvlJc w:val="left"/>
      <w:pPr>
        <w:tabs>
          <w:tab w:val="num" w:pos="992"/>
        </w:tabs>
        <w:ind w:left="992" w:right="567" w:hanging="567"/>
      </w:pPr>
      <w:rPr>
        <w:b w:val="0"/>
        <w:bCs w:val="0"/>
      </w:rPr>
    </w:lvl>
    <w:lvl w:ilvl="1">
      <w:start w:val="1"/>
      <w:numFmt w:val="hebrew1"/>
      <w:lvlText w:val="%2)"/>
      <w:lvlJc w:val="left"/>
      <w:pPr>
        <w:tabs>
          <w:tab w:val="num" w:pos="1134"/>
        </w:tabs>
        <w:ind w:left="1134" w:right="1134" w:hanging="567"/>
      </w:pPr>
      <w:rPr>
        <w:lang w:val="en-US"/>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
    <w:nsid w:val="14384EE8"/>
    <w:multiLevelType w:val="hybridMultilevel"/>
    <w:tmpl w:val="C7988C86"/>
    <w:lvl w:ilvl="0" w:tplc="C17099A4">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1">
    <w:nsid w:val="14BF1822"/>
    <w:multiLevelType w:val="hybridMultilevel"/>
    <w:tmpl w:val="16F4D3E6"/>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12">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3">
    <w:nsid w:val="1A89422A"/>
    <w:multiLevelType w:val="hybridMultilevel"/>
    <w:tmpl w:val="74C65E56"/>
    <w:lvl w:ilvl="0" w:tplc="04090001">
      <w:start w:val="1"/>
      <w:numFmt w:val="bullet"/>
      <w:lvlText w:val="-"/>
      <w:lvlJc w:val="left"/>
      <w:pPr>
        <w:ind w:left="1800" w:hanging="360"/>
      </w:pPr>
      <w:rPr>
        <w:rFonts w:ascii="Wide Latin" w:hAnsi="Wide Latin" w:cs="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1A9162BC"/>
    <w:multiLevelType w:val="hybridMultilevel"/>
    <w:tmpl w:val="1FE28F94"/>
    <w:lvl w:ilvl="0" w:tplc="ACF823D8">
      <w:start w:val="1"/>
      <w:numFmt w:val="bullet"/>
      <w:lvlText w:val=""/>
      <w:lvlJc w:val="left"/>
      <w:pPr>
        <w:ind w:left="1515" w:hanging="360"/>
      </w:pPr>
      <w:rPr>
        <w:rFonts w:ascii="Symbol" w:hAnsi="Symbol" w:hint="default"/>
      </w:rPr>
    </w:lvl>
    <w:lvl w:ilvl="1" w:tplc="772C4E6E" w:tentative="1">
      <w:start w:val="1"/>
      <w:numFmt w:val="bullet"/>
      <w:lvlText w:val="o"/>
      <w:lvlJc w:val="left"/>
      <w:pPr>
        <w:ind w:left="2235" w:hanging="360"/>
      </w:pPr>
      <w:rPr>
        <w:rFonts w:ascii="Courier New" w:hAnsi="Courier New" w:cs="Courier New" w:hint="default"/>
      </w:rPr>
    </w:lvl>
    <w:lvl w:ilvl="2" w:tplc="435EC740" w:tentative="1">
      <w:start w:val="1"/>
      <w:numFmt w:val="bullet"/>
      <w:lvlText w:val=""/>
      <w:lvlJc w:val="left"/>
      <w:pPr>
        <w:ind w:left="2955" w:hanging="360"/>
      </w:pPr>
      <w:rPr>
        <w:rFonts w:ascii="Wingdings" w:hAnsi="Wingdings" w:hint="default"/>
      </w:rPr>
    </w:lvl>
    <w:lvl w:ilvl="3" w:tplc="66CAF00A" w:tentative="1">
      <w:start w:val="1"/>
      <w:numFmt w:val="bullet"/>
      <w:lvlText w:val=""/>
      <w:lvlJc w:val="left"/>
      <w:pPr>
        <w:ind w:left="3675" w:hanging="360"/>
      </w:pPr>
      <w:rPr>
        <w:rFonts w:ascii="Symbol" w:hAnsi="Symbol" w:hint="default"/>
      </w:rPr>
    </w:lvl>
    <w:lvl w:ilvl="4" w:tplc="4A726D52" w:tentative="1">
      <w:start w:val="1"/>
      <w:numFmt w:val="bullet"/>
      <w:lvlText w:val="o"/>
      <w:lvlJc w:val="left"/>
      <w:pPr>
        <w:ind w:left="4395" w:hanging="360"/>
      </w:pPr>
      <w:rPr>
        <w:rFonts w:ascii="Courier New" w:hAnsi="Courier New" w:cs="Courier New" w:hint="default"/>
      </w:rPr>
    </w:lvl>
    <w:lvl w:ilvl="5" w:tplc="6EFADA58" w:tentative="1">
      <w:start w:val="1"/>
      <w:numFmt w:val="bullet"/>
      <w:lvlText w:val=""/>
      <w:lvlJc w:val="left"/>
      <w:pPr>
        <w:ind w:left="5115" w:hanging="360"/>
      </w:pPr>
      <w:rPr>
        <w:rFonts w:ascii="Wingdings" w:hAnsi="Wingdings" w:hint="default"/>
      </w:rPr>
    </w:lvl>
    <w:lvl w:ilvl="6" w:tplc="0B0AF350" w:tentative="1">
      <w:start w:val="1"/>
      <w:numFmt w:val="bullet"/>
      <w:lvlText w:val=""/>
      <w:lvlJc w:val="left"/>
      <w:pPr>
        <w:ind w:left="5835" w:hanging="360"/>
      </w:pPr>
      <w:rPr>
        <w:rFonts w:ascii="Symbol" w:hAnsi="Symbol" w:hint="default"/>
      </w:rPr>
    </w:lvl>
    <w:lvl w:ilvl="7" w:tplc="CD4A1444" w:tentative="1">
      <w:start w:val="1"/>
      <w:numFmt w:val="bullet"/>
      <w:lvlText w:val="o"/>
      <w:lvlJc w:val="left"/>
      <w:pPr>
        <w:ind w:left="6555" w:hanging="360"/>
      </w:pPr>
      <w:rPr>
        <w:rFonts w:ascii="Courier New" w:hAnsi="Courier New" w:cs="Courier New" w:hint="default"/>
      </w:rPr>
    </w:lvl>
    <w:lvl w:ilvl="8" w:tplc="C882CA36" w:tentative="1">
      <w:start w:val="1"/>
      <w:numFmt w:val="bullet"/>
      <w:lvlText w:val=""/>
      <w:lvlJc w:val="left"/>
      <w:pPr>
        <w:ind w:left="7275" w:hanging="360"/>
      </w:pPr>
      <w:rPr>
        <w:rFonts w:ascii="Wingdings" w:hAnsi="Wingdings" w:hint="default"/>
      </w:rPr>
    </w:lvl>
  </w:abstractNum>
  <w:abstractNum w:abstractNumId="15">
    <w:nsid w:val="1F6F2F1E"/>
    <w:multiLevelType w:val="multilevel"/>
    <w:tmpl w:val="D86A0334"/>
    <w:lvl w:ilvl="0">
      <w:start w:val="3"/>
      <w:numFmt w:val="decimal"/>
      <w:lvlText w:val="%1."/>
      <w:lvlJc w:val="left"/>
      <w:pPr>
        <w:tabs>
          <w:tab w:val="num" w:pos="720"/>
        </w:tabs>
        <w:ind w:left="720" w:hanging="360"/>
      </w:pPr>
      <w:rPr>
        <w:rFonts w:hint="default"/>
        <w:b w:val="0"/>
        <w:bCs w:val="0"/>
        <w:color w:val="auto"/>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6">
    <w:nsid w:val="23356215"/>
    <w:multiLevelType w:val="hybridMultilevel"/>
    <w:tmpl w:val="20C8DE6C"/>
    <w:lvl w:ilvl="0" w:tplc="040D0001">
      <w:start w:val="1"/>
      <w:numFmt w:val="bullet"/>
      <w:lvlText w:val=""/>
      <w:lvlJc w:val="left"/>
      <w:pPr>
        <w:ind w:left="1438" w:hanging="360"/>
      </w:pPr>
      <w:rPr>
        <w:rFonts w:ascii="Symbol" w:hAnsi="Symbol" w:hint="default"/>
      </w:rPr>
    </w:lvl>
    <w:lvl w:ilvl="1" w:tplc="040D0003" w:tentative="1">
      <w:start w:val="1"/>
      <w:numFmt w:val="bullet"/>
      <w:lvlText w:val="o"/>
      <w:lvlJc w:val="left"/>
      <w:pPr>
        <w:ind w:left="2158" w:hanging="360"/>
      </w:pPr>
      <w:rPr>
        <w:rFonts w:ascii="Courier New" w:hAnsi="Courier New" w:cs="Courier New" w:hint="default"/>
      </w:rPr>
    </w:lvl>
    <w:lvl w:ilvl="2" w:tplc="040D0005" w:tentative="1">
      <w:start w:val="1"/>
      <w:numFmt w:val="bullet"/>
      <w:lvlText w:val=""/>
      <w:lvlJc w:val="left"/>
      <w:pPr>
        <w:ind w:left="2878" w:hanging="360"/>
      </w:pPr>
      <w:rPr>
        <w:rFonts w:ascii="Wingdings" w:hAnsi="Wingdings" w:hint="default"/>
      </w:rPr>
    </w:lvl>
    <w:lvl w:ilvl="3" w:tplc="040D0001" w:tentative="1">
      <w:start w:val="1"/>
      <w:numFmt w:val="bullet"/>
      <w:lvlText w:val=""/>
      <w:lvlJc w:val="left"/>
      <w:pPr>
        <w:ind w:left="3598" w:hanging="360"/>
      </w:pPr>
      <w:rPr>
        <w:rFonts w:ascii="Symbol" w:hAnsi="Symbol" w:hint="default"/>
      </w:rPr>
    </w:lvl>
    <w:lvl w:ilvl="4" w:tplc="040D0003" w:tentative="1">
      <w:start w:val="1"/>
      <w:numFmt w:val="bullet"/>
      <w:lvlText w:val="o"/>
      <w:lvlJc w:val="left"/>
      <w:pPr>
        <w:ind w:left="4318" w:hanging="360"/>
      </w:pPr>
      <w:rPr>
        <w:rFonts w:ascii="Courier New" w:hAnsi="Courier New" w:cs="Courier New" w:hint="default"/>
      </w:rPr>
    </w:lvl>
    <w:lvl w:ilvl="5" w:tplc="040D0005" w:tentative="1">
      <w:start w:val="1"/>
      <w:numFmt w:val="bullet"/>
      <w:lvlText w:val=""/>
      <w:lvlJc w:val="left"/>
      <w:pPr>
        <w:ind w:left="5038" w:hanging="360"/>
      </w:pPr>
      <w:rPr>
        <w:rFonts w:ascii="Wingdings" w:hAnsi="Wingdings" w:hint="default"/>
      </w:rPr>
    </w:lvl>
    <w:lvl w:ilvl="6" w:tplc="040D0001" w:tentative="1">
      <w:start w:val="1"/>
      <w:numFmt w:val="bullet"/>
      <w:lvlText w:val=""/>
      <w:lvlJc w:val="left"/>
      <w:pPr>
        <w:ind w:left="5758" w:hanging="360"/>
      </w:pPr>
      <w:rPr>
        <w:rFonts w:ascii="Symbol" w:hAnsi="Symbol" w:hint="default"/>
      </w:rPr>
    </w:lvl>
    <w:lvl w:ilvl="7" w:tplc="040D0003" w:tentative="1">
      <w:start w:val="1"/>
      <w:numFmt w:val="bullet"/>
      <w:lvlText w:val="o"/>
      <w:lvlJc w:val="left"/>
      <w:pPr>
        <w:ind w:left="6478" w:hanging="360"/>
      </w:pPr>
      <w:rPr>
        <w:rFonts w:ascii="Courier New" w:hAnsi="Courier New" w:cs="Courier New" w:hint="default"/>
      </w:rPr>
    </w:lvl>
    <w:lvl w:ilvl="8" w:tplc="040D0005" w:tentative="1">
      <w:start w:val="1"/>
      <w:numFmt w:val="bullet"/>
      <w:lvlText w:val=""/>
      <w:lvlJc w:val="left"/>
      <w:pPr>
        <w:ind w:left="7198" w:hanging="360"/>
      </w:pPr>
      <w:rPr>
        <w:rFonts w:ascii="Wingdings" w:hAnsi="Wingdings" w:hint="default"/>
      </w:rPr>
    </w:lvl>
  </w:abstractNum>
  <w:abstractNum w:abstractNumId="17">
    <w:nsid w:val="24ED4868"/>
    <w:multiLevelType w:val="hybridMultilevel"/>
    <w:tmpl w:val="5CE88FF0"/>
    <w:lvl w:ilvl="0" w:tplc="859E78B8">
      <w:start w:val="1"/>
      <w:numFmt w:val="hebrew1"/>
      <w:lvlText w:val="%1."/>
      <w:lvlJc w:val="center"/>
      <w:pPr>
        <w:tabs>
          <w:tab w:val="num" w:pos="746"/>
        </w:tabs>
        <w:ind w:left="746" w:hanging="360"/>
      </w:pPr>
      <w:rPr>
        <w:b w:val="0"/>
        <w:bCs w:val="0"/>
      </w:rPr>
    </w:lvl>
    <w:lvl w:ilvl="1" w:tplc="04090019">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8">
    <w:nsid w:val="27180D53"/>
    <w:multiLevelType w:val="hybridMultilevel"/>
    <w:tmpl w:val="B2063A76"/>
    <w:lvl w:ilvl="0" w:tplc="04090001">
      <w:start w:val="1"/>
      <w:numFmt w:val="bullet"/>
      <w:lvlText w:val=""/>
      <w:lvlJc w:val="left"/>
      <w:pPr>
        <w:ind w:left="1515" w:hanging="360"/>
      </w:pPr>
      <w:rPr>
        <w:rFonts w:ascii="Symbol" w:hAnsi="Symbol" w:hint="default"/>
      </w:rPr>
    </w:lvl>
    <w:lvl w:ilvl="1" w:tplc="04090003">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9">
    <w:nsid w:val="27272F5E"/>
    <w:multiLevelType w:val="hybridMultilevel"/>
    <w:tmpl w:val="C34CCA58"/>
    <w:lvl w:ilvl="0" w:tplc="04090001">
      <w:start w:val="1"/>
      <w:numFmt w:val="bullet"/>
      <w:lvlText w:val=""/>
      <w:lvlJc w:val="left"/>
      <w:pPr>
        <w:tabs>
          <w:tab w:val="num" w:pos="836"/>
        </w:tabs>
        <w:ind w:left="836" w:hanging="360"/>
      </w:pPr>
      <w:rPr>
        <w:rFonts w:ascii="Symbol" w:hAnsi="Symbol" w:hint="default"/>
      </w:rPr>
    </w:lvl>
    <w:lvl w:ilvl="1" w:tplc="04090003" w:tentative="1">
      <w:start w:val="1"/>
      <w:numFmt w:val="bullet"/>
      <w:lvlText w:val="o"/>
      <w:lvlJc w:val="left"/>
      <w:pPr>
        <w:tabs>
          <w:tab w:val="num" w:pos="1556"/>
        </w:tabs>
        <w:ind w:left="1556" w:hanging="360"/>
      </w:pPr>
      <w:rPr>
        <w:rFonts w:ascii="Courier New" w:hAnsi="Courier New" w:cs="Courier New" w:hint="default"/>
      </w:rPr>
    </w:lvl>
    <w:lvl w:ilvl="2" w:tplc="04090005" w:tentative="1">
      <w:start w:val="1"/>
      <w:numFmt w:val="bullet"/>
      <w:lvlText w:val=""/>
      <w:lvlJc w:val="left"/>
      <w:pPr>
        <w:tabs>
          <w:tab w:val="num" w:pos="2276"/>
        </w:tabs>
        <w:ind w:left="2276" w:hanging="360"/>
      </w:pPr>
      <w:rPr>
        <w:rFonts w:ascii="Wingdings" w:hAnsi="Wingdings" w:hint="default"/>
      </w:rPr>
    </w:lvl>
    <w:lvl w:ilvl="3" w:tplc="04090001" w:tentative="1">
      <w:start w:val="1"/>
      <w:numFmt w:val="bullet"/>
      <w:lvlText w:val=""/>
      <w:lvlJc w:val="left"/>
      <w:pPr>
        <w:tabs>
          <w:tab w:val="num" w:pos="2996"/>
        </w:tabs>
        <w:ind w:left="2996" w:hanging="360"/>
      </w:pPr>
      <w:rPr>
        <w:rFonts w:ascii="Symbol" w:hAnsi="Symbol" w:hint="default"/>
      </w:rPr>
    </w:lvl>
    <w:lvl w:ilvl="4" w:tplc="04090003" w:tentative="1">
      <w:start w:val="1"/>
      <w:numFmt w:val="bullet"/>
      <w:lvlText w:val="o"/>
      <w:lvlJc w:val="left"/>
      <w:pPr>
        <w:tabs>
          <w:tab w:val="num" w:pos="3716"/>
        </w:tabs>
        <w:ind w:left="3716" w:hanging="360"/>
      </w:pPr>
      <w:rPr>
        <w:rFonts w:ascii="Courier New" w:hAnsi="Courier New" w:cs="Courier New" w:hint="default"/>
      </w:rPr>
    </w:lvl>
    <w:lvl w:ilvl="5" w:tplc="04090005" w:tentative="1">
      <w:start w:val="1"/>
      <w:numFmt w:val="bullet"/>
      <w:lvlText w:val=""/>
      <w:lvlJc w:val="left"/>
      <w:pPr>
        <w:tabs>
          <w:tab w:val="num" w:pos="4436"/>
        </w:tabs>
        <w:ind w:left="4436" w:hanging="360"/>
      </w:pPr>
      <w:rPr>
        <w:rFonts w:ascii="Wingdings" w:hAnsi="Wingdings" w:hint="default"/>
      </w:rPr>
    </w:lvl>
    <w:lvl w:ilvl="6" w:tplc="04090001" w:tentative="1">
      <w:start w:val="1"/>
      <w:numFmt w:val="bullet"/>
      <w:lvlText w:val=""/>
      <w:lvlJc w:val="left"/>
      <w:pPr>
        <w:tabs>
          <w:tab w:val="num" w:pos="5156"/>
        </w:tabs>
        <w:ind w:left="5156" w:hanging="360"/>
      </w:pPr>
      <w:rPr>
        <w:rFonts w:ascii="Symbol" w:hAnsi="Symbol" w:hint="default"/>
      </w:rPr>
    </w:lvl>
    <w:lvl w:ilvl="7" w:tplc="04090003" w:tentative="1">
      <w:start w:val="1"/>
      <w:numFmt w:val="bullet"/>
      <w:lvlText w:val="o"/>
      <w:lvlJc w:val="left"/>
      <w:pPr>
        <w:tabs>
          <w:tab w:val="num" w:pos="5876"/>
        </w:tabs>
        <w:ind w:left="5876" w:hanging="360"/>
      </w:pPr>
      <w:rPr>
        <w:rFonts w:ascii="Courier New" w:hAnsi="Courier New" w:cs="Courier New" w:hint="default"/>
      </w:rPr>
    </w:lvl>
    <w:lvl w:ilvl="8" w:tplc="04090005" w:tentative="1">
      <w:start w:val="1"/>
      <w:numFmt w:val="bullet"/>
      <w:lvlText w:val=""/>
      <w:lvlJc w:val="left"/>
      <w:pPr>
        <w:tabs>
          <w:tab w:val="num" w:pos="6596"/>
        </w:tabs>
        <w:ind w:left="6596" w:hanging="360"/>
      </w:pPr>
      <w:rPr>
        <w:rFonts w:ascii="Wingdings" w:hAnsi="Wingdings" w:hint="default"/>
      </w:rPr>
    </w:lvl>
  </w:abstractNum>
  <w:abstractNum w:abstractNumId="20">
    <w:nsid w:val="2945643D"/>
    <w:multiLevelType w:val="hybridMultilevel"/>
    <w:tmpl w:val="CFFA65C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1">
    <w:nsid w:val="2AAD682F"/>
    <w:multiLevelType w:val="hybridMultilevel"/>
    <w:tmpl w:val="4F5250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AEB43C1"/>
    <w:multiLevelType w:val="hybridMultilevel"/>
    <w:tmpl w:val="28E2EBA4"/>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B603688"/>
    <w:multiLevelType w:val="hybridMultilevel"/>
    <w:tmpl w:val="63842816"/>
    <w:lvl w:ilvl="0" w:tplc="0409000F">
      <w:start w:val="1"/>
      <w:numFmt w:val="decimal"/>
      <w:lvlText w:val="%1."/>
      <w:lvlJc w:val="left"/>
      <w:pPr>
        <w:tabs>
          <w:tab w:val="num" w:pos="746"/>
        </w:tabs>
        <w:ind w:left="746" w:hanging="360"/>
      </w:p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25">
    <w:nsid w:val="2EB05DF9"/>
    <w:multiLevelType w:val="hybridMultilevel"/>
    <w:tmpl w:val="DBF0497C"/>
    <w:lvl w:ilvl="0" w:tplc="010A2734">
      <w:start w:val="1"/>
      <w:numFmt w:val="bullet"/>
      <w:lvlText w:val="o"/>
      <w:lvlJc w:val="left"/>
      <w:pPr>
        <w:ind w:left="720" w:hanging="360"/>
      </w:pPr>
      <w:rPr>
        <w:rFonts w:ascii="Courier New" w:hAnsi="Courier New" w:cs="Courier New" w:hint="default"/>
      </w:rPr>
    </w:lvl>
    <w:lvl w:ilvl="1" w:tplc="51E8C95C">
      <w:start w:val="1"/>
      <w:numFmt w:val="bullet"/>
      <w:lvlText w:val=""/>
      <w:lvlJc w:val="left"/>
      <w:pPr>
        <w:ind w:left="1440" w:hanging="360"/>
      </w:pPr>
      <w:rPr>
        <w:rFonts w:ascii="Symbol" w:hAnsi="Symbol" w:hint="default"/>
      </w:rPr>
    </w:lvl>
    <w:lvl w:ilvl="2" w:tplc="4D4842A0" w:tentative="1">
      <w:start w:val="1"/>
      <w:numFmt w:val="bullet"/>
      <w:lvlText w:val=""/>
      <w:lvlJc w:val="left"/>
      <w:pPr>
        <w:ind w:left="2160" w:hanging="360"/>
      </w:pPr>
      <w:rPr>
        <w:rFonts w:ascii="Wingdings" w:hAnsi="Wingdings" w:hint="default"/>
      </w:rPr>
    </w:lvl>
    <w:lvl w:ilvl="3" w:tplc="439881FA" w:tentative="1">
      <w:start w:val="1"/>
      <w:numFmt w:val="bullet"/>
      <w:lvlText w:val=""/>
      <w:lvlJc w:val="left"/>
      <w:pPr>
        <w:ind w:left="2880" w:hanging="360"/>
      </w:pPr>
      <w:rPr>
        <w:rFonts w:ascii="Symbol" w:hAnsi="Symbol" w:hint="default"/>
      </w:rPr>
    </w:lvl>
    <w:lvl w:ilvl="4" w:tplc="C5AC0E3E" w:tentative="1">
      <w:start w:val="1"/>
      <w:numFmt w:val="bullet"/>
      <w:lvlText w:val="o"/>
      <w:lvlJc w:val="left"/>
      <w:pPr>
        <w:ind w:left="3600" w:hanging="360"/>
      </w:pPr>
      <w:rPr>
        <w:rFonts w:ascii="Courier New" w:hAnsi="Courier New" w:cs="Courier New" w:hint="default"/>
      </w:rPr>
    </w:lvl>
    <w:lvl w:ilvl="5" w:tplc="C1509058" w:tentative="1">
      <w:start w:val="1"/>
      <w:numFmt w:val="bullet"/>
      <w:lvlText w:val=""/>
      <w:lvlJc w:val="left"/>
      <w:pPr>
        <w:ind w:left="4320" w:hanging="360"/>
      </w:pPr>
      <w:rPr>
        <w:rFonts w:ascii="Wingdings" w:hAnsi="Wingdings" w:hint="default"/>
      </w:rPr>
    </w:lvl>
    <w:lvl w:ilvl="6" w:tplc="1C26582E" w:tentative="1">
      <w:start w:val="1"/>
      <w:numFmt w:val="bullet"/>
      <w:lvlText w:val=""/>
      <w:lvlJc w:val="left"/>
      <w:pPr>
        <w:ind w:left="5040" w:hanging="360"/>
      </w:pPr>
      <w:rPr>
        <w:rFonts w:ascii="Symbol" w:hAnsi="Symbol" w:hint="default"/>
      </w:rPr>
    </w:lvl>
    <w:lvl w:ilvl="7" w:tplc="5D643BA6" w:tentative="1">
      <w:start w:val="1"/>
      <w:numFmt w:val="bullet"/>
      <w:lvlText w:val="o"/>
      <w:lvlJc w:val="left"/>
      <w:pPr>
        <w:ind w:left="5760" w:hanging="360"/>
      </w:pPr>
      <w:rPr>
        <w:rFonts w:ascii="Courier New" w:hAnsi="Courier New" w:cs="Courier New" w:hint="default"/>
      </w:rPr>
    </w:lvl>
    <w:lvl w:ilvl="8" w:tplc="9DB6F904" w:tentative="1">
      <w:start w:val="1"/>
      <w:numFmt w:val="bullet"/>
      <w:lvlText w:val=""/>
      <w:lvlJc w:val="left"/>
      <w:pPr>
        <w:ind w:left="6480" w:hanging="360"/>
      </w:pPr>
      <w:rPr>
        <w:rFonts w:ascii="Wingdings" w:hAnsi="Wingdings" w:hint="default"/>
      </w:rPr>
    </w:lvl>
  </w:abstractNum>
  <w:abstractNum w:abstractNumId="26">
    <w:nsid w:val="30724887"/>
    <w:multiLevelType w:val="hybridMultilevel"/>
    <w:tmpl w:val="3D065850"/>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7">
    <w:nsid w:val="341F48DB"/>
    <w:multiLevelType w:val="multilevel"/>
    <w:tmpl w:val="8A86D550"/>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rPr>
        <w:lang w:bidi="ar-SA"/>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6B3203A"/>
    <w:multiLevelType w:val="hybridMultilevel"/>
    <w:tmpl w:val="32680B08"/>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9">
    <w:nsid w:val="39966DB7"/>
    <w:multiLevelType w:val="hybridMultilevel"/>
    <w:tmpl w:val="898678F4"/>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30">
    <w:nsid w:val="3A6E4A7A"/>
    <w:multiLevelType w:val="hybridMultilevel"/>
    <w:tmpl w:val="E3B2BA6A"/>
    <w:lvl w:ilvl="0" w:tplc="04090001">
      <w:start w:val="1"/>
      <w:numFmt w:val="bullet"/>
      <w:lvlText w:val=""/>
      <w:lvlJc w:val="left"/>
      <w:pPr>
        <w:tabs>
          <w:tab w:val="num" w:pos="1563"/>
        </w:tabs>
        <w:ind w:left="1563" w:hanging="360"/>
      </w:pPr>
      <w:rPr>
        <w:rFonts w:ascii="Symbol" w:hAnsi="Symbol" w:hint="default"/>
      </w:rPr>
    </w:lvl>
    <w:lvl w:ilvl="1" w:tplc="04090003" w:tentative="1">
      <w:start w:val="1"/>
      <w:numFmt w:val="bullet"/>
      <w:lvlText w:val="o"/>
      <w:lvlJc w:val="left"/>
      <w:pPr>
        <w:tabs>
          <w:tab w:val="num" w:pos="2283"/>
        </w:tabs>
        <w:ind w:left="2283" w:hanging="360"/>
      </w:pPr>
      <w:rPr>
        <w:rFonts w:ascii="Courier New" w:hAnsi="Courier New" w:cs="Courier New" w:hint="default"/>
      </w:rPr>
    </w:lvl>
    <w:lvl w:ilvl="2" w:tplc="04090005" w:tentative="1">
      <w:start w:val="1"/>
      <w:numFmt w:val="bullet"/>
      <w:lvlText w:val=""/>
      <w:lvlJc w:val="left"/>
      <w:pPr>
        <w:tabs>
          <w:tab w:val="num" w:pos="3003"/>
        </w:tabs>
        <w:ind w:left="3003" w:hanging="360"/>
      </w:pPr>
      <w:rPr>
        <w:rFonts w:ascii="Wingdings" w:hAnsi="Wingdings" w:hint="default"/>
      </w:rPr>
    </w:lvl>
    <w:lvl w:ilvl="3" w:tplc="04090001" w:tentative="1">
      <w:start w:val="1"/>
      <w:numFmt w:val="bullet"/>
      <w:lvlText w:val=""/>
      <w:lvlJc w:val="left"/>
      <w:pPr>
        <w:tabs>
          <w:tab w:val="num" w:pos="3723"/>
        </w:tabs>
        <w:ind w:left="3723" w:hanging="360"/>
      </w:pPr>
      <w:rPr>
        <w:rFonts w:ascii="Symbol" w:hAnsi="Symbol" w:hint="default"/>
      </w:rPr>
    </w:lvl>
    <w:lvl w:ilvl="4" w:tplc="04090003" w:tentative="1">
      <w:start w:val="1"/>
      <w:numFmt w:val="bullet"/>
      <w:lvlText w:val="o"/>
      <w:lvlJc w:val="left"/>
      <w:pPr>
        <w:tabs>
          <w:tab w:val="num" w:pos="4443"/>
        </w:tabs>
        <w:ind w:left="4443" w:hanging="360"/>
      </w:pPr>
      <w:rPr>
        <w:rFonts w:ascii="Courier New" w:hAnsi="Courier New" w:cs="Courier New" w:hint="default"/>
      </w:rPr>
    </w:lvl>
    <w:lvl w:ilvl="5" w:tplc="04090005" w:tentative="1">
      <w:start w:val="1"/>
      <w:numFmt w:val="bullet"/>
      <w:lvlText w:val=""/>
      <w:lvlJc w:val="left"/>
      <w:pPr>
        <w:tabs>
          <w:tab w:val="num" w:pos="5163"/>
        </w:tabs>
        <w:ind w:left="5163" w:hanging="360"/>
      </w:pPr>
      <w:rPr>
        <w:rFonts w:ascii="Wingdings" w:hAnsi="Wingdings" w:hint="default"/>
      </w:rPr>
    </w:lvl>
    <w:lvl w:ilvl="6" w:tplc="04090001" w:tentative="1">
      <w:start w:val="1"/>
      <w:numFmt w:val="bullet"/>
      <w:lvlText w:val=""/>
      <w:lvlJc w:val="left"/>
      <w:pPr>
        <w:tabs>
          <w:tab w:val="num" w:pos="5883"/>
        </w:tabs>
        <w:ind w:left="5883" w:hanging="360"/>
      </w:pPr>
      <w:rPr>
        <w:rFonts w:ascii="Symbol" w:hAnsi="Symbol" w:hint="default"/>
      </w:rPr>
    </w:lvl>
    <w:lvl w:ilvl="7" w:tplc="04090003" w:tentative="1">
      <w:start w:val="1"/>
      <w:numFmt w:val="bullet"/>
      <w:lvlText w:val="o"/>
      <w:lvlJc w:val="left"/>
      <w:pPr>
        <w:tabs>
          <w:tab w:val="num" w:pos="6603"/>
        </w:tabs>
        <w:ind w:left="6603" w:hanging="360"/>
      </w:pPr>
      <w:rPr>
        <w:rFonts w:ascii="Courier New" w:hAnsi="Courier New" w:cs="Courier New" w:hint="default"/>
      </w:rPr>
    </w:lvl>
    <w:lvl w:ilvl="8" w:tplc="04090005" w:tentative="1">
      <w:start w:val="1"/>
      <w:numFmt w:val="bullet"/>
      <w:lvlText w:val=""/>
      <w:lvlJc w:val="left"/>
      <w:pPr>
        <w:tabs>
          <w:tab w:val="num" w:pos="7323"/>
        </w:tabs>
        <w:ind w:left="7323" w:hanging="360"/>
      </w:pPr>
      <w:rPr>
        <w:rFonts w:ascii="Wingdings" w:hAnsi="Wingdings" w:hint="default"/>
      </w:rPr>
    </w:lvl>
  </w:abstractNum>
  <w:abstractNum w:abstractNumId="31">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3E200A47"/>
    <w:multiLevelType w:val="hybridMultilevel"/>
    <w:tmpl w:val="B5F296D4"/>
    <w:lvl w:ilvl="0" w:tplc="040D0001">
      <w:start w:val="1"/>
      <w:numFmt w:val="bullet"/>
      <w:lvlText w:val=""/>
      <w:lvlJc w:val="left"/>
      <w:pPr>
        <w:ind w:left="1440" w:hanging="360"/>
      </w:pPr>
      <w:rPr>
        <w:rFonts w:ascii="Symbol" w:hAnsi="Symbol" w:hint="default"/>
      </w:rPr>
    </w:lvl>
    <w:lvl w:ilvl="1" w:tplc="040D0003" w:tentative="1">
      <w:start w:val="1"/>
      <w:numFmt w:val="bullet"/>
      <w:lvlText w:val="o"/>
      <w:lvlJc w:val="left"/>
      <w:pPr>
        <w:ind w:left="2160" w:hanging="360"/>
      </w:pPr>
      <w:rPr>
        <w:rFonts w:ascii="Courier New" w:hAnsi="Courier New" w:cs="Courier New" w:hint="default"/>
      </w:rPr>
    </w:lvl>
    <w:lvl w:ilvl="2" w:tplc="040D0005" w:tentative="1">
      <w:start w:val="1"/>
      <w:numFmt w:val="bullet"/>
      <w:lvlText w:val=""/>
      <w:lvlJc w:val="left"/>
      <w:pPr>
        <w:ind w:left="2880" w:hanging="360"/>
      </w:pPr>
      <w:rPr>
        <w:rFonts w:ascii="Wingdings" w:hAnsi="Wingdings" w:hint="default"/>
      </w:rPr>
    </w:lvl>
    <w:lvl w:ilvl="3" w:tplc="040D0001" w:tentative="1">
      <w:start w:val="1"/>
      <w:numFmt w:val="bullet"/>
      <w:lvlText w:val=""/>
      <w:lvlJc w:val="left"/>
      <w:pPr>
        <w:ind w:left="3600" w:hanging="360"/>
      </w:pPr>
      <w:rPr>
        <w:rFonts w:ascii="Symbol" w:hAnsi="Symbol" w:hint="default"/>
      </w:rPr>
    </w:lvl>
    <w:lvl w:ilvl="4" w:tplc="040D0003" w:tentative="1">
      <w:start w:val="1"/>
      <w:numFmt w:val="bullet"/>
      <w:lvlText w:val="o"/>
      <w:lvlJc w:val="left"/>
      <w:pPr>
        <w:ind w:left="4320" w:hanging="360"/>
      </w:pPr>
      <w:rPr>
        <w:rFonts w:ascii="Courier New" w:hAnsi="Courier New" w:cs="Courier New" w:hint="default"/>
      </w:rPr>
    </w:lvl>
    <w:lvl w:ilvl="5" w:tplc="040D0005" w:tentative="1">
      <w:start w:val="1"/>
      <w:numFmt w:val="bullet"/>
      <w:lvlText w:val=""/>
      <w:lvlJc w:val="left"/>
      <w:pPr>
        <w:ind w:left="5040" w:hanging="360"/>
      </w:pPr>
      <w:rPr>
        <w:rFonts w:ascii="Wingdings" w:hAnsi="Wingdings" w:hint="default"/>
      </w:rPr>
    </w:lvl>
    <w:lvl w:ilvl="6" w:tplc="040D0001" w:tentative="1">
      <w:start w:val="1"/>
      <w:numFmt w:val="bullet"/>
      <w:lvlText w:val=""/>
      <w:lvlJc w:val="left"/>
      <w:pPr>
        <w:ind w:left="5760" w:hanging="360"/>
      </w:pPr>
      <w:rPr>
        <w:rFonts w:ascii="Symbol" w:hAnsi="Symbol" w:hint="default"/>
      </w:rPr>
    </w:lvl>
    <w:lvl w:ilvl="7" w:tplc="040D0003" w:tentative="1">
      <w:start w:val="1"/>
      <w:numFmt w:val="bullet"/>
      <w:lvlText w:val="o"/>
      <w:lvlJc w:val="left"/>
      <w:pPr>
        <w:ind w:left="6480" w:hanging="360"/>
      </w:pPr>
      <w:rPr>
        <w:rFonts w:ascii="Courier New" w:hAnsi="Courier New" w:cs="Courier New" w:hint="default"/>
      </w:rPr>
    </w:lvl>
    <w:lvl w:ilvl="8" w:tplc="040D0005" w:tentative="1">
      <w:start w:val="1"/>
      <w:numFmt w:val="bullet"/>
      <w:lvlText w:val=""/>
      <w:lvlJc w:val="left"/>
      <w:pPr>
        <w:ind w:left="7200" w:hanging="360"/>
      </w:pPr>
      <w:rPr>
        <w:rFonts w:ascii="Wingdings" w:hAnsi="Wingdings" w:hint="default"/>
      </w:rPr>
    </w:lvl>
  </w:abstractNum>
  <w:abstractNum w:abstractNumId="33">
    <w:nsid w:val="3FF2764D"/>
    <w:multiLevelType w:val="hybridMultilevel"/>
    <w:tmpl w:val="53462680"/>
    <w:lvl w:ilvl="0" w:tplc="C6AAF336">
      <w:start w:val="1"/>
      <w:numFmt w:val="bullet"/>
      <w:lvlText w:val=""/>
      <w:lvlJc w:val="left"/>
      <w:pPr>
        <w:ind w:left="1800" w:hanging="360"/>
      </w:pPr>
      <w:rPr>
        <w:rFonts w:ascii="Symbol" w:hAnsi="Symbol" w:hint="default"/>
      </w:rPr>
    </w:lvl>
    <w:lvl w:ilvl="1" w:tplc="EB14DB0A" w:tentative="1">
      <w:start w:val="1"/>
      <w:numFmt w:val="bullet"/>
      <w:lvlText w:val="o"/>
      <w:lvlJc w:val="left"/>
      <w:pPr>
        <w:ind w:left="2520" w:hanging="360"/>
      </w:pPr>
      <w:rPr>
        <w:rFonts w:ascii="Courier New" w:hAnsi="Courier New" w:cs="Courier New" w:hint="default"/>
      </w:rPr>
    </w:lvl>
    <w:lvl w:ilvl="2" w:tplc="A44CA932" w:tentative="1">
      <w:start w:val="1"/>
      <w:numFmt w:val="bullet"/>
      <w:lvlText w:val=""/>
      <w:lvlJc w:val="left"/>
      <w:pPr>
        <w:ind w:left="3240" w:hanging="360"/>
      </w:pPr>
      <w:rPr>
        <w:rFonts w:ascii="Wingdings" w:hAnsi="Wingdings" w:hint="default"/>
      </w:rPr>
    </w:lvl>
    <w:lvl w:ilvl="3" w:tplc="894E1F50" w:tentative="1">
      <w:start w:val="1"/>
      <w:numFmt w:val="bullet"/>
      <w:lvlText w:val=""/>
      <w:lvlJc w:val="left"/>
      <w:pPr>
        <w:ind w:left="3960" w:hanging="360"/>
      </w:pPr>
      <w:rPr>
        <w:rFonts w:ascii="Symbol" w:hAnsi="Symbol" w:hint="default"/>
      </w:rPr>
    </w:lvl>
    <w:lvl w:ilvl="4" w:tplc="A6AC88A6" w:tentative="1">
      <w:start w:val="1"/>
      <w:numFmt w:val="bullet"/>
      <w:lvlText w:val="o"/>
      <w:lvlJc w:val="left"/>
      <w:pPr>
        <w:ind w:left="4680" w:hanging="360"/>
      </w:pPr>
      <w:rPr>
        <w:rFonts w:ascii="Courier New" w:hAnsi="Courier New" w:cs="Courier New" w:hint="default"/>
      </w:rPr>
    </w:lvl>
    <w:lvl w:ilvl="5" w:tplc="E8CA0984" w:tentative="1">
      <w:start w:val="1"/>
      <w:numFmt w:val="bullet"/>
      <w:lvlText w:val=""/>
      <w:lvlJc w:val="left"/>
      <w:pPr>
        <w:ind w:left="5400" w:hanging="360"/>
      </w:pPr>
      <w:rPr>
        <w:rFonts w:ascii="Wingdings" w:hAnsi="Wingdings" w:hint="default"/>
      </w:rPr>
    </w:lvl>
    <w:lvl w:ilvl="6" w:tplc="7F36CBD6" w:tentative="1">
      <w:start w:val="1"/>
      <w:numFmt w:val="bullet"/>
      <w:lvlText w:val=""/>
      <w:lvlJc w:val="left"/>
      <w:pPr>
        <w:ind w:left="6120" w:hanging="360"/>
      </w:pPr>
      <w:rPr>
        <w:rFonts w:ascii="Symbol" w:hAnsi="Symbol" w:hint="default"/>
      </w:rPr>
    </w:lvl>
    <w:lvl w:ilvl="7" w:tplc="855A6C04" w:tentative="1">
      <w:start w:val="1"/>
      <w:numFmt w:val="bullet"/>
      <w:lvlText w:val="o"/>
      <w:lvlJc w:val="left"/>
      <w:pPr>
        <w:ind w:left="6840" w:hanging="360"/>
      </w:pPr>
      <w:rPr>
        <w:rFonts w:ascii="Courier New" w:hAnsi="Courier New" w:cs="Courier New" w:hint="default"/>
      </w:rPr>
    </w:lvl>
    <w:lvl w:ilvl="8" w:tplc="699E6FA0" w:tentative="1">
      <w:start w:val="1"/>
      <w:numFmt w:val="bullet"/>
      <w:lvlText w:val=""/>
      <w:lvlJc w:val="left"/>
      <w:pPr>
        <w:ind w:left="7560" w:hanging="360"/>
      </w:pPr>
      <w:rPr>
        <w:rFonts w:ascii="Wingdings" w:hAnsi="Wingdings" w:hint="default"/>
      </w:rPr>
    </w:lvl>
  </w:abstractNum>
  <w:abstractNum w:abstractNumId="34">
    <w:nsid w:val="429763F8"/>
    <w:multiLevelType w:val="multilevel"/>
    <w:tmpl w:val="F536DDDA"/>
    <w:lvl w:ilvl="0">
      <w:start w:val="1"/>
      <w:numFmt w:val="bullet"/>
      <w:lvlText w:val=""/>
      <w:lvlJc w:val="left"/>
      <w:pPr>
        <w:tabs>
          <w:tab w:val="num" w:pos="360"/>
        </w:tabs>
        <w:ind w:left="360" w:hanging="360"/>
      </w:pPr>
      <w:rPr>
        <w:rFonts w:ascii="Symbol" w:hAnsi="Symbol" w:hint="default"/>
        <w:b/>
        <w:bCs/>
        <w:color w:val="auto"/>
      </w:rPr>
    </w:lvl>
    <w:lvl w:ilvl="1">
      <w:numFmt w:val="decimal"/>
      <w:lvlText w:val="%1.%2"/>
      <w:lvlJc w:val="left"/>
      <w:pPr>
        <w:ind w:left="386" w:hanging="360"/>
      </w:pPr>
      <w:rPr>
        <w:rFonts w:hint="default"/>
        <w:b/>
        <w:bCs/>
        <w:color w:val="auto"/>
        <w:sz w:val="22"/>
        <w:szCs w:val="22"/>
      </w:rPr>
    </w:lvl>
    <w:lvl w:ilvl="2">
      <w:start w:val="1"/>
      <w:numFmt w:val="decimal"/>
      <w:lvlText w:val="%1.%2.%3"/>
      <w:lvlJc w:val="left"/>
      <w:pPr>
        <w:ind w:left="1003" w:hanging="720"/>
      </w:pPr>
      <w:rPr>
        <w:rFonts w:hint="default"/>
      </w:rPr>
    </w:lvl>
    <w:lvl w:ilvl="3">
      <w:start w:val="1"/>
      <w:numFmt w:val="decimal"/>
      <w:lvlText w:val="%1.%2.%3.%4"/>
      <w:lvlJc w:val="left"/>
      <w:pPr>
        <w:ind w:left="798" w:hanging="720"/>
      </w:pPr>
      <w:rPr>
        <w:rFonts w:hint="default"/>
        <w:color w:val="auto"/>
      </w:rPr>
    </w:lvl>
    <w:lvl w:ilvl="4">
      <w:start w:val="1"/>
      <w:numFmt w:val="decimal"/>
      <w:lvlText w:val="%1.%2.%3.%4.%5"/>
      <w:lvlJc w:val="left"/>
      <w:pPr>
        <w:ind w:left="1184" w:hanging="1080"/>
      </w:pPr>
      <w:rPr>
        <w:rFonts w:hint="default"/>
      </w:rPr>
    </w:lvl>
    <w:lvl w:ilvl="5">
      <w:start w:val="1"/>
      <w:numFmt w:val="decimal"/>
      <w:lvlText w:val="%1.%2.%3.%4.%5.%6"/>
      <w:lvlJc w:val="left"/>
      <w:pPr>
        <w:ind w:left="1210" w:hanging="1080"/>
      </w:pPr>
      <w:rPr>
        <w:rFonts w:hint="default"/>
      </w:rPr>
    </w:lvl>
    <w:lvl w:ilvl="6">
      <w:start w:val="1"/>
      <w:numFmt w:val="decimal"/>
      <w:lvlText w:val="%1.%2.%3.%4.%5.%6.%7"/>
      <w:lvlJc w:val="left"/>
      <w:pPr>
        <w:ind w:left="1596" w:hanging="1440"/>
      </w:pPr>
      <w:rPr>
        <w:rFonts w:hint="default"/>
      </w:rPr>
    </w:lvl>
    <w:lvl w:ilvl="7">
      <w:start w:val="1"/>
      <w:numFmt w:val="decimal"/>
      <w:lvlText w:val="%1.%2.%3.%4.%5.%6.%7.%8"/>
      <w:lvlJc w:val="left"/>
      <w:pPr>
        <w:ind w:left="1622" w:hanging="1440"/>
      </w:pPr>
      <w:rPr>
        <w:rFonts w:hint="default"/>
      </w:rPr>
    </w:lvl>
    <w:lvl w:ilvl="8">
      <w:start w:val="1"/>
      <w:numFmt w:val="decimal"/>
      <w:lvlText w:val="%1.%2.%3.%4.%5.%6.%7.%8.%9"/>
      <w:lvlJc w:val="left"/>
      <w:pPr>
        <w:ind w:left="2008" w:hanging="1800"/>
      </w:pPr>
      <w:rPr>
        <w:rFonts w:hint="default"/>
      </w:rPr>
    </w:lvl>
  </w:abstractNum>
  <w:abstractNum w:abstractNumId="35">
    <w:nsid w:val="45505B83"/>
    <w:multiLevelType w:val="multilevel"/>
    <w:tmpl w:val="2598AF5C"/>
    <w:lvl w:ilvl="0">
      <w:numFmt w:val="decimal"/>
      <w:lvlText w:val="%1."/>
      <w:lvlJc w:val="left"/>
      <w:pPr>
        <w:ind w:left="825" w:hanging="465"/>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6">
    <w:nsid w:val="45784D0F"/>
    <w:multiLevelType w:val="multilevel"/>
    <w:tmpl w:val="DEA055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49FA4693"/>
    <w:multiLevelType w:val="hybridMultilevel"/>
    <w:tmpl w:val="74DE07CC"/>
    <w:lvl w:ilvl="0" w:tplc="6366D8CC">
      <w:start w:val="1"/>
      <w:numFmt w:val="bullet"/>
      <w:lvlText w:val=""/>
      <w:lvlJc w:val="left"/>
      <w:pPr>
        <w:ind w:left="1515" w:hanging="360"/>
      </w:pPr>
      <w:rPr>
        <w:rFonts w:ascii="Symbol" w:hAnsi="Symbol" w:hint="default"/>
      </w:rPr>
    </w:lvl>
    <w:lvl w:ilvl="1" w:tplc="84448DD2">
      <w:start w:val="1"/>
      <w:numFmt w:val="bullet"/>
      <w:lvlText w:val="o"/>
      <w:lvlJc w:val="left"/>
      <w:pPr>
        <w:ind w:left="2235" w:hanging="360"/>
      </w:pPr>
      <w:rPr>
        <w:rFonts w:ascii="Courier New" w:hAnsi="Courier New" w:cs="Courier New" w:hint="default"/>
      </w:rPr>
    </w:lvl>
    <w:lvl w:ilvl="2" w:tplc="2FEE2BB0" w:tentative="1">
      <w:start w:val="1"/>
      <w:numFmt w:val="bullet"/>
      <w:lvlText w:val=""/>
      <w:lvlJc w:val="left"/>
      <w:pPr>
        <w:ind w:left="2955" w:hanging="360"/>
      </w:pPr>
      <w:rPr>
        <w:rFonts w:ascii="Wingdings" w:hAnsi="Wingdings" w:hint="default"/>
      </w:rPr>
    </w:lvl>
    <w:lvl w:ilvl="3" w:tplc="63BCBA36" w:tentative="1">
      <w:start w:val="1"/>
      <w:numFmt w:val="bullet"/>
      <w:lvlText w:val=""/>
      <w:lvlJc w:val="left"/>
      <w:pPr>
        <w:ind w:left="3675" w:hanging="360"/>
      </w:pPr>
      <w:rPr>
        <w:rFonts w:ascii="Symbol" w:hAnsi="Symbol" w:hint="default"/>
      </w:rPr>
    </w:lvl>
    <w:lvl w:ilvl="4" w:tplc="2F32DD96" w:tentative="1">
      <w:start w:val="1"/>
      <w:numFmt w:val="bullet"/>
      <w:lvlText w:val="o"/>
      <w:lvlJc w:val="left"/>
      <w:pPr>
        <w:ind w:left="4395" w:hanging="360"/>
      </w:pPr>
      <w:rPr>
        <w:rFonts w:ascii="Courier New" w:hAnsi="Courier New" w:cs="Courier New" w:hint="default"/>
      </w:rPr>
    </w:lvl>
    <w:lvl w:ilvl="5" w:tplc="548626E6" w:tentative="1">
      <w:start w:val="1"/>
      <w:numFmt w:val="bullet"/>
      <w:lvlText w:val=""/>
      <w:lvlJc w:val="left"/>
      <w:pPr>
        <w:ind w:left="5115" w:hanging="360"/>
      </w:pPr>
      <w:rPr>
        <w:rFonts w:ascii="Wingdings" w:hAnsi="Wingdings" w:hint="default"/>
      </w:rPr>
    </w:lvl>
    <w:lvl w:ilvl="6" w:tplc="D3923B7E" w:tentative="1">
      <w:start w:val="1"/>
      <w:numFmt w:val="bullet"/>
      <w:lvlText w:val=""/>
      <w:lvlJc w:val="left"/>
      <w:pPr>
        <w:ind w:left="5835" w:hanging="360"/>
      </w:pPr>
      <w:rPr>
        <w:rFonts w:ascii="Symbol" w:hAnsi="Symbol" w:hint="default"/>
      </w:rPr>
    </w:lvl>
    <w:lvl w:ilvl="7" w:tplc="9D541024" w:tentative="1">
      <w:start w:val="1"/>
      <w:numFmt w:val="bullet"/>
      <w:lvlText w:val="o"/>
      <w:lvlJc w:val="left"/>
      <w:pPr>
        <w:ind w:left="6555" w:hanging="360"/>
      </w:pPr>
      <w:rPr>
        <w:rFonts w:ascii="Courier New" w:hAnsi="Courier New" w:cs="Courier New" w:hint="default"/>
      </w:rPr>
    </w:lvl>
    <w:lvl w:ilvl="8" w:tplc="9DDED3A8" w:tentative="1">
      <w:start w:val="1"/>
      <w:numFmt w:val="bullet"/>
      <w:lvlText w:val=""/>
      <w:lvlJc w:val="left"/>
      <w:pPr>
        <w:ind w:left="7275" w:hanging="360"/>
      </w:pPr>
      <w:rPr>
        <w:rFonts w:ascii="Wingdings" w:hAnsi="Wingdings" w:hint="default"/>
      </w:rPr>
    </w:lvl>
  </w:abstractNum>
  <w:abstractNum w:abstractNumId="38">
    <w:nsid w:val="4E4D32F6"/>
    <w:multiLevelType w:val="hybridMultilevel"/>
    <w:tmpl w:val="69902B8A"/>
    <w:lvl w:ilvl="0" w:tplc="EE5A7BF2">
      <w:start w:val="1"/>
      <w:numFmt w:val="bullet"/>
      <w:lvlText w:val=""/>
      <w:lvlJc w:val="left"/>
      <w:pPr>
        <w:ind w:left="1515" w:hanging="360"/>
      </w:pPr>
      <w:rPr>
        <w:rFonts w:ascii="Symbol" w:hAnsi="Symbol" w:hint="default"/>
      </w:rPr>
    </w:lvl>
    <w:lvl w:ilvl="1" w:tplc="5740B946" w:tentative="1">
      <w:start w:val="1"/>
      <w:numFmt w:val="bullet"/>
      <w:lvlText w:val="o"/>
      <w:lvlJc w:val="left"/>
      <w:pPr>
        <w:ind w:left="2235" w:hanging="360"/>
      </w:pPr>
      <w:rPr>
        <w:rFonts w:ascii="Courier New" w:hAnsi="Courier New" w:cs="Courier New" w:hint="default"/>
      </w:rPr>
    </w:lvl>
    <w:lvl w:ilvl="2" w:tplc="3D14BC72" w:tentative="1">
      <w:start w:val="1"/>
      <w:numFmt w:val="bullet"/>
      <w:lvlText w:val=""/>
      <w:lvlJc w:val="left"/>
      <w:pPr>
        <w:ind w:left="2955" w:hanging="360"/>
      </w:pPr>
      <w:rPr>
        <w:rFonts w:ascii="Wingdings" w:hAnsi="Wingdings" w:hint="default"/>
      </w:rPr>
    </w:lvl>
    <w:lvl w:ilvl="3" w:tplc="F956E2DA" w:tentative="1">
      <w:start w:val="1"/>
      <w:numFmt w:val="bullet"/>
      <w:lvlText w:val=""/>
      <w:lvlJc w:val="left"/>
      <w:pPr>
        <w:ind w:left="3675" w:hanging="360"/>
      </w:pPr>
      <w:rPr>
        <w:rFonts w:ascii="Symbol" w:hAnsi="Symbol" w:hint="default"/>
      </w:rPr>
    </w:lvl>
    <w:lvl w:ilvl="4" w:tplc="836A15FC" w:tentative="1">
      <w:start w:val="1"/>
      <w:numFmt w:val="bullet"/>
      <w:lvlText w:val="o"/>
      <w:lvlJc w:val="left"/>
      <w:pPr>
        <w:ind w:left="4395" w:hanging="360"/>
      </w:pPr>
      <w:rPr>
        <w:rFonts w:ascii="Courier New" w:hAnsi="Courier New" w:cs="Courier New" w:hint="default"/>
      </w:rPr>
    </w:lvl>
    <w:lvl w:ilvl="5" w:tplc="B12EC10E" w:tentative="1">
      <w:start w:val="1"/>
      <w:numFmt w:val="bullet"/>
      <w:lvlText w:val=""/>
      <w:lvlJc w:val="left"/>
      <w:pPr>
        <w:ind w:left="5115" w:hanging="360"/>
      </w:pPr>
      <w:rPr>
        <w:rFonts w:ascii="Wingdings" w:hAnsi="Wingdings" w:hint="default"/>
      </w:rPr>
    </w:lvl>
    <w:lvl w:ilvl="6" w:tplc="B5D07BD0" w:tentative="1">
      <w:start w:val="1"/>
      <w:numFmt w:val="bullet"/>
      <w:lvlText w:val=""/>
      <w:lvlJc w:val="left"/>
      <w:pPr>
        <w:ind w:left="5835" w:hanging="360"/>
      </w:pPr>
      <w:rPr>
        <w:rFonts w:ascii="Symbol" w:hAnsi="Symbol" w:hint="default"/>
      </w:rPr>
    </w:lvl>
    <w:lvl w:ilvl="7" w:tplc="468E3D9E" w:tentative="1">
      <w:start w:val="1"/>
      <w:numFmt w:val="bullet"/>
      <w:lvlText w:val="o"/>
      <w:lvlJc w:val="left"/>
      <w:pPr>
        <w:ind w:left="6555" w:hanging="360"/>
      </w:pPr>
      <w:rPr>
        <w:rFonts w:ascii="Courier New" w:hAnsi="Courier New" w:cs="Courier New" w:hint="default"/>
      </w:rPr>
    </w:lvl>
    <w:lvl w:ilvl="8" w:tplc="3140E8D8" w:tentative="1">
      <w:start w:val="1"/>
      <w:numFmt w:val="bullet"/>
      <w:lvlText w:val=""/>
      <w:lvlJc w:val="left"/>
      <w:pPr>
        <w:ind w:left="7275" w:hanging="360"/>
      </w:pPr>
      <w:rPr>
        <w:rFonts w:ascii="Wingdings" w:hAnsi="Wingdings" w:hint="default"/>
      </w:rPr>
    </w:lvl>
  </w:abstractNum>
  <w:abstractNum w:abstractNumId="39">
    <w:nsid w:val="4EB544D5"/>
    <w:multiLevelType w:val="hybridMultilevel"/>
    <w:tmpl w:val="9F2E2D70"/>
    <w:lvl w:ilvl="0" w:tplc="AB64BAF8">
      <w:start w:val="8"/>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503F40C4"/>
    <w:multiLevelType w:val="hybridMultilevel"/>
    <w:tmpl w:val="015C81AA"/>
    <w:lvl w:ilvl="0" w:tplc="6242EC1A">
      <w:start w:val="1"/>
      <w:numFmt w:val="decimal"/>
      <w:lvlText w:val="%1."/>
      <w:lvlJc w:val="left"/>
      <w:pPr>
        <w:ind w:left="643" w:hanging="360"/>
      </w:pPr>
      <w:rPr>
        <w:rFonts w:hint="default"/>
        <w:b w:val="0"/>
        <w:bCs w:val="0"/>
        <w:color w:val="auto"/>
      </w:rPr>
    </w:lvl>
    <w:lvl w:ilvl="1" w:tplc="21E0FF38">
      <w:start w:val="1"/>
      <w:numFmt w:val="lowerLetter"/>
      <w:lvlText w:val="%2."/>
      <w:lvlJc w:val="left"/>
      <w:pPr>
        <w:ind w:left="1221" w:hanging="360"/>
      </w:pPr>
    </w:lvl>
    <w:lvl w:ilvl="2" w:tplc="D5B62478">
      <w:start w:val="1"/>
      <w:numFmt w:val="lowerRoman"/>
      <w:lvlText w:val="%3."/>
      <w:lvlJc w:val="right"/>
      <w:pPr>
        <w:ind w:left="1941" w:hanging="180"/>
      </w:pPr>
    </w:lvl>
    <w:lvl w:ilvl="3" w:tplc="6B0C16D2" w:tentative="1">
      <w:start w:val="1"/>
      <w:numFmt w:val="decimal"/>
      <w:lvlText w:val="%4."/>
      <w:lvlJc w:val="left"/>
      <w:pPr>
        <w:ind w:left="2661" w:hanging="360"/>
      </w:pPr>
    </w:lvl>
    <w:lvl w:ilvl="4" w:tplc="F3A48A6C" w:tentative="1">
      <w:start w:val="1"/>
      <w:numFmt w:val="lowerLetter"/>
      <w:lvlText w:val="%5."/>
      <w:lvlJc w:val="left"/>
      <w:pPr>
        <w:ind w:left="3381" w:hanging="360"/>
      </w:pPr>
    </w:lvl>
    <w:lvl w:ilvl="5" w:tplc="D7A45778" w:tentative="1">
      <w:start w:val="1"/>
      <w:numFmt w:val="lowerRoman"/>
      <w:lvlText w:val="%6."/>
      <w:lvlJc w:val="right"/>
      <w:pPr>
        <w:ind w:left="4101" w:hanging="180"/>
      </w:pPr>
    </w:lvl>
    <w:lvl w:ilvl="6" w:tplc="F4F28080" w:tentative="1">
      <w:start w:val="1"/>
      <w:numFmt w:val="decimal"/>
      <w:lvlText w:val="%7."/>
      <w:lvlJc w:val="left"/>
      <w:pPr>
        <w:ind w:left="4821" w:hanging="360"/>
      </w:pPr>
    </w:lvl>
    <w:lvl w:ilvl="7" w:tplc="104A5EDA" w:tentative="1">
      <w:start w:val="1"/>
      <w:numFmt w:val="lowerLetter"/>
      <w:lvlText w:val="%8."/>
      <w:lvlJc w:val="left"/>
      <w:pPr>
        <w:ind w:left="5541" w:hanging="360"/>
      </w:pPr>
    </w:lvl>
    <w:lvl w:ilvl="8" w:tplc="700866E4" w:tentative="1">
      <w:start w:val="1"/>
      <w:numFmt w:val="lowerRoman"/>
      <w:lvlText w:val="%9."/>
      <w:lvlJc w:val="right"/>
      <w:pPr>
        <w:ind w:left="6261" w:hanging="180"/>
      </w:pPr>
    </w:lvl>
  </w:abstractNum>
  <w:abstractNum w:abstractNumId="41">
    <w:nsid w:val="51A02309"/>
    <w:multiLevelType w:val="hybridMultilevel"/>
    <w:tmpl w:val="842ACCE6"/>
    <w:lvl w:ilvl="0" w:tplc="67D6D296">
      <w:start w:val="1"/>
      <w:numFmt w:val="hebrew1"/>
      <w:lvlText w:val="%1."/>
      <w:lvlJc w:val="center"/>
      <w:pPr>
        <w:tabs>
          <w:tab w:val="num" w:pos="746"/>
        </w:tabs>
        <w:ind w:left="746" w:hanging="360"/>
      </w:pPr>
    </w:lvl>
    <w:lvl w:ilvl="1" w:tplc="48D6BD3A" w:tentative="1">
      <w:start w:val="1"/>
      <w:numFmt w:val="lowerLetter"/>
      <w:lvlText w:val="%2."/>
      <w:lvlJc w:val="left"/>
      <w:pPr>
        <w:tabs>
          <w:tab w:val="num" w:pos="1466"/>
        </w:tabs>
        <w:ind w:left="1466" w:hanging="360"/>
      </w:pPr>
    </w:lvl>
    <w:lvl w:ilvl="2" w:tplc="DF1A8FFA">
      <w:start w:val="1"/>
      <w:numFmt w:val="lowerRoman"/>
      <w:lvlText w:val="%3."/>
      <w:lvlJc w:val="right"/>
      <w:pPr>
        <w:tabs>
          <w:tab w:val="num" w:pos="2186"/>
        </w:tabs>
        <w:ind w:left="2186" w:hanging="180"/>
      </w:pPr>
    </w:lvl>
    <w:lvl w:ilvl="3" w:tplc="F2CE6A22" w:tentative="1">
      <w:start w:val="1"/>
      <w:numFmt w:val="decimal"/>
      <w:lvlText w:val="%4."/>
      <w:lvlJc w:val="left"/>
      <w:pPr>
        <w:tabs>
          <w:tab w:val="num" w:pos="2906"/>
        </w:tabs>
        <w:ind w:left="2906" w:hanging="360"/>
      </w:pPr>
    </w:lvl>
    <w:lvl w:ilvl="4" w:tplc="FFCA8196" w:tentative="1">
      <w:start w:val="1"/>
      <w:numFmt w:val="lowerLetter"/>
      <w:lvlText w:val="%5."/>
      <w:lvlJc w:val="left"/>
      <w:pPr>
        <w:tabs>
          <w:tab w:val="num" w:pos="3626"/>
        </w:tabs>
        <w:ind w:left="3626" w:hanging="360"/>
      </w:pPr>
    </w:lvl>
    <w:lvl w:ilvl="5" w:tplc="B9EC14D6" w:tentative="1">
      <w:start w:val="1"/>
      <w:numFmt w:val="lowerRoman"/>
      <w:lvlText w:val="%6."/>
      <w:lvlJc w:val="right"/>
      <w:pPr>
        <w:tabs>
          <w:tab w:val="num" w:pos="4346"/>
        </w:tabs>
        <w:ind w:left="4346" w:hanging="180"/>
      </w:pPr>
    </w:lvl>
    <w:lvl w:ilvl="6" w:tplc="93F4800C" w:tentative="1">
      <w:start w:val="1"/>
      <w:numFmt w:val="decimal"/>
      <w:lvlText w:val="%7."/>
      <w:lvlJc w:val="left"/>
      <w:pPr>
        <w:tabs>
          <w:tab w:val="num" w:pos="5066"/>
        </w:tabs>
        <w:ind w:left="5066" w:hanging="360"/>
      </w:pPr>
    </w:lvl>
    <w:lvl w:ilvl="7" w:tplc="F0047F1A" w:tentative="1">
      <w:start w:val="1"/>
      <w:numFmt w:val="lowerLetter"/>
      <w:lvlText w:val="%8."/>
      <w:lvlJc w:val="left"/>
      <w:pPr>
        <w:tabs>
          <w:tab w:val="num" w:pos="5786"/>
        </w:tabs>
        <w:ind w:left="5786" w:hanging="360"/>
      </w:pPr>
    </w:lvl>
    <w:lvl w:ilvl="8" w:tplc="93CC6688" w:tentative="1">
      <w:start w:val="1"/>
      <w:numFmt w:val="lowerRoman"/>
      <w:lvlText w:val="%9."/>
      <w:lvlJc w:val="right"/>
      <w:pPr>
        <w:tabs>
          <w:tab w:val="num" w:pos="6506"/>
        </w:tabs>
        <w:ind w:left="6506" w:hanging="180"/>
      </w:pPr>
    </w:lvl>
  </w:abstractNum>
  <w:abstractNum w:abstractNumId="42">
    <w:nsid w:val="52746404"/>
    <w:multiLevelType w:val="hybridMultilevel"/>
    <w:tmpl w:val="5B10E02C"/>
    <w:lvl w:ilvl="0" w:tplc="145C62E2">
      <w:start w:val="1"/>
      <w:numFmt w:val="hebrew1"/>
      <w:lvlText w:val="%1."/>
      <w:lvlJc w:val="center"/>
      <w:pPr>
        <w:tabs>
          <w:tab w:val="num" w:pos="825"/>
        </w:tabs>
        <w:ind w:left="825" w:hanging="360"/>
      </w:pPr>
    </w:lvl>
    <w:lvl w:ilvl="1" w:tplc="E8D8649E">
      <w:start w:val="1"/>
      <w:numFmt w:val="lowerLetter"/>
      <w:lvlText w:val="%2."/>
      <w:lvlJc w:val="left"/>
      <w:pPr>
        <w:tabs>
          <w:tab w:val="num" w:pos="1545"/>
        </w:tabs>
        <w:ind w:left="1545" w:hanging="360"/>
      </w:pPr>
    </w:lvl>
    <w:lvl w:ilvl="2" w:tplc="82CC4078" w:tentative="1">
      <w:start w:val="1"/>
      <w:numFmt w:val="lowerRoman"/>
      <w:lvlText w:val="%3."/>
      <w:lvlJc w:val="right"/>
      <w:pPr>
        <w:tabs>
          <w:tab w:val="num" w:pos="2265"/>
        </w:tabs>
        <w:ind w:left="2265" w:hanging="180"/>
      </w:pPr>
    </w:lvl>
    <w:lvl w:ilvl="3" w:tplc="9D600598" w:tentative="1">
      <w:start w:val="1"/>
      <w:numFmt w:val="decimal"/>
      <w:lvlText w:val="%4."/>
      <w:lvlJc w:val="left"/>
      <w:pPr>
        <w:tabs>
          <w:tab w:val="num" w:pos="2985"/>
        </w:tabs>
        <w:ind w:left="2985" w:hanging="360"/>
      </w:pPr>
    </w:lvl>
    <w:lvl w:ilvl="4" w:tplc="FAF8973C" w:tentative="1">
      <w:start w:val="1"/>
      <w:numFmt w:val="lowerLetter"/>
      <w:lvlText w:val="%5."/>
      <w:lvlJc w:val="left"/>
      <w:pPr>
        <w:tabs>
          <w:tab w:val="num" w:pos="3705"/>
        </w:tabs>
        <w:ind w:left="3705" w:hanging="360"/>
      </w:pPr>
    </w:lvl>
    <w:lvl w:ilvl="5" w:tplc="70D63752" w:tentative="1">
      <w:start w:val="1"/>
      <w:numFmt w:val="lowerRoman"/>
      <w:lvlText w:val="%6."/>
      <w:lvlJc w:val="right"/>
      <w:pPr>
        <w:tabs>
          <w:tab w:val="num" w:pos="4425"/>
        </w:tabs>
        <w:ind w:left="4425" w:hanging="180"/>
      </w:pPr>
    </w:lvl>
    <w:lvl w:ilvl="6" w:tplc="965256CA" w:tentative="1">
      <w:start w:val="1"/>
      <w:numFmt w:val="decimal"/>
      <w:lvlText w:val="%7."/>
      <w:lvlJc w:val="left"/>
      <w:pPr>
        <w:tabs>
          <w:tab w:val="num" w:pos="5145"/>
        </w:tabs>
        <w:ind w:left="5145" w:hanging="360"/>
      </w:pPr>
    </w:lvl>
    <w:lvl w:ilvl="7" w:tplc="EAD8E554" w:tentative="1">
      <w:start w:val="1"/>
      <w:numFmt w:val="lowerLetter"/>
      <w:lvlText w:val="%8."/>
      <w:lvlJc w:val="left"/>
      <w:pPr>
        <w:tabs>
          <w:tab w:val="num" w:pos="5865"/>
        </w:tabs>
        <w:ind w:left="5865" w:hanging="360"/>
      </w:pPr>
    </w:lvl>
    <w:lvl w:ilvl="8" w:tplc="8412390A" w:tentative="1">
      <w:start w:val="1"/>
      <w:numFmt w:val="lowerRoman"/>
      <w:lvlText w:val="%9."/>
      <w:lvlJc w:val="right"/>
      <w:pPr>
        <w:tabs>
          <w:tab w:val="num" w:pos="6585"/>
        </w:tabs>
        <w:ind w:left="6585" w:hanging="180"/>
      </w:pPr>
    </w:lvl>
  </w:abstractNum>
  <w:abstractNum w:abstractNumId="43">
    <w:nsid w:val="54B906BC"/>
    <w:multiLevelType w:val="hybridMultilevel"/>
    <w:tmpl w:val="EFC639D8"/>
    <w:lvl w:ilvl="0" w:tplc="526A3B00">
      <w:start w:val="1"/>
      <w:numFmt w:val="bullet"/>
      <w:lvlText w:val=""/>
      <w:lvlJc w:val="left"/>
      <w:pPr>
        <w:tabs>
          <w:tab w:val="num" w:pos="746"/>
        </w:tabs>
        <w:ind w:left="746" w:hanging="360"/>
      </w:pPr>
      <w:rPr>
        <w:rFonts w:ascii="Symbol" w:hAnsi="Symbol" w:hint="default"/>
      </w:rPr>
    </w:lvl>
    <w:lvl w:ilvl="1" w:tplc="CF0CA928" w:tentative="1">
      <w:start w:val="1"/>
      <w:numFmt w:val="bullet"/>
      <w:lvlText w:val="o"/>
      <w:lvlJc w:val="left"/>
      <w:pPr>
        <w:tabs>
          <w:tab w:val="num" w:pos="1466"/>
        </w:tabs>
        <w:ind w:left="1466" w:hanging="360"/>
      </w:pPr>
      <w:rPr>
        <w:rFonts w:ascii="Courier New" w:hAnsi="Courier New" w:cs="Courier New" w:hint="default"/>
      </w:rPr>
    </w:lvl>
    <w:lvl w:ilvl="2" w:tplc="0DF6DE36" w:tentative="1">
      <w:start w:val="1"/>
      <w:numFmt w:val="bullet"/>
      <w:lvlText w:val=""/>
      <w:lvlJc w:val="left"/>
      <w:pPr>
        <w:tabs>
          <w:tab w:val="num" w:pos="2186"/>
        </w:tabs>
        <w:ind w:left="2186" w:hanging="360"/>
      </w:pPr>
      <w:rPr>
        <w:rFonts w:ascii="Wingdings" w:hAnsi="Wingdings" w:hint="default"/>
      </w:rPr>
    </w:lvl>
    <w:lvl w:ilvl="3" w:tplc="55064548" w:tentative="1">
      <w:start w:val="1"/>
      <w:numFmt w:val="bullet"/>
      <w:lvlText w:val=""/>
      <w:lvlJc w:val="left"/>
      <w:pPr>
        <w:tabs>
          <w:tab w:val="num" w:pos="2906"/>
        </w:tabs>
        <w:ind w:left="2906" w:hanging="360"/>
      </w:pPr>
      <w:rPr>
        <w:rFonts w:ascii="Symbol" w:hAnsi="Symbol" w:hint="default"/>
      </w:rPr>
    </w:lvl>
    <w:lvl w:ilvl="4" w:tplc="3F04F0BC" w:tentative="1">
      <w:start w:val="1"/>
      <w:numFmt w:val="bullet"/>
      <w:lvlText w:val="o"/>
      <w:lvlJc w:val="left"/>
      <w:pPr>
        <w:tabs>
          <w:tab w:val="num" w:pos="3626"/>
        </w:tabs>
        <w:ind w:left="3626" w:hanging="360"/>
      </w:pPr>
      <w:rPr>
        <w:rFonts w:ascii="Courier New" w:hAnsi="Courier New" w:cs="Courier New" w:hint="default"/>
      </w:rPr>
    </w:lvl>
    <w:lvl w:ilvl="5" w:tplc="13A02B1A" w:tentative="1">
      <w:start w:val="1"/>
      <w:numFmt w:val="bullet"/>
      <w:lvlText w:val=""/>
      <w:lvlJc w:val="left"/>
      <w:pPr>
        <w:tabs>
          <w:tab w:val="num" w:pos="4346"/>
        </w:tabs>
        <w:ind w:left="4346" w:hanging="360"/>
      </w:pPr>
      <w:rPr>
        <w:rFonts w:ascii="Wingdings" w:hAnsi="Wingdings" w:hint="default"/>
      </w:rPr>
    </w:lvl>
    <w:lvl w:ilvl="6" w:tplc="FBEAF94E" w:tentative="1">
      <w:start w:val="1"/>
      <w:numFmt w:val="bullet"/>
      <w:lvlText w:val=""/>
      <w:lvlJc w:val="left"/>
      <w:pPr>
        <w:tabs>
          <w:tab w:val="num" w:pos="5066"/>
        </w:tabs>
        <w:ind w:left="5066" w:hanging="360"/>
      </w:pPr>
      <w:rPr>
        <w:rFonts w:ascii="Symbol" w:hAnsi="Symbol" w:hint="default"/>
      </w:rPr>
    </w:lvl>
    <w:lvl w:ilvl="7" w:tplc="C59681B8" w:tentative="1">
      <w:start w:val="1"/>
      <w:numFmt w:val="bullet"/>
      <w:lvlText w:val="o"/>
      <w:lvlJc w:val="left"/>
      <w:pPr>
        <w:tabs>
          <w:tab w:val="num" w:pos="5786"/>
        </w:tabs>
        <w:ind w:left="5786" w:hanging="360"/>
      </w:pPr>
      <w:rPr>
        <w:rFonts w:ascii="Courier New" w:hAnsi="Courier New" w:cs="Courier New" w:hint="default"/>
      </w:rPr>
    </w:lvl>
    <w:lvl w:ilvl="8" w:tplc="E50471AA" w:tentative="1">
      <w:start w:val="1"/>
      <w:numFmt w:val="bullet"/>
      <w:lvlText w:val=""/>
      <w:lvlJc w:val="left"/>
      <w:pPr>
        <w:tabs>
          <w:tab w:val="num" w:pos="6506"/>
        </w:tabs>
        <w:ind w:left="6506" w:hanging="360"/>
      </w:pPr>
      <w:rPr>
        <w:rFonts w:ascii="Wingdings" w:hAnsi="Wingdings" w:hint="default"/>
      </w:rPr>
    </w:lvl>
  </w:abstractNum>
  <w:abstractNum w:abstractNumId="44">
    <w:nsid w:val="5726092B"/>
    <w:multiLevelType w:val="hybridMultilevel"/>
    <w:tmpl w:val="E83AADC2"/>
    <w:lvl w:ilvl="0" w:tplc="E67CC6A4">
      <w:start w:val="1"/>
      <w:numFmt w:val="bullet"/>
      <w:lvlText w:val=""/>
      <w:lvlJc w:val="left"/>
      <w:pPr>
        <w:ind w:left="1710" w:hanging="360"/>
      </w:pPr>
      <w:rPr>
        <w:rFonts w:ascii="Symbol" w:hAnsi="Symbol" w:hint="default"/>
      </w:rPr>
    </w:lvl>
    <w:lvl w:ilvl="1" w:tplc="3FA041AA" w:tentative="1">
      <w:start w:val="1"/>
      <w:numFmt w:val="bullet"/>
      <w:lvlText w:val="o"/>
      <w:lvlJc w:val="left"/>
      <w:pPr>
        <w:ind w:left="2430" w:hanging="360"/>
      </w:pPr>
      <w:rPr>
        <w:rFonts w:ascii="Courier New" w:hAnsi="Courier New" w:cs="Courier New" w:hint="default"/>
      </w:rPr>
    </w:lvl>
    <w:lvl w:ilvl="2" w:tplc="7508381A" w:tentative="1">
      <w:start w:val="1"/>
      <w:numFmt w:val="bullet"/>
      <w:lvlText w:val=""/>
      <w:lvlJc w:val="left"/>
      <w:pPr>
        <w:ind w:left="3150" w:hanging="360"/>
      </w:pPr>
      <w:rPr>
        <w:rFonts w:ascii="Wingdings" w:hAnsi="Wingdings" w:hint="default"/>
      </w:rPr>
    </w:lvl>
    <w:lvl w:ilvl="3" w:tplc="9CD4F498" w:tentative="1">
      <w:start w:val="1"/>
      <w:numFmt w:val="bullet"/>
      <w:lvlText w:val=""/>
      <w:lvlJc w:val="left"/>
      <w:pPr>
        <w:ind w:left="3870" w:hanging="360"/>
      </w:pPr>
      <w:rPr>
        <w:rFonts w:ascii="Symbol" w:hAnsi="Symbol" w:hint="default"/>
      </w:rPr>
    </w:lvl>
    <w:lvl w:ilvl="4" w:tplc="FE304360" w:tentative="1">
      <w:start w:val="1"/>
      <w:numFmt w:val="bullet"/>
      <w:lvlText w:val="o"/>
      <w:lvlJc w:val="left"/>
      <w:pPr>
        <w:ind w:left="4590" w:hanging="360"/>
      </w:pPr>
      <w:rPr>
        <w:rFonts w:ascii="Courier New" w:hAnsi="Courier New" w:cs="Courier New" w:hint="default"/>
      </w:rPr>
    </w:lvl>
    <w:lvl w:ilvl="5" w:tplc="1CF2CB66" w:tentative="1">
      <w:start w:val="1"/>
      <w:numFmt w:val="bullet"/>
      <w:lvlText w:val=""/>
      <w:lvlJc w:val="left"/>
      <w:pPr>
        <w:ind w:left="5310" w:hanging="360"/>
      </w:pPr>
      <w:rPr>
        <w:rFonts w:ascii="Wingdings" w:hAnsi="Wingdings" w:hint="default"/>
      </w:rPr>
    </w:lvl>
    <w:lvl w:ilvl="6" w:tplc="99A86E6A" w:tentative="1">
      <w:start w:val="1"/>
      <w:numFmt w:val="bullet"/>
      <w:lvlText w:val=""/>
      <w:lvlJc w:val="left"/>
      <w:pPr>
        <w:ind w:left="6030" w:hanging="360"/>
      </w:pPr>
      <w:rPr>
        <w:rFonts w:ascii="Symbol" w:hAnsi="Symbol" w:hint="default"/>
      </w:rPr>
    </w:lvl>
    <w:lvl w:ilvl="7" w:tplc="629A1FD4" w:tentative="1">
      <w:start w:val="1"/>
      <w:numFmt w:val="bullet"/>
      <w:lvlText w:val="o"/>
      <w:lvlJc w:val="left"/>
      <w:pPr>
        <w:ind w:left="6750" w:hanging="360"/>
      </w:pPr>
      <w:rPr>
        <w:rFonts w:ascii="Courier New" w:hAnsi="Courier New" w:cs="Courier New" w:hint="default"/>
      </w:rPr>
    </w:lvl>
    <w:lvl w:ilvl="8" w:tplc="7EBC85D6" w:tentative="1">
      <w:start w:val="1"/>
      <w:numFmt w:val="bullet"/>
      <w:lvlText w:val=""/>
      <w:lvlJc w:val="left"/>
      <w:pPr>
        <w:ind w:left="7470" w:hanging="360"/>
      </w:pPr>
      <w:rPr>
        <w:rFonts w:ascii="Wingdings" w:hAnsi="Wingdings" w:hint="default"/>
      </w:rPr>
    </w:lvl>
  </w:abstractNum>
  <w:abstractNum w:abstractNumId="45">
    <w:nsid w:val="58E4623B"/>
    <w:multiLevelType w:val="hybridMultilevel"/>
    <w:tmpl w:val="0FAE09AA"/>
    <w:lvl w:ilvl="0" w:tplc="ABDC8C7E">
      <w:start w:val="1"/>
      <w:numFmt w:val="hebrew1"/>
      <w:lvlText w:val="%1."/>
      <w:lvlJc w:val="center"/>
      <w:pPr>
        <w:tabs>
          <w:tab w:val="num" w:pos="746"/>
        </w:tabs>
        <w:ind w:left="746" w:hanging="360"/>
      </w:pPr>
      <w:rPr>
        <w:b w:val="0"/>
        <w:bCs w:val="0"/>
      </w:rPr>
    </w:lvl>
    <w:lvl w:ilvl="1" w:tplc="1EE23FF8">
      <w:start w:val="1"/>
      <w:numFmt w:val="hebrew1"/>
      <w:lvlText w:val="%2."/>
      <w:lvlJc w:val="center"/>
      <w:pPr>
        <w:tabs>
          <w:tab w:val="num" w:pos="1466"/>
        </w:tabs>
        <w:ind w:left="1466" w:hanging="360"/>
      </w:pPr>
      <w:rPr>
        <w:b w:val="0"/>
        <w:bCs w:val="0"/>
      </w:rPr>
    </w:lvl>
    <w:lvl w:ilvl="2" w:tplc="5B4CF03C" w:tentative="1">
      <w:start w:val="1"/>
      <w:numFmt w:val="lowerRoman"/>
      <w:lvlText w:val="%3."/>
      <w:lvlJc w:val="right"/>
      <w:pPr>
        <w:tabs>
          <w:tab w:val="num" w:pos="2186"/>
        </w:tabs>
        <w:ind w:left="2186" w:hanging="180"/>
      </w:pPr>
    </w:lvl>
    <w:lvl w:ilvl="3" w:tplc="F8348F18" w:tentative="1">
      <w:start w:val="1"/>
      <w:numFmt w:val="decimal"/>
      <w:lvlText w:val="%4."/>
      <w:lvlJc w:val="left"/>
      <w:pPr>
        <w:tabs>
          <w:tab w:val="num" w:pos="2906"/>
        </w:tabs>
        <w:ind w:left="2906" w:hanging="360"/>
      </w:pPr>
    </w:lvl>
    <w:lvl w:ilvl="4" w:tplc="FC4486A4" w:tentative="1">
      <w:start w:val="1"/>
      <w:numFmt w:val="lowerLetter"/>
      <w:lvlText w:val="%5."/>
      <w:lvlJc w:val="left"/>
      <w:pPr>
        <w:tabs>
          <w:tab w:val="num" w:pos="3626"/>
        </w:tabs>
        <w:ind w:left="3626" w:hanging="360"/>
      </w:pPr>
    </w:lvl>
    <w:lvl w:ilvl="5" w:tplc="CD4EC362" w:tentative="1">
      <w:start w:val="1"/>
      <w:numFmt w:val="lowerRoman"/>
      <w:lvlText w:val="%6."/>
      <w:lvlJc w:val="right"/>
      <w:pPr>
        <w:tabs>
          <w:tab w:val="num" w:pos="4346"/>
        </w:tabs>
        <w:ind w:left="4346" w:hanging="180"/>
      </w:pPr>
    </w:lvl>
    <w:lvl w:ilvl="6" w:tplc="0608B802" w:tentative="1">
      <w:start w:val="1"/>
      <w:numFmt w:val="decimal"/>
      <w:lvlText w:val="%7."/>
      <w:lvlJc w:val="left"/>
      <w:pPr>
        <w:tabs>
          <w:tab w:val="num" w:pos="5066"/>
        </w:tabs>
        <w:ind w:left="5066" w:hanging="360"/>
      </w:pPr>
    </w:lvl>
    <w:lvl w:ilvl="7" w:tplc="A20C3EC6" w:tentative="1">
      <w:start w:val="1"/>
      <w:numFmt w:val="lowerLetter"/>
      <w:lvlText w:val="%8."/>
      <w:lvlJc w:val="left"/>
      <w:pPr>
        <w:tabs>
          <w:tab w:val="num" w:pos="5786"/>
        </w:tabs>
        <w:ind w:left="5786" w:hanging="360"/>
      </w:pPr>
    </w:lvl>
    <w:lvl w:ilvl="8" w:tplc="8068B678" w:tentative="1">
      <w:start w:val="1"/>
      <w:numFmt w:val="lowerRoman"/>
      <w:lvlText w:val="%9."/>
      <w:lvlJc w:val="right"/>
      <w:pPr>
        <w:tabs>
          <w:tab w:val="num" w:pos="6506"/>
        </w:tabs>
        <w:ind w:left="6506" w:hanging="180"/>
      </w:pPr>
    </w:lvl>
  </w:abstractNum>
  <w:abstractNum w:abstractNumId="46">
    <w:nsid w:val="5BE3684A"/>
    <w:multiLevelType w:val="hybridMultilevel"/>
    <w:tmpl w:val="54D268F0"/>
    <w:lvl w:ilvl="0" w:tplc="50B2371E">
      <w:start w:val="1"/>
      <w:numFmt w:val="bullet"/>
      <w:lvlText w:val=""/>
      <w:lvlJc w:val="left"/>
      <w:pPr>
        <w:ind w:left="1515" w:hanging="360"/>
      </w:pPr>
      <w:rPr>
        <w:rFonts w:ascii="Symbol" w:hAnsi="Symbol" w:hint="default"/>
      </w:rPr>
    </w:lvl>
    <w:lvl w:ilvl="1" w:tplc="047C63EA">
      <w:start w:val="1"/>
      <w:numFmt w:val="bullet"/>
      <w:lvlText w:val="o"/>
      <w:lvlJc w:val="left"/>
      <w:pPr>
        <w:ind w:left="2235" w:hanging="360"/>
      </w:pPr>
      <w:rPr>
        <w:rFonts w:ascii="Courier New" w:hAnsi="Courier New" w:cs="Courier New" w:hint="default"/>
      </w:rPr>
    </w:lvl>
    <w:lvl w:ilvl="2" w:tplc="8AA080D6" w:tentative="1">
      <w:start w:val="1"/>
      <w:numFmt w:val="bullet"/>
      <w:lvlText w:val=""/>
      <w:lvlJc w:val="left"/>
      <w:pPr>
        <w:ind w:left="2955" w:hanging="360"/>
      </w:pPr>
      <w:rPr>
        <w:rFonts w:ascii="Wingdings" w:hAnsi="Wingdings" w:hint="default"/>
      </w:rPr>
    </w:lvl>
    <w:lvl w:ilvl="3" w:tplc="1E9CC952" w:tentative="1">
      <w:start w:val="1"/>
      <w:numFmt w:val="bullet"/>
      <w:lvlText w:val=""/>
      <w:lvlJc w:val="left"/>
      <w:pPr>
        <w:ind w:left="3675" w:hanging="360"/>
      </w:pPr>
      <w:rPr>
        <w:rFonts w:ascii="Symbol" w:hAnsi="Symbol" w:hint="default"/>
      </w:rPr>
    </w:lvl>
    <w:lvl w:ilvl="4" w:tplc="0A222542" w:tentative="1">
      <w:start w:val="1"/>
      <w:numFmt w:val="bullet"/>
      <w:lvlText w:val="o"/>
      <w:lvlJc w:val="left"/>
      <w:pPr>
        <w:ind w:left="4395" w:hanging="360"/>
      </w:pPr>
      <w:rPr>
        <w:rFonts w:ascii="Courier New" w:hAnsi="Courier New" w:cs="Courier New" w:hint="default"/>
      </w:rPr>
    </w:lvl>
    <w:lvl w:ilvl="5" w:tplc="DD882412" w:tentative="1">
      <w:start w:val="1"/>
      <w:numFmt w:val="bullet"/>
      <w:lvlText w:val=""/>
      <w:lvlJc w:val="left"/>
      <w:pPr>
        <w:ind w:left="5115" w:hanging="360"/>
      </w:pPr>
      <w:rPr>
        <w:rFonts w:ascii="Wingdings" w:hAnsi="Wingdings" w:hint="default"/>
      </w:rPr>
    </w:lvl>
    <w:lvl w:ilvl="6" w:tplc="0B1807C2" w:tentative="1">
      <w:start w:val="1"/>
      <w:numFmt w:val="bullet"/>
      <w:lvlText w:val=""/>
      <w:lvlJc w:val="left"/>
      <w:pPr>
        <w:ind w:left="5835" w:hanging="360"/>
      </w:pPr>
      <w:rPr>
        <w:rFonts w:ascii="Symbol" w:hAnsi="Symbol" w:hint="default"/>
      </w:rPr>
    </w:lvl>
    <w:lvl w:ilvl="7" w:tplc="E44E4AAE" w:tentative="1">
      <w:start w:val="1"/>
      <w:numFmt w:val="bullet"/>
      <w:lvlText w:val="o"/>
      <w:lvlJc w:val="left"/>
      <w:pPr>
        <w:ind w:left="6555" w:hanging="360"/>
      </w:pPr>
      <w:rPr>
        <w:rFonts w:ascii="Courier New" w:hAnsi="Courier New" w:cs="Courier New" w:hint="default"/>
      </w:rPr>
    </w:lvl>
    <w:lvl w:ilvl="8" w:tplc="65C6C2AE" w:tentative="1">
      <w:start w:val="1"/>
      <w:numFmt w:val="bullet"/>
      <w:lvlText w:val=""/>
      <w:lvlJc w:val="left"/>
      <w:pPr>
        <w:ind w:left="7275" w:hanging="360"/>
      </w:pPr>
      <w:rPr>
        <w:rFonts w:ascii="Wingdings" w:hAnsi="Wingdings" w:hint="default"/>
      </w:rPr>
    </w:lvl>
  </w:abstractNum>
  <w:abstractNum w:abstractNumId="47">
    <w:nsid w:val="613733CE"/>
    <w:multiLevelType w:val="hybridMultilevel"/>
    <w:tmpl w:val="5862FAB6"/>
    <w:lvl w:ilvl="0" w:tplc="F362837E">
      <w:start w:val="1"/>
      <w:numFmt w:val="bullet"/>
      <w:lvlText w:val=""/>
      <w:lvlJc w:val="left"/>
      <w:pPr>
        <w:ind w:left="1569" w:hanging="360"/>
      </w:pPr>
      <w:rPr>
        <w:rFonts w:ascii="Symbol" w:hAnsi="Symbol" w:hint="default"/>
      </w:rPr>
    </w:lvl>
    <w:lvl w:ilvl="1" w:tplc="0D60A10A" w:tentative="1">
      <w:start w:val="1"/>
      <w:numFmt w:val="bullet"/>
      <w:lvlText w:val="o"/>
      <w:lvlJc w:val="left"/>
      <w:pPr>
        <w:ind w:left="2289" w:hanging="360"/>
      </w:pPr>
      <w:rPr>
        <w:rFonts w:ascii="Courier New" w:hAnsi="Courier New" w:cs="Courier New" w:hint="default"/>
      </w:rPr>
    </w:lvl>
    <w:lvl w:ilvl="2" w:tplc="680CEE32" w:tentative="1">
      <w:start w:val="1"/>
      <w:numFmt w:val="bullet"/>
      <w:lvlText w:val=""/>
      <w:lvlJc w:val="left"/>
      <w:pPr>
        <w:ind w:left="3009" w:hanging="360"/>
      </w:pPr>
      <w:rPr>
        <w:rFonts w:ascii="Wingdings" w:hAnsi="Wingdings" w:hint="default"/>
      </w:rPr>
    </w:lvl>
    <w:lvl w:ilvl="3" w:tplc="B97A2B60" w:tentative="1">
      <w:start w:val="1"/>
      <w:numFmt w:val="bullet"/>
      <w:lvlText w:val=""/>
      <w:lvlJc w:val="left"/>
      <w:pPr>
        <w:ind w:left="3729" w:hanging="360"/>
      </w:pPr>
      <w:rPr>
        <w:rFonts w:ascii="Symbol" w:hAnsi="Symbol" w:hint="default"/>
      </w:rPr>
    </w:lvl>
    <w:lvl w:ilvl="4" w:tplc="6D42FE6A" w:tentative="1">
      <w:start w:val="1"/>
      <w:numFmt w:val="bullet"/>
      <w:lvlText w:val="o"/>
      <w:lvlJc w:val="left"/>
      <w:pPr>
        <w:ind w:left="4449" w:hanging="360"/>
      </w:pPr>
      <w:rPr>
        <w:rFonts w:ascii="Courier New" w:hAnsi="Courier New" w:cs="Courier New" w:hint="default"/>
      </w:rPr>
    </w:lvl>
    <w:lvl w:ilvl="5" w:tplc="E53E030C" w:tentative="1">
      <w:start w:val="1"/>
      <w:numFmt w:val="bullet"/>
      <w:lvlText w:val=""/>
      <w:lvlJc w:val="left"/>
      <w:pPr>
        <w:ind w:left="5169" w:hanging="360"/>
      </w:pPr>
      <w:rPr>
        <w:rFonts w:ascii="Wingdings" w:hAnsi="Wingdings" w:hint="default"/>
      </w:rPr>
    </w:lvl>
    <w:lvl w:ilvl="6" w:tplc="45E0EEC8" w:tentative="1">
      <w:start w:val="1"/>
      <w:numFmt w:val="bullet"/>
      <w:lvlText w:val=""/>
      <w:lvlJc w:val="left"/>
      <w:pPr>
        <w:ind w:left="5889" w:hanging="360"/>
      </w:pPr>
      <w:rPr>
        <w:rFonts w:ascii="Symbol" w:hAnsi="Symbol" w:hint="default"/>
      </w:rPr>
    </w:lvl>
    <w:lvl w:ilvl="7" w:tplc="0A9C7438" w:tentative="1">
      <w:start w:val="1"/>
      <w:numFmt w:val="bullet"/>
      <w:lvlText w:val="o"/>
      <w:lvlJc w:val="left"/>
      <w:pPr>
        <w:ind w:left="6609" w:hanging="360"/>
      </w:pPr>
      <w:rPr>
        <w:rFonts w:ascii="Courier New" w:hAnsi="Courier New" w:cs="Courier New" w:hint="default"/>
      </w:rPr>
    </w:lvl>
    <w:lvl w:ilvl="8" w:tplc="0E0A1674" w:tentative="1">
      <w:start w:val="1"/>
      <w:numFmt w:val="bullet"/>
      <w:lvlText w:val=""/>
      <w:lvlJc w:val="left"/>
      <w:pPr>
        <w:ind w:left="7329" w:hanging="360"/>
      </w:pPr>
      <w:rPr>
        <w:rFonts w:ascii="Wingdings" w:hAnsi="Wingdings" w:hint="default"/>
      </w:rPr>
    </w:lvl>
  </w:abstractNum>
  <w:abstractNum w:abstractNumId="48">
    <w:nsid w:val="626058D1"/>
    <w:multiLevelType w:val="hybridMultilevel"/>
    <w:tmpl w:val="5EEC1F76"/>
    <w:lvl w:ilvl="0" w:tplc="040D0005">
      <w:start w:val="1"/>
      <w:numFmt w:val="decimal"/>
      <w:lvlText w:val="%1."/>
      <w:lvlJc w:val="left"/>
      <w:pPr>
        <w:tabs>
          <w:tab w:val="num" w:pos="720"/>
        </w:tabs>
        <w:ind w:left="720" w:hanging="360"/>
      </w:pPr>
      <w:rPr>
        <w:strike w:val="0"/>
        <w:dstrike w:val="0"/>
        <w:u w:val="none"/>
        <w:effect w:val="none"/>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9">
    <w:nsid w:val="628712FE"/>
    <w:multiLevelType w:val="hybridMultilevel"/>
    <w:tmpl w:val="28B8A0FC"/>
    <w:lvl w:ilvl="0" w:tplc="3EB8674E">
      <w:start w:val="1"/>
      <w:numFmt w:val="decimal"/>
      <w:lvlText w:val="%1."/>
      <w:lvlJc w:val="left"/>
      <w:pPr>
        <w:tabs>
          <w:tab w:val="num" w:pos="720"/>
        </w:tabs>
        <w:ind w:left="720" w:hanging="360"/>
      </w:pPr>
    </w:lvl>
    <w:lvl w:ilvl="1" w:tplc="7916AC38">
      <w:start w:val="1"/>
      <w:numFmt w:val="hebrew1"/>
      <w:lvlText w:val="%2."/>
      <w:lvlJc w:val="left"/>
      <w:pPr>
        <w:tabs>
          <w:tab w:val="num" w:pos="1440"/>
        </w:tabs>
        <w:ind w:left="1440" w:hanging="360"/>
      </w:pPr>
      <w:rPr>
        <w:rFonts w:hint="default"/>
      </w:rPr>
    </w:lvl>
    <w:lvl w:ilvl="2" w:tplc="4F54C7BA">
      <w:start w:val="1"/>
      <w:numFmt w:val="hebrew1"/>
      <w:lvlText w:val="%3."/>
      <w:lvlJc w:val="center"/>
      <w:pPr>
        <w:tabs>
          <w:tab w:val="num" w:pos="2340"/>
        </w:tabs>
        <w:ind w:left="2340" w:hanging="360"/>
      </w:pPr>
    </w:lvl>
    <w:lvl w:ilvl="3" w:tplc="D52ED658" w:tentative="1">
      <w:start w:val="1"/>
      <w:numFmt w:val="decimal"/>
      <w:lvlText w:val="%4."/>
      <w:lvlJc w:val="left"/>
      <w:pPr>
        <w:tabs>
          <w:tab w:val="num" w:pos="2880"/>
        </w:tabs>
        <w:ind w:left="2880" w:hanging="360"/>
      </w:pPr>
    </w:lvl>
    <w:lvl w:ilvl="4" w:tplc="753E4126" w:tentative="1">
      <w:start w:val="1"/>
      <w:numFmt w:val="lowerLetter"/>
      <w:lvlText w:val="%5."/>
      <w:lvlJc w:val="left"/>
      <w:pPr>
        <w:tabs>
          <w:tab w:val="num" w:pos="3600"/>
        </w:tabs>
        <w:ind w:left="3600" w:hanging="360"/>
      </w:pPr>
    </w:lvl>
    <w:lvl w:ilvl="5" w:tplc="D8BC3352" w:tentative="1">
      <w:start w:val="1"/>
      <w:numFmt w:val="lowerRoman"/>
      <w:lvlText w:val="%6."/>
      <w:lvlJc w:val="right"/>
      <w:pPr>
        <w:tabs>
          <w:tab w:val="num" w:pos="4320"/>
        </w:tabs>
        <w:ind w:left="4320" w:hanging="180"/>
      </w:pPr>
    </w:lvl>
    <w:lvl w:ilvl="6" w:tplc="44DAF0A0" w:tentative="1">
      <w:start w:val="1"/>
      <w:numFmt w:val="decimal"/>
      <w:lvlText w:val="%7."/>
      <w:lvlJc w:val="left"/>
      <w:pPr>
        <w:tabs>
          <w:tab w:val="num" w:pos="5040"/>
        </w:tabs>
        <w:ind w:left="5040" w:hanging="360"/>
      </w:pPr>
    </w:lvl>
    <w:lvl w:ilvl="7" w:tplc="CEA66892" w:tentative="1">
      <w:start w:val="1"/>
      <w:numFmt w:val="lowerLetter"/>
      <w:lvlText w:val="%8."/>
      <w:lvlJc w:val="left"/>
      <w:pPr>
        <w:tabs>
          <w:tab w:val="num" w:pos="5760"/>
        </w:tabs>
        <w:ind w:left="5760" w:hanging="360"/>
      </w:pPr>
    </w:lvl>
    <w:lvl w:ilvl="8" w:tplc="33B28D9A" w:tentative="1">
      <w:start w:val="1"/>
      <w:numFmt w:val="lowerRoman"/>
      <w:lvlText w:val="%9."/>
      <w:lvlJc w:val="right"/>
      <w:pPr>
        <w:tabs>
          <w:tab w:val="num" w:pos="6480"/>
        </w:tabs>
        <w:ind w:left="6480" w:hanging="180"/>
      </w:pPr>
    </w:lvl>
  </w:abstractNum>
  <w:abstractNum w:abstractNumId="50">
    <w:nsid w:val="645270EB"/>
    <w:multiLevelType w:val="hybridMultilevel"/>
    <w:tmpl w:val="D2E41342"/>
    <w:lvl w:ilvl="0" w:tplc="3AF075E8">
      <w:start w:val="1"/>
      <w:numFmt w:val="bullet"/>
      <w:lvlText w:val=""/>
      <w:lvlJc w:val="left"/>
      <w:pPr>
        <w:ind w:left="1515" w:hanging="360"/>
      </w:pPr>
      <w:rPr>
        <w:rFonts w:ascii="Symbol" w:hAnsi="Symbol" w:hint="default"/>
      </w:rPr>
    </w:lvl>
    <w:lvl w:ilvl="1" w:tplc="E5D0E216" w:tentative="1">
      <w:start w:val="1"/>
      <w:numFmt w:val="bullet"/>
      <w:lvlText w:val="o"/>
      <w:lvlJc w:val="left"/>
      <w:pPr>
        <w:ind w:left="2235" w:hanging="360"/>
      </w:pPr>
      <w:rPr>
        <w:rFonts w:ascii="Courier New" w:hAnsi="Courier New" w:cs="Courier New" w:hint="default"/>
      </w:rPr>
    </w:lvl>
    <w:lvl w:ilvl="2" w:tplc="0CA207FE" w:tentative="1">
      <w:start w:val="1"/>
      <w:numFmt w:val="bullet"/>
      <w:lvlText w:val=""/>
      <w:lvlJc w:val="left"/>
      <w:pPr>
        <w:ind w:left="2955" w:hanging="360"/>
      </w:pPr>
      <w:rPr>
        <w:rFonts w:ascii="Wingdings" w:hAnsi="Wingdings" w:hint="default"/>
      </w:rPr>
    </w:lvl>
    <w:lvl w:ilvl="3" w:tplc="D876BBC0" w:tentative="1">
      <w:start w:val="1"/>
      <w:numFmt w:val="bullet"/>
      <w:lvlText w:val=""/>
      <w:lvlJc w:val="left"/>
      <w:pPr>
        <w:ind w:left="3675" w:hanging="360"/>
      </w:pPr>
      <w:rPr>
        <w:rFonts w:ascii="Symbol" w:hAnsi="Symbol" w:hint="default"/>
      </w:rPr>
    </w:lvl>
    <w:lvl w:ilvl="4" w:tplc="67BC0922" w:tentative="1">
      <w:start w:val="1"/>
      <w:numFmt w:val="bullet"/>
      <w:lvlText w:val="o"/>
      <w:lvlJc w:val="left"/>
      <w:pPr>
        <w:ind w:left="4395" w:hanging="360"/>
      </w:pPr>
      <w:rPr>
        <w:rFonts w:ascii="Courier New" w:hAnsi="Courier New" w:cs="Courier New" w:hint="default"/>
      </w:rPr>
    </w:lvl>
    <w:lvl w:ilvl="5" w:tplc="B89270FE" w:tentative="1">
      <w:start w:val="1"/>
      <w:numFmt w:val="bullet"/>
      <w:lvlText w:val=""/>
      <w:lvlJc w:val="left"/>
      <w:pPr>
        <w:ind w:left="5115" w:hanging="360"/>
      </w:pPr>
      <w:rPr>
        <w:rFonts w:ascii="Wingdings" w:hAnsi="Wingdings" w:hint="default"/>
      </w:rPr>
    </w:lvl>
    <w:lvl w:ilvl="6" w:tplc="1BD060CC" w:tentative="1">
      <w:start w:val="1"/>
      <w:numFmt w:val="bullet"/>
      <w:lvlText w:val=""/>
      <w:lvlJc w:val="left"/>
      <w:pPr>
        <w:ind w:left="5835" w:hanging="360"/>
      </w:pPr>
      <w:rPr>
        <w:rFonts w:ascii="Symbol" w:hAnsi="Symbol" w:hint="default"/>
      </w:rPr>
    </w:lvl>
    <w:lvl w:ilvl="7" w:tplc="0CBE4DCE" w:tentative="1">
      <w:start w:val="1"/>
      <w:numFmt w:val="bullet"/>
      <w:lvlText w:val="o"/>
      <w:lvlJc w:val="left"/>
      <w:pPr>
        <w:ind w:left="6555" w:hanging="360"/>
      </w:pPr>
      <w:rPr>
        <w:rFonts w:ascii="Courier New" w:hAnsi="Courier New" w:cs="Courier New" w:hint="default"/>
      </w:rPr>
    </w:lvl>
    <w:lvl w:ilvl="8" w:tplc="34B0A018" w:tentative="1">
      <w:start w:val="1"/>
      <w:numFmt w:val="bullet"/>
      <w:lvlText w:val=""/>
      <w:lvlJc w:val="left"/>
      <w:pPr>
        <w:ind w:left="7275" w:hanging="360"/>
      </w:pPr>
      <w:rPr>
        <w:rFonts w:ascii="Wingdings" w:hAnsi="Wingdings" w:hint="default"/>
      </w:rPr>
    </w:lvl>
  </w:abstractNum>
  <w:abstractNum w:abstractNumId="51">
    <w:nsid w:val="692A48D7"/>
    <w:multiLevelType w:val="hybridMultilevel"/>
    <w:tmpl w:val="C4847528"/>
    <w:lvl w:ilvl="0" w:tplc="47DC532A">
      <w:start w:val="1"/>
      <w:numFmt w:val="bullet"/>
      <w:lvlText w:val=""/>
      <w:lvlJc w:val="left"/>
      <w:pPr>
        <w:tabs>
          <w:tab w:val="num" w:pos="749"/>
        </w:tabs>
        <w:ind w:left="749" w:hanging="360"/>
      </w:pPr>
      <w:rPr>
        <w:rFonts w:ascii="Symbol" w:hAnsi="Symbol" w:hint="default"/>
      </w:rPr>
    </w:lvl>
    <w:lvl w:ilvl="1" w:tplc="D8E0A7FE" w:tentative="1">
      <w:start w:val="1"/>
      <w:numFmt w:val="bullet"/>
      <w:lvlText w:val="o"/>
      <w:lvlJc w:val="left"/>
      <w:pPr>
        <w:tabs>
          <w:tab w:val="num" w:pos="1469"/>
        </w:tabs>
        <w:ind w:left="1469" w:hanging="360"/>
      </w:pPr>
      <w:rPr>
        <w:rFonts w:ascii="Courier New" w:hAnsi="Courier New" w:cs="Courier New" w:hint="default"/>
      </w:rPr>
    </w:lvl>
    <w:lvl w:ilvl="2" w:tplc="5776D28E" w:tentative="1">
      <w:start w:val="1"/>
      <w:numFmt w:val="bullet"/>
      <w:lvlText w:val=""/>
      <w:lvlJc w:val="left"/>
      <w:pPr>
        <w:tabs>
          <w:tab w:val="num" w:pos="2189"/>
        </w:tabs>
        <w:ind w:left="2189" w:hanging="360"/>
      </w:pPr>
      <w:rPr>
        <w:rFonts w:ascii="Wingdings" w:hAnsi="Wingdings" w:hint="default"/>
      </w:rPr>
    </w:lvl>
    <w:lvl w:ilvl="3" w:tplc="21C4C926" w:tentative="1">
      <w:start w:val="1"/>
      <w:numFmt w:val="bullet"/>
      <w:lvlText w:val=""/>
      <w:lvlJc w:val="left"/>
      <w:pPr>
        <w:tabs>
          <w:tab w:val="num" w:pos="2909"/>
        </w:tabs>
        <w:ind w:left="2909" w:hanging="360"/>
      </w:pPr>
      <w:rPr>
        <w:rFonts w:ascii="Symbol" w:hAnsi="Symbol" w:hint="default"/>
      </w:rPr>
    </w:lvl>
    <w:lvl w:ilvl="4" w:tplc="588A2F0C" w:tentative="1">
      <w:start w:val="1"/>
      <w:numFmt w:val="bullet"/>
      <w:lvlText w:val="o"/>
      <w:lvlJc w:val="left"/>
      <w:pPr>
        <w:tabs>
          <w:tab w:val="num" w:pos="3629"/>
        </w:tabs>
        <w:ind w:left="3629" w:hanging="360"/>
      </w:pPr>
      <w:rPr>
        <w:rFonts w:ascii="Courier New" w:hAnsi="Courier New" w:cs="Courier New" w:hint="default"/>
      </w:rPr>
    </w:lvl>
    <w:lvl w:ilvl="5" w:tplc="25C2F88C" w:tentative="1">
      <w:start w:val="1"/>
      <w:numFmt w:val="bullet"/>
      <w:lvlText w:val=""/>
      <w:lvlJc w:val="left"/>
      <w:pPr>
        <w:tabs>
          <w:tab w:val="num" w:pos="4349"/>
        </w:tabs>
        <w:ind w:left="4349" w:hanging="360"/>
      </w:pPr>
      <w:rPr>
        <w:rFonts w:ascii="Wingdings" w:hAnsi="Wingdings" w:hint="default"/>
      </w:rPr>
    </w:lvl>
    <w:lvl w:ilvl="6" w:tplc="9736852E" w:tentative="1">
      <w:start w:val="1"/>
      <w:numFmt w:val="bullet"/>
      <w:lvlText w:val=""/>
      <w:lvlJc w:val="left"/>
      <w:pPr>
        <w:tabs>
          <w:tab w:val="num" w:pos="5069"/>
        </w:tabs>
        <w:ind w:left="5069" w:hanging="360"/>
      </w:pPr>
      <w:rPr>
        <w:rFonts w:ascii="Symbol" w:hAnsi="Symbol" w:hint="default"/>
      </w:rPr>
    </w:lvl>
    <w:lvl w:ilvl="7" w:tplc="B5C4B99E" w:tentative="1">
      <w:start w:val="1"/>
      <w:numFmt w:val="bullet"/>
      <w:lvlText w:val="o"/>
      <w:lvlJc w:val="left"/>
      <w:pPr>
        <w:tabs>
          <w:tab w:val="num" w:pos="5789"/>
        </w:tabs>
        <w:ind w:left="5789" w:hanging="360"/>
      </w:pPr>
      <w:rPr>
        <w:rFonts w:ascii="Courier New" w:hAnsi="Courier New" w:cs="Courier New" w:hint="default"/>
      </w:rPr>
    </w:lvl>
    <w:lvl w:ilvl="8" w:tplc="77044E62" w:tentative="1">
      <w:start w:val="1"/>
      <w:numFmt w:val="bullet"/>
      <w:lvlText w:val=""/>
      <w:lvlJc w:val="left"/>
      <w:pPr>
        <w:tabs>
          <w:tab w:val="num" w:pos="6509"/>
        </w:tabs>
        <w:ind w:left="6509" w:hanging="360"/>
      </w:pPr>
      <w:rPr>
        <w:rFonts w:ascii="Wingdings" w:hAnsi="Wingdings" w:hint="default"/>
      </w:rPr>
    </w:lvl>
  </w:abstractNum>
  <w:abstractNum w:abstractNumId="52">
    <w:nsid w:val="6A896299"/>
    <w:multiLevelType w:val="hybridMultilevel"/>
    <w:tmpl w:val="75A012A6"/>
    <w:lvl w:ilvl="0" w:tplc="B79AFEEA">
      <w:start w:val="1"/>
      <w:numFmt w:val="bullet"/>
      <w:lvlText w:val=""/>
      <w:lvlJc w:val="left"/>
      <w:pPr>
        <w:ind w:left="1622" w:hanging="360"/>
      </w:pPr>
      <w:rPr>
        <w:rFonts w:ascii="Symbol" w:hAnsi="Symbol" w:hint="default"/>
      </w:rPr>
    </w:lvl>
    <w:lvl w:ilvl="1" w:tplc="15B62DEA" w:tentative="1">
      <w:start w:val="1"/>
      <w:numFmt w:val="bullet"/>
      <w:lvlText w:val="o"/>
      <w:lvlJc w:val="left"/>
      <w:pPr>
        <w:ind w:left="2342" w:hanging="360"/>
      </w:pPr>
      <w:rPr>
        <w:rFonts w:ascii="Courier New" w:hAnsi="Courier New" w:cs="Courier New" w:hint="default"/>
      </w:rPr>
    </w:lvl>
    <w:lvl w:ilvl="2" w:tplc="C35ADF90" w:tentative="1">
      <w:start w:val="1"/>
      <w:numFmt w:val="bullet"/>
      <w:lvlText w:val=""/>
      <w:lvlJc w:val="left"/>
      <w:pPr>
        <w:ind w:left="3062" w:hanging="360"/>
      </w:pPr>
      <w:rPr>
        <w:rFonts w:ascii="Wingdings" w:hAnsi="Wingdings" w:hint="default"/>
      </w:rPr>
    </w:lvl>
    <w:lvl w:ilvl="3" w:tplc="21504342" w:tentative="1">
      <w:start w:val="1"/>
      <w:numFmt w:val="bullet"/>
      <w:lvlText w:val=""/>
      <w:lvlJc w:val="left"/>
      <w:pPr>
        <w:ind w:left="3782" w:hanging="360"/>
      </w:pPr>
      <w:rPr>
        <w:rFonts w:ascii="Symbol" w:hAnsi="Symbol" w:hint="default"/>
      </w:rPr>
    </w:lvl>
    <w:lvl w:ilvl="4" w:tplc="B1EAD324" w:tentative="1">
      <w:start w:val="1"/>
      <w:numFmt w:val="bullet"/>
      <w:lvlText w:val="o"/>
      <w:lvlJc w:val="left"/>
      <w:pPr>
        <w:ind w:left="4502" w:hanging="360"/>
      </w:pPr>
      <w:rPr>
        <w:rFonts w:ascii="Courier New" w:hAnsi="Courier New" w:cs="Courier New" w:hint="default"/>
      </w:rPr>
    </w:lvl>
    <w:lvl w:ilvl="5" w:tplc="CB18D6E6" w:tentative="1">
      <w:start w:val="1"/>
      <w:numFmt w:val="bullet"/>
      <w:lvlText w:val=""/>
      <w:lvlJc w:val="left"/>
      <w:pPr>
        <w:ind w:left="5222" w:hanging="360"/>
      </w:pPr>
      <w:rPr>
        <w:rFonts w:ascii="Wingdings" w:hAnsi="Wingdings" w:hint="default"/>
      </w:rPr>
    </w:lvl>
    <w:lvl w:ilvl="6" w:tplc="CD8AA62A" w:tentative="1">
      <w:start w:val="1"/>
      <w:numFmt w:val="bullet"/>
      <w:lvlText w:val=""/>
      <w:lvlJc w:val="left"/>
      <w:pPr>
        <w:ind w:left="5942" w:hanging="360"/>
      </w:pPr>
      <w:rPr>
        <w:rFonts w:ascii="Symbol" w:hAnsi="Symbol" w:hint="default"/>
      </w:rPr>
    </w:lvl>
    <w:lvl w:ilvl="7" w:tplc="23F00E04" w:tentative="1">
      <w:start w:val="1"/>
      <w:numFmt w:val="bullet"/>
      <w:lvlText w:val="o"/>
      <w:lvlJc w:val="left"/>
      <w:pPr>
        <w:ind w:left="6662" w:hanging="360"/>
      </w:pPr>
      <w:rPr>
        <w:rFonts w:ascii="Courier New" w:hAnsi="Courier New" w:cs="Courier New" w:hint="default"/>
      </w:rPr>
    </w:lvl>
    <w:lvl w:ilvl="8" w:tplc="194014E6" w:tentative="1">
      <w:start w:val="1"/>
      <w:numFmt w:val="bullet"/>
      <w:lvlText w:val=""/>
      <w:lvlJc w:val="left"/>
      <w:pPr>
        <w:ind w:left="7382" w:hanging="360"/>
      </w:pPr>
      <w:rPr>
        <w:rFonts w:ascii="Wingdings" w:hAnsi="Wingdings" w:hint="default"/>
      </w:rPr>
    </w:lvl>
  </w:abstractNum>
  <w:abstractNum w:abstractNumId="53">
    <w:nsid w:val="6B427FCA"/>
    <w:multiLevelType w:val="hybridMultilevel"/>
    <w:tmpl w:val="8190E6BC"/>
    <w:lvl w:ilvl="0" w:tplc="7F3A3224">
      <w:start w:val="1"/>
      <w:numFmt w:val="bullet"/>
      <w:lvlText w:val=""/>
      <w:lvlJc w:val="left"/>
      <w:pPr>
        <w:ind w:left="2215" w:hanging="360"/>
      </w:pPr>
      <w:rPr>
        <w:rFonts w:ascii="Symbol" w:hAnsi="Symbol" w:hint="default"/>
      </w:rPr>
    </w:lvl>
    <w:lvl w:ilvl="1" w:tplc="E22A230C" w:tentative="1">
      <w:start w:val="1"/>
      <w:numFmt w:val="bullet"/>
      <w:lvlText w:val="o"/>
      <w:lvlJc w:val="left"/>
      <w:pPr>
        <w:ind w:left="2935" w:hanging="360"/>
      </w:pPr>
      <w:rPr>
        <w:rFonts w:ascii="Courier New" w:hAnsi="Courier New" w:cs="Courier New" w:hint="default"/>
      </w:rPr>
    </w:lvl>
    <w:lvl w:ilvl="2" w:tplc="F27281D0" w:tentative="1">
      <w:start w:val="1"/>
      <w:numFmt w:val="bullet"/>
      <w:lvlText w:val=""/>
      <w:lvlJc w:val="left"/>
      <w:pPr>
        <w:ind w:left="3655" w:hanging="360"/>
      </w:pPr>
      <w:rPr>
        <w:rFonts w:ascii="Wingdings" w:hAnsi="Wingdings" w:hint="default"/>
      </w:rPr>
    </w:lvl>
    <w:lvl w:ilvl="3" w:tplc="772C6108" w:tentative="1">
      <w:start w:val="1"/>
      <w:numFmt w:val="bullet"/>
      <w:lvlText w:val=""/>
      <w:lvlJc w:val="left"/>
      <w:pPr>
        <w:ind w:left="4375" w:hanging="360"/>
      </w:pPr>
      <w:rPr>
        <w:rFonts w:ascii="Symbol" w:hAnsi="Symbol" w:hint="default"/>
      </w:rPr>
    </w:lvl>
    <w:lvl w:ilvl="4" w:tplc="CD28ED24" w:tentative="1">
      <w:start w:val="1"/>
      <w:numFmt w:val="bullet"/>
      <w:lvlText w:val="o"/>
      <w:lvlJc w:val="left"/>
      <w:pPr>
        <w:ind w:left="5095" w:hanging="360"/>
      </w:pPr>
      <w:rPr>
        <w:rFonts w:ascii="Courier New" w:hAnsi="Courier New" w:cs="Courier New" w:hint="default"/>
      </w:rPr>
    </w:lvl>
    <w:lvl w:ilvl="5" w:tplc="FEB64444" w:tentative="1">
      <w:start w:val="1"/>
      <w:numFmt w:val="bullet"/>
      <w:lvlText w:val=""/>
      <w:lvlJc w:val="left"/>
      <w:pPr>
        <w:ind w:left="5815" w:hanging="360"/>
      </w:pPr>
      <w:rPr>
        <w:rFonts w:ascii="Wingdings" w:hAnsi="Wingdings" w:hint="default"/>
      </w:rPr>
    </w:lvl>
    <w:lvl w:ilvl="6" w:tplc="7646C26E" w:tentative="1">
      <w:start w:val="1"/>
      <w:numFmt w:val="bullet"/>
      <w:lvlText w:val=""/>
      <w:lvlJc w:val="left"/>
      <w:pPr>
        <w:ind w:left="6535" w:hanging="360"/>
      </w:pPr>
      <w:rPr>
        <w:rFonts w:ascii="Symbol" w:hAnsi="Symbol" w:hint="default"/>
      </w:rPr>
    </w:lvl>
    <w:lvl w:ilvl="7" w:tplc="7D5A612E" w:tentative="1">
      <w:start w:val="1"/>
      <w:numFmt w:val="bullet"/>
      <w:lvlText w:val="o"/>
      <w:lvlJc w:val="left"/>
      <w:pPr>
        <w:ind w:left="7255" w:hanging="360"/>
      </w:pPr>
      <w:rPr>
        <w:rFonts w:ascii="Courier New" w:hAnsi="Courier New" w:cs="Courier New" w:hint="default"/>
      </w:rPr>
    </w:lvl>
    <w:lvl w:ilvl="8" w:tplc="BD2028DE" w:tentative="1">
      <w:start w:val="1"/>
      <w:numFmt w:val="bullet"/>
      <w:lvlText w:val=""/>
      <w:lvlJc w:val="left"/>
      <w:pPr>
        <w:ind w:left="7975" w:hanging="360"/>
      </w:pPr>
      <w:rPr>
        <w:rFonts w:ascii="Wingdings" w:hAnsi="Wingdings" w:hint="default"/>
      </w:rPr>
    </w:lvl>
  </w:abstractNum>
  <w:abstractNum w:abstractNumId="54">
    <w:nsid w:val="6FDF7C06"/>
    <w:multiLevelType w:val="multilevel"/>
    <w:tmpl w:val="54D4D3DE"/>
    <w:lvl w:ilvl="0">
      <w:start w:val="2"/>
      <w:numFmt w:val="decimal"/>
      <w:lvlText w:val="%1"/>
      <w:lvlJc w:val="left"/>
      <w:pPr>
        <w:tabs>
          <w:tab w:val="num" w:pos="0"/>
        </w:tabs>
        <w:ind w:left="360" w:hanging="360"/>
      </w:pPr>
      <w:rPr>
        <w:rFonts w:hint="default"/>
        <w:b/>
        <w:bCs/>
        <w:color w:val="auto"/>
      </w:rPr>
    </w:lvl>
    <w:lvl w:ilvl="1">
      <w:numFmt w:val="decimal"/>
      <w:pStyle w:val="Header2"/>
      <w:lvlText w:val="%1.%2"/>
      <w:lvlJc w:val="left"/>
      <w:pPr>
        <w:tabs>
          <w:tab w:val="num" w:pos="0"/>
        </w:tabs>
        <w:ind w:left="386" w:hanging="360"/>
      </w:pPr>
      <w:rPr>
        <w:rFonts w:hint="default"/>
        <w:b/>
        <w:bCs/>
        <w:color w:val="auto"/>
        <w:sz w:val="28"/>
        <w:szCs w:val="28"/>
      </w:rPr>
    </w:lvl>
    <w:lvl w:ilvl="2">
      <w:start w:val="1"/>
      <w:numFmt w:val="decimal"/>
      <w:pStyle w:val="Header3"/>
      <w:lvlText w:val="%1.%2.0"/>
      <w:lvlJc w:val="left"/>
      <w:pPr>
        <w:tabs>
          <w:tab w:val="num" w:pos="0"/>
        </w:tabs>
        <w:ind w:left="1003" w:hanging="720"/>
      </w:pPr>
      <w:rPr>
        <w:rFonts w:hint="default"/>
      </w:rPr>
    </w:lvl>
    <w:lvl w:ilvl="3">
      <w:start w:val="1"/>
      <w:numFmt w:val="decimal"/>
      <w:lvlText w:val="%1.%2.0.%4"/>
      <w:lvlJc w:val="left"/>
      <w:pPr>
        <w:tabs>
          <w:tab w:val="num" w:pos="0"/>
        </w:tabs>
        <w:ind w:left="798" w:hanging="720"/>
      </w:pPr>
      <w:rPr>
        <w:rFonts w:hint="default"/>
        <w:color w:val="auto"/>
      </w:rPr>
    </w:lvl>
    <w:lvl w:ilvl="4">
      <w:start w:val="1"/>
      <w:numFmt w:val="decimal"/>
      <w:lvlText w:val="%1.%2.%3.%4.%5"/>
      <w:lvlJc w:val="left"/>
      <w:pPr>
        <w:tabs>
          <w:tab w:val="num" w:pos="0"/>
        </w:tabs>
        <w:ind w:left="1184" w:hanging="1080"/>
      </w:pPr>
      <w:rPr>
        <w:rFonts w:hint="default"/>
      </w:rPr>
    </w:lvl>
    <w:lvl w:ilvl="5">
      <w:start w:val="1"/>
      <w:numFmt w:val="decimal"/>
      <w:lvlText w:val="%1.%2.%3.%4.%5.%6"/>
      <w:lvlJc w:val="left"/>
      <w:pPr>
        <w:tabs>
          <w:tab w:val="num" w:pos="0"/>
        </w:tabs>
        <w:ind w:left="1210" w:hanging="1080"/>
      </w:pPr>
      <w:rPr>
        <w:rFonts w:hint="default"/>
      </w:rPr>
    </w:lvl>
    <w:lvl w:ilvl="6">
      <w:start w:val="1"/>
      <w:numFmt w:val="decimal"/>
      <w:lvlText w:val="%1.%2.%3.%4.%5.%6.%7"/>
      <w:lvlJc w:val="left"/>
      <w:pPr>
        <w:tabs>
          <w:tab w:val="num" w:pos="0"/>
        </w:tabs>
        <w:ind w:left="1596" w:hanging="1440"/>
      </w:pPr>
      <w:rPr>
        <w:rFonts w:hint="default"/>
      </w:rPr>
    </w:lvl>
    <w:lvl w:ilvl="7">
      <w:start w:val="1"/>
      <w:numFmt w:val="decimal"/>
      <w:lvlText w:val="%1.%2.%3.%4.%5.%6.%7.%8"/>
      <w:lvlJc w:val="left"/>
      <w:pPr>
        <w:tabs>
          <w:tab w:val="num" w:pos="0"/>
        </w:tabs>
        <w:ind w:left="1622" w:hanging="1440"/>
      </w:pPr>
      <w:rPr>
        <w:rFonts w:hint="default"/>
      </w:rPr>
    </w:lvl>
    <w:lvl w:ilvl="8">
      <w:start w:val="1"/>
      <w:numFmt w:val="decimal"/>
      <w:lvlText w:val="%1.%2.%3.%4.%5.%6.%7.%8.%9"/>
      <w:lvlJc w:val="left"/>
      <w:pPr>
        <w:tabs>
          <w:tab w:val="num" w:pos="0"/>
        </w:tabs>
        <w:ind w:left="2008" w:hanging="1800"/>
      </w:pPr>
      <w:rPr>
        <w:rFonts w:hint="default"/>
      </w:rPr>
    </w:lvl>
  </w:abstractNum>
  <w:abstractNum w:abstractNumId="55">
    <w:nsid w:val="70890FB9"/>
    <w:multiLevelType w:val="hybridMultilevel"/>
    <w:tmpl w:val="DCA66150"/>
    <w:lvl w:ilvl="0" w:tplc="E36C4608">
      <w:start w:val="1"/>
      <w:numFmt w:val="hebrew1"/>
      <w:lvlText w:val="%1."/>
      <w:lvlJc w:val="center"/>
      <w:pPr>
        <w:tabs>
          <w:tab w:val="num" w:pos="746"/>
        </w:tabs>
        <w:ind w:left="746" w:hanging="360"/>
      </w:pPr>
    </w:lvl>
    <w:lvl w:ilvl="1" w:tplc="2D12764C" w:tentative="1">
      <w:start w:val="1"/>
      <w:numFmt w:val="lowerLetter"/>
      <w:lvlText w:val="%2."/>
      <w:lvlJc w:val="left"/>
      <w:pPr>
        <w:tabs>
          <w:tab w:val="num" w:pos="1466"/>
        </w:tabs>
        <w:ind w:left="1466" w:hanging="360"/>
      </w:pPr>
    </w:lvl>
    <w:lvl w:ilvl="2" w:tplc="E056D38A" w:tentative="1">
      <w:start w:val="1"/>
      <w:numFmt w:val="lowerRoman"/>
      <w:lvlText w:val="%3."/>
      <w:lvlJc w:val="right"/>
      <w:pPr>
        <w:tabs>
          <w:tab w:val="num" w:pos="2186"/>
        </w:tabs>
        <w:ind w:left="2186" w:hanging="180"/>
      </w:pPr>
    </w:lvl>
    <w:lvl w:ilvl="3" w:tplc="EF4E35C6" w:tentative="1">
      <w:start w:val="1"/>
      <w:numFmt w:val="decimal"/>
      <w:lvlText w:val="%4."/>
      <w:lvlJc w:val="left"/>
      <w:pPr>
        <w:tabs>
          <w:tab w:val="num" w:pos="2906"/>
        </w:tabs>
        <w:ind w:left="2906" w:hanging="360"/>
      </w:pPr>
    </w:lvl>
    <w:lvl w:ilvl="4" w:tplc="4C98ECC8" w:tentative="1">
      <w:start w:val="1"/>
      <w:numFmt w:val="lowerLetter"/>
      <w:lvlText w:val="%5."/>
      <w:lvlJc w:val="left"/>
      <w:pPr>
        <w:tabs>
          <w:tab w:val="num" w:pos="3626"/>
        </w:tabs>
        <w:ind w:left="3626" w:hanging="360"/>
      </w:pPr>
    </w:lvl>
    <w:lvl w:ilvl="5" w:tplc="32E4A27E" w:tentative="1">
      <w:start w:val="1"/>
      <w:numFmt w:val="lowerRoman"/>
      <w:lvlText w:val="%6."/>
      <w:lvlJc w:val="right"/>
      <w:pPr>
        <w:tabs>
          <w:tab w:val="num" w:pos="4346"/>
        </w:tabs>
        <w:ind w:left="4346" w:hanging="180"/>
      </w:pPr>
    </w:lvl>
    <w:lvl w:ilvl="6" w:tplc="4F56FEDA" w:tentative="1">
      <w:start w:val="1"/>
      <w:numFmt w:val="decimal"/>
      <w:lvlText w:val="%7."/>
      <w:lvlJc w:val="left"/>
      <w:pPr>
        <w:tabs>
          <w:tab w:val="num" w:pos="5066"/>
        </w:tabs>
        <w:ind w:left="5066" w:hanging="360"/>
      </w:pPr>
    </w:lvl>
    <w:lvl w:ilvl="7" w:tplc="AF0C087C" w:tentative="1">
      <w:start w:val="1"/>
      <w:numFmt w:val="lowerLetter"/>
      <w:lvlText w:val="%8."/>
      <w:lvlJc w:val="left"/>
      <w:pPr>
        <w:tabs>
          <w:tab w:val="num" w:pos="5786"/>
        </w:tabs>
        <w:ind w:left="5786" w:hanging="360"/>
      </w:pPr>
    </w:lvl>
    <w:lvl w:ilvl="8" w:tplc="C6CE69DA" w:tentative="1">
      <w:start w:val="1"/>
      <w:numFmt w:val="lowerRoman"/>
      <w:lvlText w:val="%9."/>
      <w:lvlJc w:val="right"/>
      <w:pPr>
        <w:tabs>
          <w:tab w:val="num" w:pos="6506"/>
        </w:tabs>
        <w:ind w:left="6506" w:hanging="180"/>
      </w:pPr>
    </w:lvl>
  </w:abstractNum>
  <w:abstractNum w:abstractNumId="56">
    <w:nsid w:val="73B65659"/>
    <w:multiLevelType w:val="hybridMultilevel"/>
    <w:tmpl w:val="CC6CDBD4"/>
    <w:lvl w:ilvl="0" w:tplc="FA901C60">
      <w:start w:val="1"/>
      <w:numFmt w:val="hebrew1"/>
      <w:lvlText w:val="%1."/>
      <w:lvlJc w:val="center"/>
      <w:pPr>
        <w:tabs>
          <w:tab w:val="num" w:pos="749"/>
        </w:tabs>
        <w:ind w:left="749" w:hanging="360"/>
      </w:pPr>
    </w:lvl>
    <w:lvl w:ilvl="1" w:tplc="04090019" w:tentative="1">
      <w:start w:val="1"/>
      <w:numFmt w:val="lowerLetter"/>
      <w:lvlText w:val="%2."/>
      <w:lvlJc w:val="left"/>
      <w:pPr>
        <w:tabs>
          <w:tab w:val="num" w:pos="1469"/>
        </w:tabs>
        <w:ind w:left="1469" w:hanging="360"/>
      </w:pPr>
    </w:lvl>
    <w:lvl w:ilvl="2" w:tplc="0409001B" w:tentative="1">
      <w:start w:val="1"/>
      <w:numFmt w:val="lowerRoman"/>
      <w:lvlText w:val="%3."/>
      <w:lvlJc w:val="right"/>
      <w:pPr>
        <w:tabs>
          <w:tab w:val="num" w:pos="2189"/>
        </w:tabs>
        <w:ind w:left="2189" w:hanging="180"/>
      </w:pPr>
    </w:lvl>
    <w:lvl w:ilvl="3" w:tplc="0409000F" w:tentative="1">
      <w:start w:val="1"/>
      <w:numFmt w:val="decimal"/>
      <w:lvlText w:val="%4."/>
      <w:lvlJc w:val="left"/>
      <w:pPr>
        <w:tabs>
          <w:tab w:val="num" w:pos="2909"/>
        </w:tabs>
        <w:ind w:left="2909" w:hanging="360"/>
      </w:pPr>
    </w:lvl>
    <w:lvl w:ilvl="4" w:tplc="04090019" w:tentative="1">
      <w:start w:val="1"/>
      <w:numFmt w:val="lowerLetter"/>
      <w:lvlText w:val="%5."/>
      <w:lvlJc w:val="left"/>
      <w:pPr>
        <w:tabs>
          <w:tab w:val="num" w:pos="3629"/>
        </w:tabs>
        <w:ind w:left="3629" w:hanging="360"/>
      </w:pPr>
    </w:lvl>
    <w:lvl w:ilvl="5" w:tplc="0409001B" w:tentative="1">
      <w:start w:val="1"/>
      <w:numFmt w:val="lowerRoman"/>
      <w:lvlText w:val="%6."/>
      <w:lvlJc w:val="right"/>
      <w:pPr>
        <w:tabs>
          <w:tab w:val="num" w:pos="4349"/>
        </w:tabs>
        <w:ind w:left="4349" w:hanging="180"/>
      </w:pPr>
    </w:lvl>
    <w:lvl w:ilvl="6" w:tplc="0409000F" w:tentative="1">
      <w:start w:val="1"/>
      <w:numFmt w:val="decimal"/>
      <w:lvlText w:val="%7."/>
      <w:lvlJc w:val="left"/>
      <w:pPr>
        <w:tabs>
          <w:tab w:val="num" w:pos="5069"/>
        </w:tabs>
        <w:ind w:left="5069" w:hanging="360"/>
      </w:pPr>
    </w:lvl>
    <w:lvl w:ilvl="7" w:tplc="04090019" w:tentative="1">
      <w:start w:val="1"/>
      <w:numFmt w:val="lowerLetter"/>
      <w:lvlText w:val="%8."/>
      <w:lvlJc w:val="left"/>
      <w:pPr>
        <w:tabs>
          <w:tab w:val="num" w:pos="5789"/>
        </w:tabs>
        <w:ind w:left="5789" w:hanging="360"/>
      </w:pPr>
    </w:lvl>
    <w:lvl w:ilvl="8" w:tplc="0409001B" w:tentative="1">
      <w:start w:val="1"/>
      <w:numFmt w:val="lowerRoman"/>
      <w:lvlText w:val="%9."/>
      <w:lvlJc w:val="right"/>
      <w:pPr>
        <w:tabs>
          <w:tab w:val="num" w:pos="6509"/>
        </w:tabs>
        <w:ind w:left="6509" w:hanging="180"/>
      </w:pPr>
    </w:lvl>
  </w:abstractNum>
  <w:abstractNum w:abstractNumId="57">
    <w:nsid w:val="74466B7D"/>
    <w:multiLevelType w:val="hybridMultilevel"/>
    <w:tmpl w:val="DE9200F4"/>
    <w:lvl w:ilvl="0" w:tplc="05027526">
      <w:start w:val="1"/>
      <w:numFmt w:val="hebrew1"/>
      <w:lvlText w:val="%1."/>
      <w:lvlJc w:val="center"/>
      <w:pPr>
        <w:ind w:left="1003" w:hanging="360"/>
      </w:pPr>
      <w:rPr>
        <w:rFonts w:hint="default"/>
        <w:b w:val="0"/>
        <w:bCs w:val="0"/>
        <w:color w:val="auto"/>
      </w:rPr>
    </w:lvl>
    <w:lvl w:ilvl="1" w:tplc="90E647EE">
      <w:start w:val="1"/>
      <w:numFmt w:val="lowerLetter"/>
      <w:lvlText w:val="%2."/>
      <w:lvlJc w:val="left"/>
      <w:pPr>
        <w:ind w:left="1581" w:hanging="360"/>
      </w:pPr>
    </w:lvl>
    <w:lvl w:ilvl="2" w:tplc="CB2835F6">
      <w:start w:val="1"/>
      <w:numFmt w:val="lowerRoman"/>
      <w:lvlText w:val="%3."/>
      <w:lvlJc w:val="right"/>
      <w:pPr>
        <w:ind w:left="2301" w:hanging="180"/>
      </w:pPr>
    </w:lvl>
    <w:lvl w:ilvl="3" w:tplc="936C2BF4" w:tentative="1">
      <w:start w:val="1"/>
      <w:numFmt w:val="decimal"/>
      <w:lvlText w:val="%4."/>
      <w:lvlJc w:val="left"/>
      <w:pPr>
        <w:ind w:left="3021" w:hanging="360"/>
      </w:pPr>
    </w:lvl>
    <w:lvl w:ilvl="4" w:tplc="A08CB73E" w:tentative="1">
      <w:start w:val="1"/>
      <w:numFmt w:val="lowerLetter"/>
      <w:lvlText w:val="%5."/>
      <w:lvlJc w:val="left"/>
      <w:pPr>
        <w:ind w:left="3741" w:hanging="360"/>
      </w:pPr>
    </w:lvl>
    <w:lvl w:ilvl="5" w:tplc="3E629C10" w:tentative="1">
      <w:start w:val="1"/>
      <w:numFmt w:val="lowerRoman"/>
      <w:lvlText w:val="%6."/>
      <w:lvlJc w:val="right"/>
      <w:pPr>
        <w:ind w:left="4461" w:hanging="180"/>
      </w:pPr>
    </w:lvl>
    <w:lvl w:ilvl="6" w:tplc="82FA5044" w:tentative="1">
      <w:start w:val="1"/>
      <w:numFmt w:val="decimal"/>
      <w:lvlText w:val="%7."/>
      <w:lvlJc w:val="left"/>
      <w:pPr>
        <w:ind w:left="5181" w:hanging="360"/>
      </w:pPr>
    </w:lvl>
    <w:lvl w:ilvl="7" w:tplc="91260418" w:tentative="1">
      <w:start w:val="1"/>
      <w:numFmt w:val="lowerLetter"/>
      <w:lvlText w:val="%8."/>
      <w:lvlJc w:val="left"/>
      <w:pPr>
        <w:ind w:left="5901" w:hanging="360"/>
      </w:pPr>
    </w:lvl>
    <w:lvl w:ilvl="8" w:tplc="63D68BEC" w:tentative="1">
      <w:start w:val="1"/>
      <w:numFmt w:val="lowerRoman"/>
      <w:lvlText w:val="%9."/>
      <w:lvlJc w:val="right"/>
      <w:pPr>
        <w:ind w:left="6621" w:hanging="180"/>
      </w:pPr>
    </w:lvl>
  </w:abstractNum>
  <w:abstractNum w:abstractNumId="58">
    <w:nsid w:val="774E3832"/>
    <w:multiLevelType w:val="hybridMultilevel"/>
    <w:tmpl w:val="4D2C2A7A"/>
    <w:lvl w:ilvl="0" w:tplc="056AEE50">
      <w:start w:val="1"/>
      <w:numFmt w:val="hebrew1"/>
      <w:lvlText w:val="%1."/>
      <w:lvlJc w:val="center"/>
      <w:pPr>
        <w:tabs>
          <w:tab w:val="num" w:pos="926"/>
        </w:tabs>
        <w:ind w:left="926" w:hanging="360"/>
      </w:pPr>
    </w:lvl>
    <w:lvl w:ilvl="1" w:tplc="0532A186" w:tentative="1">
      <w:start w:val="1"/>
      <w:numFmt w:val="lowerLetter"/>
      <w:lvlText w:val="%2."/>
      <w:lvlJc w:val="left"/>
      <w:pPr>
        <w:tabs>
          <w:tab w:val="num" w:pos="1646"/>
        </w:tabs>
        <w:ind w:left="1646" w:hanging="360"/>
      </w:pPr>
    </w:lvl>
    <w:lvl w:ilvl="2" w:tplc="08643F96" w:tentative="1">
      <w:start w:val="1"/>
      <w:numFmt w:val="lowerRoman"/>
      <w:lvlText w:val="%3."/>
      <w:lvlJc w:val="right"/>
      <w:pPr>
        <w:tabs>
          <w:tab w:val="num" w:pos="2366"/>
        </w:tabs>
        <w:ind w:left="2366" w:hanging="180"/>
      </w:pPr>
    </w:lvl>
    <w:lvl w:ilvl="3" w:tplc="CDF0FA06" w:tentative="1">
      <w:start w:val="1"/>
      <w:numFmt w:val="decimal"/>
      <w:lvlText w:val="%4."/>
      <w:lvlJc w:val="left"/>
      <w:pPr>
        <w:tabs>
          <w:tab w:val="num" w:pos="3086"/>
        </w:tabs>
        <w:ind w:left="3086" w:hanging="360"/>
      </w:pPr>
    </w:lvl>
    <w:lvl w:ilvl="4" w:tplc="743C91F2" w:tentative="1">
      <w:start w:val="1"/>
      <w:numFmt w:val="lowerLetter"/>
      <w:lvlText w:val="%5."/>
      <w:lvlJc w:val="left"/>
      <w:pPr>
        <w:tabs>
          <w:tab w:val="num" w:pos="3806"/>
        </w:tabs>
        <w:ind w:left="3806" w:hanging="360"/>
      </w:pPr>
    </w:lvl>
    <w:lvl w:ilvl="5" w:tplc="6B6A3EE0" w:tentative="1">
      <w:start w:val="1"/>
      <w:numFmt w:val="lowerRoman"/>
      <w:lvlText w:val="%6."/>
      <w:lvlJc w:val="right"/>
      <w:pPr>
        <w:tabs>
          <w:tab w:val="num" w:pos="4526"/>
        </w:tabs>
        <w:ind w:left="4526" w:hanging="180"/>
      </w:pPr>
    </w:lvl>
    <w:lvl w:ilvl="6" w:tplc="775698C2" w:tentative="1">
      <w:start w:val="1"/>
      <w:numFmt w:val="decimal"/>
      <w:lvlText w:val="%7."/>
      <w:lvlJc w:val="left"/>
      <w:pPr>
        <w:tabs>
          <w:tab w:val="num" w:pos="5246"/>
        </w:tabs>
        <w:ind w:left="5246" w:hanging="360"/>
      </w:pPr>
    </w:lvl>
    <w:lvl w:ilvl="7" w:tplc="F8B28A32" w:tentative="1">
      <w:start w:val="1"/>
      <w:numFmt w:val="lowerLetter"/>
      <w:lvlText w:val="%8."/>
      <w:lvlJc w:val="left"/>
      <w:pPr>
        <w:tabs>
          <w:tab w:val="num" w:pos="5966"/>
        </w:tabs>
        <w:ind w:left="5966" w:hanging="360"/>
      </w:pPr>
    </w:lvl>
    <w:lvl w:ilvl="8" w:tplc="3C8C4AC4" w:tentative="1">
      <w:start w:val="1"/>
      <w:numFmt w:val="lowerRoman"/>
      <w:lvlText w:val="%9."/>
      <w:lvlJc w:val="right"/>
      <w:pPr>
        <w:tabs>
          <w:tab w:val="num" w:pos="6686"/>
        </w:tabs>
        <w:ind w:left="6686" w:hanging="180"/>
      </w:pPr>
    </w:lvl>
  </w:abstractNum>
  <w:abstractNum w:abstractNumId="59">
    <w:nsid w:val="7B180BE0"/>
    <w:multiLevelType w:val="hybridMultilevel"/>
    <w:tmpl w:val="3942EE6E"/>
    <w:lvl w:ilvl="0" w:tplc="012E8B6E">
      <w:start w:val="1"/>
      <w:numFmt w:val="hebrew1"/>
      <w:lvlText w:val="%1."/>
      <w:lvlJc w:val="center"/>
      <w:pPr>
        <w:ind w:left="1515" w:hanging="360"/>
      </w:pPr>
    </w:lvl>
    <w:lvl w:ilvl="1" w:tplc="8078E97C" w:tentative="1">
      <w:start w:val="1"/>
      <w:numFmt w:val="lowerLetter"/>
      <w:lvlText w:val="%2."/>
      <w:lvlJc w:val="left"/>
      <w:pPr>
        <w:ind w:left="2235" w:hanging="360"/>
      </w:pPr>
    </w:lvl>
    <w:lvl w:ilvl="2" w:tplc="DA7C67A4" w:tentative="1">
      <w:start w:val="1"/>
      <w:numFmt w:val="lowerRoman"/>
      <w:lvlText w:val="%3."/>
      <w:lvlJc w:val="right"/>
      <w:pPr>
        <w:ind w:left="2955" w:hanging="180"/>
      </w:pPr>
    </w:lvl>
    <w:lvl w:ilvl="3" w:tplc="73A04FD4" w:tentative="1">
      <w:start w:val="1"/>
      <w:numFmt w:val="decimal"/>
      <w:lvlText w:val="%4."/>
      <w:lvlJc w:val="left"/>
      <w:pPr>
        <w:ind w:left="3675" w:hanging="360"/>
      </w:pPr>
    </w:lvl>
    <w:lvl w:ilvl="4" w:tplc="E9983314" w:tentative="1">
      <w:start w:val="1"/>
      <w:numFmt w:val="lowerLetter"/>
      <w:lvlText w:val="%5."/>
      <w:lvlJc w:val="left"/>
      <w:pPr>
        <w:ind w:left="4395" w:hanging="360"/>
      </w:pPr>
    </w:lvl>
    <w:lvl w:ilvl="5" w:tplc="EAB4A2E4" w:tentative="1">
      <w:start w:val="1"/>
      <w:numFmt w:val="lowerRoman"/>
      <w:lvlText w:val="%6."/>
      <w:lvlJc w:val="right"/>
      <w:pPr>
        <w:ind w:left="5115" w:hanging="180"/>
      </w:pPr>
    </w:lvl>
    <w:lvl w:ilvl="6" w:tplc="95BAA010" w:tentative="1">
      <w:start w:val="1"/>
      <w:numFmt w:val="decimal"/>
      <w:lvlText w:val="%7."/>
      <w:lvlJc w:val="left"/>
      <w:pPr>
        <w:ind w:left="5835" w:hanging="360"/>
      </w:pPr>
    </w:lvl>
    <w:lvl w:ilvl="7" w:tplc="19D8F24A" w:tentative="1">
      <w:start w:val="1"/>
      <w:numFmt w:val="lowerLetter"/>
      <w:lvlText w:val="%8."/>
      <w:lvlJc w:val="left"/>
      <w:pPr>
        <w:ind w:left="6555" w:hanging="360"/>
      </w:pPr>
    </w:lvl>
    <w:lvl w:ilvl="8" w:tplc="B0984870" w:tentative="1">
      <w:start w:val="1"/>
      <w:numFmt w:val="lowerRoman"/>
      <w:lvlText w:val="%9."/>
      <w:lvlJc w:val="right"/>
      <w:pPr>
        <w:ind w:left="7275" w:hanging="180"/>
      </w:pPr>
    </w:lvl>
  </w:abstractNum>
  <w:abstractNum w:abstractNumId="60">
    <w:nsid w:val="7B4B2FB4"/>
    <w:multiLevelType w:val="hybridMultilevel"/>
    <w:tmpl w:val="4308EBD0"/>
    <w:lvl w:ilvl="0" w:tplc="F872BF9C">
      <w:start w:val="1"/>
      <w:numFmt w:val="hebrew1"/>
      <w:lvlText w:val="%1."/>
      <w:lvlJc w:val="center"/>
      <w:pPr>
        <w:ind w:left="1117" w:hanging="360"/>
      </w:pPr>
    </w:lvl>
    <w:lvl w:ilvl="1" w:tplc="62C69FF4" w:tentative="1">
      <w:start w:val="1"/>
      <w:numFmt w:val="lowerLetter"/>
      <w:lvlText w:val="%2."/>
      <w:lvlJc w:val="left"/>
      <w:pPr>
        <w:ind w:left="1837" w:hanging="360"/>
      </w:pPr>
    </w:lvl>
    <w:lvl w:ilvl="2" w:tplc="E41495B0" w:tentative="1">
      <w:start w:val="1"/>
      <w:numFmt w:val="lowerRoman"/>
      <w:lvlText w:val="%3."/>
      <w:lvlJc w:val="right"/>
      <w:pPr>
        <w:ind w:left="2557" w:hanging="180"/>
      </w:pPr>
    </w:lvl>
    <w:lvl w:ilvl="3" w:tplc="18A61694" w:tentative="1">
      <w:start w:val="1"/>
      <w:numFmt w:val="decimal"/>
      <w:lvlText w:val="%4."/>
      <w:lvlJc w:val="left"/>
      <w:pPr>
        <w:ind w:left="3277" w:hanging="360"/>
      </w:pPr>
    </w:lvl>
    <w:lvl w:ilvl="4" w:tplc="80D851A8" w:tentative="1">
      <w:start w:val="1"/>
      <w:numFmt w:val="lowerLetter"/>
      <w:lvlText w:val="%5."/>
      <w:lvlJc w:val="left"/>
      <w:pPr>
        <w:ind w:left="3997" w:hanging="360"/>
      </w:pPr>
    </w:lvl>
    <w:lvl w:ilvl="5" w:tplc="F02201AE" w:tentative="1">
      <w:start w:val="1"/>
      <w:numFmt w:val="lowerRoman"/>
      <w:lvlText w:val="%6."/>
      <w:lvlJc w:val="right"/>
      <w:pPr>
        <w:ind w:left="4717" w:hanging="180"/>
      </w:pPr>
    </w:lvl>
    <w:lvl w:ilvl="6" w:tplc="CB70261E" w:tentative="1">
      <w:start w:val="1"/>
      <w:numFmt w:val="decimal"/>
      <w:lvlText w:val="%7."/>
      <w:lvlJc w:val="left"/>
      <w:pPr>
        <w:ind w:left="5437" w:hanging="360"/>
      </w:pPr>
    </w:lvl>
    <w:lvl w:ilvl="7" w:tplc="9CCA61DE" w:tentative="1">
      <w:start w:val="1"/>
      <w:numFmt w:val="lowerLetter"/>
      <w:lvlText w:val="%8."/>
      <w:lvlJc w:val="left"/>
      <w:pPr>
        <w:ind w:left="6157" w:hanging="360"/>
      </w:pPr>
    </w:lvl>
    <w:lvl w:ilvl="8" w:tplc="D780E238" w:tentative="1">
      <w:start w:val="1"/>
      <w:numFmt w:val="lowerRoman"/>
      <w:lvlText w:val="%9."/>
      <w:lvlJc w:val="right"/>
      <w:pPr>
        <w:ind w:left="6877" w:hanging="180"/>
      </w:pPr>
    </w:lvl>
  </w:abstractNum>
  <w:abstractNum w:abstractNumId="61">
    <w:nsid w:val="7BDF74CD"/>
    <w:multiLevelType w:val="hybridMultilevel"/>
    <w:tmpl w:val="46E8AB9E"/>
    <w:lvl w:ilvl="0" w:tplc="86D2C816">
      <w:start w:val="1"/>
      <w:numFmt w:val="decimal"/>
      <w:lvlText w:val="%1."/>
      <w:lvlJc w:val="left"/>
      <w:pPr>
        <w:tabs>
          <w:tab w:val="num" w:pos="1440"/>
        </w:tabs>
        <w:ind w:left="1440" w:hanging="360"/>
      </w:pPr>
      <w:rPr>
        <w:rFonts w:hint="default"/>
      </w:rPr>
    </w:lvl>
    <w:lvl w:ilvl="1" w:tplc="889A1CCA">
      <w:start w:val="1"/>
      <w:numFmt w:val="bullet"/>
      <w:lvlText w:val=""/>
      <w:lvlJc w:val="left"/>
      <w:pPr>
        <w:tabs>
          <w:tab w:val="num" w:pos="2160"/>
        </w:tabs>
        <w:ind w:left="2160" w:hanging="360"/>
      </w:pPr>
      <w:rPr>
        <w:rFonts w:ascii="Symbol" w:hAnsi="Symbol" w:hint="default"/>
      </w:rPr>
    </w:lvl>
    <w:lvl w:ilvl="2" w:tplc="B874E004">
      <w:start w:val="1"/>
      <w:numFmt w:val="bullet"/>
      <w:lvlText w:val="o"/>
      <w:lvlJc w:val="left"/>
      <w:pPr>
        <w:tabs>
          <w:tab w:val="num" w:pos="2160"/>
        </w:tabs>
        <w:ind w:left="2160" w:hanging="360"/>
      </w:pPr>
      <w:rPr>
        <w:rFonts w:ascii="Courier New" w:hAnsi="Courier New" w:cs="Courier New" w:hint="default"/>
      </w:rPr>
    </w:lvl>
    <w:lvl w:ilvl="3" w:tplc="9802F060">
      <w:start w:val="1"/>
      <w:numFmt w:val="bullet"/>
      <w:lvlText w:val=""/>
      <w:lvlJc w:val="left"/>
      <w:pPr>
        <w:tabs>
          <w:tab w:val="num" w:pos="3600"/>
        </w:tabs>
        <w:ind w:left="3600" w:hanging="360"/>
      </w:pPr>
      <w:rPr>
        <w:rFonts w:ascii="Wingdings" w:hAnsi="Wingdings" w:hint="default"/>
      </w:rPr>
    </w:lvl>
    <w:lvl w:ilvl="4" w:tplc="4D60C4CC" w:tentative="1">
      <w:start w:val="1"/>
      <w:numFmt w:val="lowerLetter"/>
      <w:lvlText w:val="%5."/>
      <w:lvlJc w:val="left"/>
      <w:pPr>
        <w:tabs>
          <w:tab w:val="num" w:pos="4320"/>
        </w:tabs>
        <w:ind w:left="4320" w:hanging="360"/>
      </w:pPr>
    </w:lvl>
    <w:lvl w:ilvl="5" w:tplc="7AFC7E64" w:tentative="1">
      <w:start w:val="1"/>
      <w:numFmt w:val="lowerRoman"/>
      <w:lvlText w:val="%6."/>
      <w:lvlJc w:val="right"/>
      <w:pPr>
        <w:tabs>
          <w:tab w:val="num" w:pos="5040"/>
        </w:tabs>
        <w:ind w:left="5040" w:hanging="180"/>
      </w:pPr>
    </w:lvl>
    <w:lvl w:ilvl="6" w:tplc="3B32719C" w:tentative="1">
      <w:start w:val="1"/>
      <w:numFmt w:val="decimal"/>
      <w:lvlText w:val="%7."/>
      <w:lvlJc w:val="left"/>
      <w:pPr>
        <w:tabs>
          <w:tab w:val="num" w:pos="5760"/>
        </w:tabs>
        <w:ind w:left="5760" w:hanging="360"/>
      </w:pPr>
    </w:lvl>
    <w:lvl w:ilvl="7" w:tplc="0CD4A16A" w:tentative="1">
      <w:start w:val="1"/>
      <w:numFmt w:val="lowerLetter"/>
      <w:lvlText w:val="%8."/>
      <w:lvlJc w:val="left"/>
      <w:pPr>
        <w:tabs>
          <w:tab w:val="num" w:pos="6480"/>
        </w:tabs>
        <w:ind w:left="6480" w:hanging="360"/>
      </w:pPr>
    </w:lvl>
    <w:lvl w:ilvl="8" w:tplc="EA902B42" w:tentative="1">
      <w:start w:val="1"/>
      <w:numFmt w:val="lowerRoman"/>
      <w:lvlText w:val="%9."/>
      <w:lvlJc w:val="right"/>
      <w:pPr>
        <w:tabs>
          <w:tab w:val="num" w:pos="7200"/>
        </w:tabs>
        <w:ind w:left="7200" w:hanging="180"/>
      </w:pPr>
    </w:lvl>
  </w:abstractNum>
  <w:abstractNum w:abstractNumId="62">
    <w:nsid w:val="7F913A65"/>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num w:numId="1">
    <w:abstractNumId w:val="25"/>
  </w:num>
  <w:num w:numId="2">
    <w:abstractNumId w:val="36"/>
  </w:num>
  <w:num w:numId="3">
    <w:abstractNumId w:val="38"/>
  </w:num>
  <w:num w:numId="4">
    <w:abstractNumId w:val="13"/>
  </w:num>
  <w:num w:numId="5">
    <w:abstractNumId w:val="33"/>
  </w:num>
  <w:num w:numId="6">
    <w:abstractNumId w:val="5"/>
  </w:num>
  <w:num w:numId="7">
    <w:abstractNumId w:val="47"/>
  </w:num>
  <w:num w:numId="8">
    <w:abstractNumId w:val="37"/>
  </w:num>
  <w:num w:numId="9">
    <w:abstractNumId w:val="14"/>
  </w:num>
  <w:num w:numId="10">
    <w:abstractNumId w:val="10"/>
  </w:num>
  <w:num w:numId="11">
    <w:abstractNumId w:val="59"/>
  </w:num>
  <w:num w:numId="12">
    <w:abstractNumId w:val="60"/>
  </w:num>
  <w:num w:numId="13">
    <w:abstractNumId w:val="6"/>
  </w:num>
  <w:num w:numId="14">
    <w:abstractNumId w:val="16"/>
  </w:num>
  <w:num w:numId="15">
    <w:abstractNumId w:val="32"/>
  </w:num>
  <w:num w:numId="16">
    <w:abstractNumId w:val="7"/>
  </w:num>
  <w:num w:numId="17">
    <w:abstractNumId w:val="48"/>
  </w:num>
  <w:num w:numId="18">
    <w:abstractNumId w:val="31"/>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num>
  <w:num w:numId="23">
    <w:abstractNumId w:val="4"/>
  </w:num>
  <w:num w:numId="24">
    <w:abstractNumId w:val="9"/>
  </w:num>
  <w:num w:numId="25">
    <w:abstractNumId w:val="52"/>
  </w:num>
  <w:num w:numId="26">
    <w:abstractNumId w:val="8"/>
  </w:num>
  <w:num w:numId="27">
    <w:abstractNumId w:val="26"/>
  </w:num>
  <w:num w:numId="28">
    <w:abstractNumId w:val="53"/>
  </w:num>
  <w:num w:numId="29">
    <w:abstractNumId w:val="46"/>
  </w:num>
  <w:num w:numId="30">
    <w:abstractNumId w:val="18"/>
  </w:num>
  <w:num w:numId="31">
    <w:abstractNumId w:val="54"/>
  </w:num>
  <w:num w:numId="32">
    <w:abstractNumId w:val="50"/>
  </w:num>
  <w:num w:numId="33">
    <w:abstractNumId w:val="49"/>
  </w:num>
  <w:num w:numId="34">
    <w:abstractNumId w:val="43"/>
  </w:num>
  <w:num w:numId="35">
    <w:abstractNumId w:val="11"/>
  </w:num>
  <w:num w:numId="36">
    <w:abstractNumId w:val="21"/>
  </w:num>
  <w:num w:numId="37">
    <w:abstractNumId w:val="28"/>
  </w:num>
  <w:num w:numId="38">
    <w:abstractNumId w:val="34"/>
  </w:num>
  <w:num w:numId="39">
    <w:abstractNumId w:val="1"/>
  </w:num>
  <w:num w:numId="40">
    <w:abstractNumId w:val="35"/>
  </w:num>
  <w:num w:numId="41">
    <w:abstractNumId w:val="15"/>
  </w:num>
  <w:num w:numId="42">
    <w:abstractNumId w:val="54"/>
    <w:lvlOverride w:ilvl="0">
      <w:startOverride w:val="4"/>
    </w:lvlOverride>
    <w:lvlOverride w:ilvl="1">
      <w:startOverride w:val="1"/>
    </w:lvlOverride>
  </w:num>
  <w:num w:numId="43">
    <w:abstractNumId w:val="51"/>
  </w:num>
  <w:num w:numId="44">
    <w:abstractNumId w:val="3"/>
  </w:num>
  <w:num w:numId="45">
    <w:abstractNumId w:val="17"/>
  </w:num>
  <w:num w:numId="46">
    <w:abstractNumId w:val="45"/>
  </w:num>
  <w:num w:numId="47">
    <w:abstractNumId w:val="58"/>
  </w:num>
  <w:num w:numId="48">
    <w:abstractNumId w:val="55"/>
  </w:num>
  <w:num w:numId="49">
    <w:abstractNumId w:val="41"/>
  </w:num>
  <w:num w:numId="50">
    <w:abstractNumId w:val="56"/>
  </w:num>
  <w:num w:numId="51">
    <w:abstractNumId w:val="42"/>
  </w:num>
  <w:num w:numId="52">
    <w:abstractNumId w:val="61"/>
  </w:num>
  <w:num w:numId="53">
    <w:abstractNumId w:val="24"/>
  </w:num>
  <w:num w:numId="54">
    <w:abstractNumId w:val="19"/>
  </w:num>
  <w:num w:numId="55">
    <w:abstractNumId w:val="30"/>
  </w:num>
  <w:num w:numId="56">
    <w:abstractNumId w:val="20"/>
  </w:num>
  <w:num w:numId="57">
    <w:abstractNumId w:val="62"/>
  </w:num>
  <w:num w:numId="58">
    <w:abstractNumId w:val="22"/>
  </w:num>
  <w:num w:numId="59">
    <w:abstractNumId w:val="40"/>
  </w:num>
  <w:num w:numId="60">
    <w:abstractNumId w:val="29"/>
  </w:num>
  <w:num w:numId="61">
    <w:abstractNumId w:val="44"/>
  </w:num>
  <w:num w:numId="62">
    <w:abstractNumId w:val="57"/>
  </w:num>
  <w:num w:numId="63">
    <w:abstractNumId w:val="12"/>
  </w:num>
  <w:num w:numId="64">
    <w:abstractNumId w:val="39"/>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7761"/>
  </w:hdrShapeDefaults>
  <w:footnotePr>
    <w:footnote w:id="0"/>
    <w:footnote w:id="1"/>
  </w:footnotePr>
  <w:endnotePr>
    <w:endnote w:id="0"/>
    <w:endnote w:id="1"/>
  </w:endnotePr>
  <w:compat/>
  <w:rsids>
    <w:rsidRoot w:val="00F42907"/>
    <w:rsid w:val="0000576F"/>
    <w:rsid w:val="00055768"/>
    <w:rsid w:val="00064562"/>
    <w:rsid w:val="00064800"/>
    <w:rsid w:val="000705A8"/>
    <w:rsid w:val="000744F2"/>
    <w:rsid w:val="00083E84"/>
    <w:rsid w:val="00084894"/>
    <w:rsid w:val="0009042F"/>
    <w:rsid w:val="0009109A"/>
    <w:rsid w:val="000A474B"/>
    <w:rsid w:val="000B1F3D"/>
    <w:rsid w:val="000B4565"/>
    <w:rsid w:val="000C47C5"/>
    <w:rsid w:val="000F0C8E"/>
    <w:rsid w:val="00144716"/>
    <w:rsid w:val="0014589B"/>
    <w:rsid w:val="001617C9"/>
    <w:rsid w:val="001858F8"/>
    <w:rsid w:val="001A0FEB"/>
    <w:rsid w:val="001B2F89"/>
    <w:rsid w:val="001E6F0E"/>
    <w:rsid w:val="00201F7F"/>
    <w:rsid w:val="00222968"/>
    <w:rsid w:val="00223E43"/>
    <w:rsid w:val="0022754A"/>
    <w:rsid w:val="00284C9C"/>
    <w:rsid w:val="002D3504"/>
    <w:rsid w:val="00311B81"/>
    <w:rsid w:val="00320EE5"/>
    <w:rsid w:val="00321798"/>
    <w:rsid w:val="00333CD7"/>
    <w:rsid w:val="00340E66"/>
    <w:rsid w:val="00376817"/>
    <w:rsid w:val="00392B85"/>
    <w:rsid w:val="003A30BD"/>
    <w:rsid w:val="003C12A1"/>
    <w:rsid w:val="004507AE"/>
    <w:rsid w:val="00457790"/>
    <w:rsid w:val="0047091B"/>
    <w:rsid w:val="004B49E7"/>
    <w:rsid w:val="004B5ED3"/>
    <w:rsid w:val="004D03DB"/>
    <w:rsid w:val="00524880"/>
    <w:rsid w:val="00533FCA"/>
    <w:rsid w:val="0054114E"/>
    <w:rsid w:val="0054428A"/>
    <w:rsid w:val="005517EF"/>
    <w:rsid w:val="00566D71"/>
    <w:rsid w:val="00572795"/>
    <w:rsid w:val="00581672"/>
    <w:rsid w:val="005A0DC2"/>
    <w:rsid w:val="005D5135"/>
    <w:rsid w:val="005E1D69"/>
    <w:rsid w:val="005E5E77"/>
    <w:rsid w:val="00610303"/>
    <w:rsid w:val="00624679"/>
    <w:rsid w:val="006251A4"/>
    <w:rsid w:val="006426A9"/>
    <w:rsid w:val="006500F2"/>
    <w:rsid w:val="00660BED"/>
    <w:rsid w:val="006837E6"/>
    <w:rsid w:val="006B7F74"/>
    <w:rsid w:val="006C2C32"/>
    <w:rsid w:val="006C5A6F"/>
    <w:rsid w:val="006D1EAC"/>
    <w:rsid w:val="006E72C5"/>
    <w:rsid w:val="00712673"/>
    <w:rsid w:val="0071514A"/>
    <w:rsid w:val="00721721"/>
    <w:rsid w:val="00740D98"/>
    <w:rsid w:val="00755CF3"/>
    <w:rsid w:val="00771F8F"/>
    <w:rsid w:val="007849A9"/>
    <w:rsid w:val="0078568E"/>
    <w:rsid w:val="007A76DF"/>
    <w:rsid w:val="007D338E"/>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714A2"/>
    <w:rsid w:val="009C1E95"/>
    <w:rsid w:val="009D13F1"/>
    <w:rsid w:val="009F25EB"/>
    <w:rsid w:val="009F2EC3"/>
    <w:rsid w:val="00A0165F"/>
    <w:rsid w:val="00A107E7"/>
    <w:rsid w:val="00A17798"/>
    <w:rsid w:val="00A32262"/>
    <w:rsid w:val="00A359BD"/>
    <w:rsid w:val="00A63F7A"/>
    <w:rsid w:val="00A93049"/>
    <w:rsid w:val="00A9350B"/>
    <w:rsid w:val="00A94E1B"/>
    <w:rsid w:val="00A96C51"/>
    <w:rsid w:val="00A977B7"/>
    <w:rsid w:val="00AB7390"/>
    <w:rsid w:val="00AB796D"/>
    <w:rsid w:val="00AC1BAE"/>
    <w:rsid w:val="00AD6F36"/>
    <w:rsid w:val="00AD73C1"/>
    <w:rsid w:val="00AE402C"/>
    <w:rsid w:val="00AE59BD"/>
    <w:rsid w:val="00AF211F"/>
    <w:rsid w:val="00B0588C"/>
    <w:rsid w:val="00B1246E"/>
    <w:rsid w:val="00B15F6B"/>
    <w:rsid w:val="00B2261D"/>
    <w:rsid w:val="00B2533E"/>
    <w:rsid w:val="00B300E0"/>
    <w:rsid w:val="00B60E2D"/>
    <w:rsid w:val="00B65DCA"/>
    <w:rsid w:val="00B71B25"/>
    <w:rsid w:val="00B84B35"/>
    <w:rsid w:val="00BF712F"/>
    <w:rsid w:val="00C05EE6"/>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41C60"/>
    <w:rsid w:val="00D61AF3"/>
    <w:rsid w:val="00D732B0"/>
    <w:rsid w:val="00D766C1"/>
    <w:rsid w:val="00D82067"/>
    <w:rsid w:val="00DD792B"/>
    <w:rsid w:val="00DE05FC"/>
    <w:rsid w:val="00E001A4"/>
    <w:rsid w:val="00E90583"/>
    <w:rsid w:val="00EA4FBF"/>
    <w:rsid w:val="00EB319A"/>
    <w:rsid w:val="00EC6CEF"/>
    <w:rsid w:val="00ED37B2"/>
    <w:rsid w:val="00F076B3"/>
    <w:rsid w:val="00F14C94"/>
    <w:rsid w:val="00F41F84"/>
    <w:rsid w:val="00F42907"/>
    <w:rsid w:val="00F459EB"/>
    <w:rsid w:val="00F5586C"/>
    <w:rsid w:val="00F63432"/>
    <w:rsid w:val="00F66138"/>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rules v:ext="edit">
        <o:r id="V:Rule2"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Body Text 2" w:uiPriority="99"/>
    <w:lsdException w:name="Strong" w:uiPriority="22" w:qFormat="1"/>
    <w:lsdException w:name="Emphasis" w:qFormat="1"/>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392B8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392B8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4"/>
    <w:next w:val="Normal3"/>
    <w:link w:val="50"/>
    <w:qFormat/>
    <w:rsid w:val="00392B85"/>
    <w:pPr>
      <w:keepLines w:val="0"/>
      <w:numPr>
        <w:ilvl w:val="2"/>
      </w:numPr>
      <w:spacing w:before="240" w:after="120" w:line="320" w:lineRule="exact"/>
      <w:ind w:left="1514" w:hanging="720"/>
      <w:jc w:val="both"/>
      <w:outlineLvl w:val="4"/>
    </w:pPr>
    <w:rPr>
      <w:rFonts w:ascii="Times New Roman" w:eastAsia="Times New Roman" w:hAnsi="Times New Roman" w:cs="David"/>
      <w:i w:val="0"/>
      <w:iCs w:val="0"/>
      <w:smallCaps/>
      <w:color w:val="auto"/>
      <w:sz w:val="20"/>
      <w:szCs w:val="24"/>
    </w:rPr>
  </w:style>
  <w:style w:type="paragraph" w:styleId="6">
    <w:name w:val="heading 6"/>
    <w:basedOn w:val="a"/>
    <w:next w:val="a"/>
    <w:link w:val="60"/>
    <w:qFormat/>
    <w:rsid w:val="00392B85"/>
    <w:pPr>
      <w:spacing w:before="240" w:after="60" w:line="320" w:lineRule="atLeast"/>
      <w:jc w:val="both"/>
      <w:outlineLvl w:val="5"/>
    </w:pPr>
    <w:rPr>
      <w:rFonts w:cs="Times New Roman"/>
      <w:b/>
      <w:bCs/>
      <w:noProof/>
      <w:sz w:val="22"/>
      <w:szCs w:val="22"/>
      <w:lang w:eastAsia="he-IL"/>
    </w:rPr>
  </w:style>
  <w:style w:type="paragraph" w:styleId="7">
    <w:name w:val="heading 7"/>
    <w:basedOn w:val="a"/>
    <w:next w:val="a"/>
    <w:link w:val="70"/>
    <w:qFormat/>
    <w:rsid w:val="00392B85"/>
    <w:pPr>
      <w:spacing w:before="240" w:after="60" w:line="320" w:lineRule="atLeast"/>
      <w:jc w:val="both"/>
      <w:outlineLvl w:val="6"/>
    </w:pPr>
    <w:rPr>
      <w:rFonts w:cs="Times New Roman"/>
      <w:noProof/>
      <w:szCs w:val="24"/>
      <w:lang w:eastAsia="he-IL"/>
    </w:rPr>
  </w:style>
  <w:style w:type="paragraph" w:styleId="8">
    <w:name w:val="heading 8"/>
    <w:basedOn w:val="a"/>
    <w:next w:val="a"/>
    <w:link w:val="80"/>
    <w:qFormat/>
    <w:rsid w:val="00392B85"/>
    <w:pPr>
      <w:spacing w:before="240" w:after="60" w:line="320" w:lineRule="atLeast"/>
      <w:jc w:val="both"/>
      <w:outlineLvl w:val="7"/>
    </w:pPr>
    <w:rPr>
      <w:rFonts w:cs="Times New Roman"/>
      <w:i/>
      <w:iCs/>
      <w:noProof/>
      <w:szCs w:val="24"/>
      <w:lang w:eastAsia="he-IL"/>
    </w:rPr>
  </w:style>
  <w:style w:type="paragraph" w:styleId="9">
    <w:name w:val="heading 9"/>
    <w:basedOn w:val="a"/>
    <w:next w:val="a"/>
    <w:link w:val="90"/>
    <w:qFormat/>
    <w:rsid w:val="00392B85"/>
    <w:pPr>
      <w:spacing w:before="240" w:after="60" w:line="320" w:lineRule="atLeast"/>
      <w:jc w:val="both"/>
      <w:outlineLvl w:val="8"/>
    </w:pPr>
    <w:rPr>
      <w:rFonts w:ascii="Arial" w:hAnsi="Arial" w:cs="Arial"/>
      <w:noProof/>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392B85"/>
    <w:rPr>
      <w:rFonts w:asciiTheme="majorHAnsi" w:eastAsiaTheme="majorEastAsia" w:hAnsiTheme="majorHAnsi" w:cstheme="majorBidi"/>
      <w:b/>
      <w:bCs/>
      <w:color w:val="4F81BD" w:themeColor="accent1"/>
      <w:sz w:val="24"/>
      <w:szCs w:val="26"/>
    </w:rPr>
  </w:style>
  <w:style w:type="character" w:customStyle="1" w:styleId="40">
    <w:name w:val="כותרת 4 תו"/>
    <w:basedOn w:val="a0"/>
    <w:link w:val="4"/>
    <w:rsid w:val="00392B85"/>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0"/>
    <w:link w:val="5"/>
    <w:rsid w:val="00392B85"/>
    <w:rPr>
      <w:rFonts w:cs="David"/>
      <w:b/>
      <w:bCs/>
      <w:smallCaps/>
      <w:szCs w:val="24"/>
    </w:rPr>
  </w:style>
  <w:style w:type="character" w:customStyle="1" w:styleId="60">
    <w:name w:val="כותרת 6 תו"/>
    <w:basedOn w:val="a0"/>
    <w:link w:val="6"/>
    <w:rsid w:val="00392B85"/>
    <w:rPr>
      <w:rFonts w:cs="Times New Roman"/>
      <w:b/>
      <w:bCs/>
      <w:noProof/>
      <w:sz w:val="22"/>
      <w:szCs w:val="22"/>
      <w:lang w:eastAsia="he-IL"/>
    </w:rPr>
  </w:style>
  <w:style w:type="character" w:customStyle="1" w:styleId="70">
    <w:name w:val="כותרת 7 תו"/>
    <w:basedOn w:val="a0"/>
    <w:link w:val="7"/>
    <w:rsid w:val="00392B85"/>
    <w:rPr>
      <w:rFonts w:cs="Times New Roman"/>
      <w:noProof/>
      <w:sz w:val="24"/>
      <w:szCs w:val="24"/>
      <w:lang w:eastAsia="he-IL"/>
    </w:rPr>
  </w:style>
  <w:style w:type="character" w:customStyle="1" w:styleId="80">
    <w:name w:val="כותרת 8 תו"/>
    <w:basedOn w:val="a0"/>
    <w:link w:val="8"/>
    <w:rsid w:val="00392B85"/>
    <w:rPr>
      <w:rFonts w:cs="Times New Roman"/>
      <w:i/>
      <w:iCs/>
      <w:noProof/>
      <w:sz w:val="24"/>
      <w:szCs w:val="24"/>
      <w:lang w:eastAsia="he-IL"/>
    </w:rPr>
  </w:style>
  <w:style w:type="character" w:customStyle="1" w:styleId="90">
    <w:name w:val="כותרת 9 תו"/>
    <w:basedOn w:val="a0"/>
    <w:link w:val="9"/>
    <w:rsid w:val="00392B85"/>
    <w:rPr>
      <w:rFonts w:ascii="Arial" w:hAnsi="Arial" w:cs="Arial"/>
      <w:noProof/>
      <w:sz w:val="22"/>
      <w:szCs w:val="22"/>
      <w:lang w:eastAsia="he-IL"/>
    </w:rPr>
  </w:style>
  <w:style w:type="paragraph" w:customStyle="1" w:styleId="Normal1">
    <w:name w:val="Normal1"/>
    <w:basedOn w:val="Base"/>
    <w:rsid w:val="00392B85"/>
    <w:pPr>
      <w:ind w:left="397"/>
    </w:pPr>
  </w:style>
  <w:style w:type="paragraph" w:customStyle="1" w:styleId="Base">
    <w:name w:val="Base"/>
    <w:rsid w:val="00392B85"/>
    <w:pPr>
      <w:bidi/>
      <w:spacing w:before="120" w:line="320" w:lineRule="exact"/>
      <w:jc w:val="both"/>
    </w:pPr>
    <w:rPr>
      <w:rFonts w:cs="David"/>
      <w:sz w:val="22"/>
      <w:szCs w:val="24"/>
      <w:lang w:eastAsia="he-IL"/>
    </w:rPr>
  </w:style>
  <w:style w:type="character" w:customStyle="1" w:styleId="10">
    <w:name w:val="כותרת 1 תו"/>
    <w:basedOn w:val="a0"/>
    <w:link w:val="1"/>
    <w:rsid w:val="00392B85"/>
    <w:rPr>
      <w:rFonts w:cs="David"/>
      <w:b/>
      <w:bCs/>
      <w:sz w:val="24"/>
      <w:szCs w:val="26"/>
    </w:rPr>
  </w:style>
  <w:style w:type="character" w:customStyle="1" w:styleId="20">
    <w:name w:val="כותרת 2 תו"/>
    <w:aliases w:val="סעיף ראשי תו,h2 תו,Attribute Heading 2 תו,h2 main heading תו"/>
    <w:basedOn w:val="a0"/>
    <w:link w:val="2"/>
    <w:locked/>
    <w:rsid w:val="00392B85"/>
    <w:rPr>
      <w:rFonts w:cs="David"/>
      <w:b/>
      <w:bCs/>
      <w:sz w:val="24"/>
      <w:szCs w:val="26"/>
    </w:rPr>
  </w:style>
  <w:style w:type="paragraph" w:customStyle="1" w:styleId="Normal2">
    <w:name w:val="Normal2"/>
    <w:basedOn w:val="Base"/>
    <w:rsid w:val="00392B85"/>
    <w:pPr>
      <w:ind w:left="795"/>
    </w:pPr>
  </w:style>
  <w:style w:type="paragraph" w:customStyle="1" w:styleId="Normal3">
    <w:name w:val="Normal3"/>
    <w:basedOn w:val="Base"/>
    <w:rsid w:val="00392B85"/>
    <w:pPr>
      <w:ind w:left="1200"/>
    </w:pPr>
  </w:style>
  <w:style w:type="paragraph" w:customStyle="1" w:styleId="AlphaList">
    <w:name w:val="Alpha List"/>
    <w:basedOn w:val="Base"/>
    <w:rsid w:val="00392B85"/>
    <w:pPr>
      <w:tabs>
        <w:tab w:val="num" w:pos="397"/>
      </w:tabs>
      <w:ind w:left="397" w:hanging="397"/>
    </w:pPr>
  </w:style>
  <w:style w:type="paragraph" w:customStyle="1" w:styleId="AlphaList1">
    <w:name w:val="Alpha List 1"/>
    <w:basedOn w:val="Base"/>
    <w:rsid w:val="00392B85"/>
    <w:pPr>
      <w:tabs>
        <w:tab w:val="num" w:pos="794"/>
      </w:tabs>
      <w:ind w:left="794" w:hanging="397"/>
    </w:pPr>
  </w:style>
  <w:style w:type="paragraph" w:customStyle="1" w:styleId="AlphaList2">
    <w:name w:val="Alpha List 2"/>
    <w:basedOn w:val="Base"/>
    <w:rsid w:val="00392B85"/>
    <w:pPr>
      <w:tabs>
        <w:tab w:val="num" w:pos="1191"/>
      </w:tabs>
      <w:ind w:left="1191" w:hanging="397"/>
    </w:pPr>
  </w:style>
  <w:style w:type="paragraph" w:customStyle="1" w:styleId="AlphaList3">
    <w:name w:val="Alpha List 3"/>
    <w:basedOn w:val="Base"/>
    <w:rsid w:val="00392B85"/>
    <w:pPr>
      <w:tabs>
        <w:tab w:val="num" w:pos="1588"/>
      </w:tabs>
      <w:ind w:left="1588" w:hanging="397"/>
    </w:pPr>
  </w:style>
  <w:style w:type="paragraph" w:customStyle="1" w:styleId="BulletList">
    <w:name w:val="Bullet List"/>
    <w:basedOn w:val="Base"/>
    <w:rsid w:val="00392B85"/>
    <w:pPr>
      <w:tabs>
        <w:tab w:val="num" w:pos="397"/>
      </w:tabs>
      <w:ind w:left="397" w:hanging="340"/>
    </w:pPr>
  </w:style>
  <w:style w:type="paragraph" w:customStyle="1" w:styleId="BulletList1">
    <w:name w:val="Bullet List 1"/>
    <w:basedOn w:val="Base"/>
    <w:rsid w:val="00392B85"/>
    <w:pPr>
      <w:tabs>
        <w:tab w:val="num" w:pos="794"/>
      </w:tabs>
      <w:ind w:left="794" w:hanging="397"/>
    </w:pPr>
  </w:style>
  <w:style w:type="paragraph" w:customStyle="1" w:styleId="BulletList2">
    <w:name w:val="Bullet List 2"/>
    <w:basedOn w:val="Base"/>
    <w:rsid w:val="00392B85"/>
    <w:pPr>
      <w:tabs>
        <w:tab w:val="num" w:pos="1191"/>
      </w:tabs>
      <w:ind w:left="1191" w:hanging="340"/>
    </w:pPr>
  </w:style>
  <w:style w:type="paragraph" w:customStyle="1" w:styleId="BulletList3">
    <w:name w:val="Bullet List 3"/>
    <w:basedOn w:val="Base"/>
    <w:rsid w:val="00392B85"/>
    <w:pPr>
      <w:tabs>
        <w:tab w:val="num" w:pos="1588"/>
      </w:tabs>
      <w:ind w:left="1588" w:hanging="397"/>
    </w:pPr>
  </w:style>
  <w:style w:type="paragraph" w:customStyle="1" w:styleId="BulletList4">
    <w:name w:val="Bullet List 4"/>
    <w:basedOn w:val="Base"/>
    <w:rsid w:val="00392B85"/>
    <w:pPr>
      <w:tabs>
        <w:tab w:val="num" w:pos="1985"/>
      </w:tabs>
      <w:ind w:left="1985" w:hanging="397"/>
    </w:pPr>
    <w:rPr>
      <w:lang w:eastAsia="en-US"/>
    </w:rPr>
  </w:style>
  <w:style w:type="paragraph" w:customStyle="1" w:styleId="Caption1">
    <w:name w:val="Caption1"/>
    <w:basedOn w:val="Base"/>
    <w:rsid w:val="00392B85"/>
    <w:pPr>
      <w:jc w:val="center"/>
    </w:pPr>
    <w:rPr>
      <w:bCs/>
    </w:rPr>
  </w:style>
  <w:style w:type="paragraph" w:customStyle="1" w:styleId="DataItem">
    <w:name w:val="DataItem"/>
    <w:basedOn w:val="Base"/>
    <w:rsid w:val="00392B85"/>
    <w:pPr>
      <w:jc w:val="left"/>
    </w:pPr>
  </w:style>
  <w:style w:type="paragraph" w:customStyle="1" w:styleId="DataItemB">
    <w:name w:val="DataItemB"/>
    <w:basedOn w:val="Base"/>
    <w:rsid w:val="00392B85"/>
    <w:pPr>
      <w:jc w:val="left"/>
    </w:pPr>
    <w:rPr>
      <w:b/>
      <w:bCs/>
    </w:rPr>
  </w:style>
  <w:style w:type="paragraph" w:customStyle="1" w:styleId="Draft">
    <w:name w:val="Draft"/>
    <w:basedOn w:val="Base"/>
    <w:rsid w:val="00392B85"/>
    <w:rPr>
      <w:rFonts w:cs="Guttman Yad"/>
      <w:i/>
    </w:rPr>
  </w:style>
  <w:style w:type="paragraph" w:customStyle="1" w:styleId="Draft1">
    <w:name w:val="Draft1"/>
    <w:basedOn w:val="a"/>
    <w:rsid w:val="00392B85"/>
    <w:pPr>
      <w:spacing w:before="120" w:line="320" w:lineRule="exact"/>
      <w:ind w:left="397"/>
      <w:jc w:val="both"/>
    </w:pPr>
    <w:rPr>
      <w:rFonts w:cs="Guttman Yad"/>
      <w:i/>
      <w:noProof/>
      <w:sz w:val="22"/>
      <w:szCs w:val="24"/>
      <w:lang w:eastAsia="he-IL"/>
    </w:rPr>
  </w:style>
  <w:style w:type="paragraph" w:customStyle="1" w:styleId="Frame1">
    <w:name w:val="Frame 1"/>
    <w:basedOn w:val="Base"/>
    <w:rsid w:val="00392B8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2B8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2B8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2B85"/>
    <w:pPr>
      <w:ind w:right="397"/>
    </w:pPr>
  </w:style>
  <w:style w:type="paragraph" w:customStyle="1" w:styleId="Instruction">
    <w:name w:val="Instruction"/>
    <w:basedOn w:val="Base"/>
    <w:rsid w:val="00392B85"/>
    <w:pPr>
      <w:tabs>
        <w:tab w:val="num" w:pos="0"/>
      </w:tabs>
      <w:ind w:left="397" w:hanging="397"/>
    </w:pPr>
    <w:rPr>
      <w:i/>
      <w:iCs/>
    </w:rPr>
  </w:style>
  <w:style w:type="paragraph" w:customStyle="1" w:styleId="Instruction1">
    <w:name w:val="Instruction1"/>
    <w:basedOn w:val="Base"/>
    <w:rsid w:val="00392B85"/>
    <w:pPr>
      <w:tabs>
        <w:tab w:val="num" w:pos="794"/>
      </w:tabs>
      <w:ind w:left="794" w:hanging="397"/>
    </w:pPr>
    <w:rPr>
      <w:i/>
      <w:iCs/>
    </w:rPr>
  </w:style>
  <w:style w:type="paragraph" w:customStyle="1" w:styleId="Instruction2">
    <w:name w:val="Instruction2"/>
    <w:basedOn w:val="Base"/>
    <w:rsid w:val="00392B85"/>
    <w:pPr>
      <w:tabs>
        <w:tab w:val="num" w:pos="1191"/>
      </w:tabs>
      <w:ind w:left="1191" w:hanging="397"/>
    </w:pPr>
    <w:rPr>
      <w:i/>
      <w:iCs/>
    </w:rPr>
  </w:style>
  <w:style w:type="paragraph" w:customStyle="1" w:styleId="Instruction3">
    <w:name w:val="Instruction3"/>
    <w:basedOn w:val="Base"/>
    <w:rsid w:val="00392B85"/>
    <w:pPr>
      <w:tabs>
        <w:tab w:val="num" w:pos="1588"/>
      </w:tabs>
      <w:ind w:left="1588" w:hanging="397"/>
    </w:pPr>
    <w:rPr>
      <w:i/>
      <w:iCs/>
    </w:rPr>
  </w:style>
  <w:style w:type="paragraph" w:customStyle="1" w:styleId="ListContinue1">
    <w:name w:val="List Continue1"/>
    <w:basedOn w:val="Base"/>
    <w:rsid w:val="00392B85"/>
    <w:pPr>
      <w:spacing w:before="0"/>
      <w:ind w:left="794"/>
    </w:pPr>
  </w:style>
  <w:style w:type="paragraph" w:customStyle="1" w:styleId="ListContinue2">
    <w:name w:val="List Continue2"/>
    <w:basedOn w:val="Base"/>
    <w:rsid w:val="00392B85"/>
    <w:pPr>
      <w:spacing w:before="0"/>
      <w:ind w:left="1191"/>
    </w:pPr>
  </w:style>
  <w:style w:type="paragraph" w:customStyle="1" w:styleId="ListContinue3">
    <w:name w:val="List Continue3"/>
    <w:basedOn w:val="Base"/>
    <w:rsid w:val="00392B85"/>
    <w:pPr>
      <w:spacing w:before="0"/>
      <w:ind w:left="1588"/>
    </w:pPr>
  </w:style>
  <w:style w:type="paragraph" w:customStyle="1" w:styleId="ListContinue">
    <w:name w:val="ListContinue"/>
    <w:basedOn w:val="Base"/>
    <w:rsid w:val="00392B85"/>
    <w:pPr>
      <w:spacing w:before="0"/>
      <w:ind w:left="397"/>
    </w:pPr>
  </w:style>
  <w:style w:type="paragraph" w:customStyle="1" w:styleId="Normal4">
    <w:name w:val="Normal4"/>
    <w:basedOn w:val="Base"/>
    <w:rsid w:val="00392B85"/>
  </w:style>
  <w:style w:type="paragraph" w:customStyle="1" w:styleId="Normaltitle">
    <w:name w:val="Normal title"/>
    <w:basedOn w:val="Base"/>
    <w:next w:val="Normal4"/>
    <w:rsid w:val="00392B85"/>
    <w:rPr>
      <w:b/>
      <w:bCs/>
    </w:rPr>
  </w:style>
  <w:style w:type="paragraph" w:customStyle="1" w:styleId="Normal1Title">
    <w:name w:val="Normal1 Title"/>
    <w:basedOn w:val="Base"/>
    <w:next w:val="Normal1"/>
    <w:rsid w:val="00392B85"/>
    <w:pPr>
      <w:ind w:left="405"/>
    </w:pPr>
    <w:rPr>
      <w:b/>
      <w:bCs/>
    </w:rPr>
  </w:style>
  <w:style w:type="paragraph" w:customStyle="1" w:styleId="Normal2Title">
    <w:name w:val="Normal2 Title"/>
    <w:basedOn w:val="Base"/>
    <w:next w:val="Normal2"/>
    <w:rsid w:val="00392B85"/>
    <w:pPr>
      <w:ind w:left="795"/>
    </w:pPr>
    <w:rPr>
      <w:b/>
      <w:bCs/>
    </w:rPr>
  </w:style>
  <w:style w:type="paragraph" w:customStyle="1" w:styleId="Normal3Title">
    <w:name w:val="Normal3 Title"/>
    <w:basedOn w:val="Base"/>
    <w:next w:val="Normal3"/>
    <w:rsid w:val="00392B85"/>
    <w:pPr>
      <w:ind w:left="1200"/>
    </w:pPr>
    <w:rPr>
      <w:b/>
      <w:bCs/>
    </w:rPr>
  </w:style>
  <w:style w:type="paragraph" w:customStyle="1" w:styleId="NumberList">
    <w:name w:val="Number List"/>
    <w:basedOn w:val="Base"/>
    <w:rsid w:val="00392B85"/>
    <w:pPr>
      <w:tabs>
        <w:tab w:val="num" w:pos="397"/>
      </w:tabs>
      <w:ind w:left="397" w:hanging="397"/>
    </w:pPr>
  </w:style>
  <w:style w:type="paragraph" w:customStyle="1" w:styleId="NumberList1">
    <w:name w:val="Number List 1"/>
    <w:basedOn w:val="Base"/>
    <w:rsid w:val="00392B85"/>
    <w:pPr>
      <w:tabs>
        <w:tab w:val="num" w:pos="794"/>
      </w:tabs>
      <w:ind w:left="794" w:hanging="397"/>
    </w:pPr>
  </w:style>
  <w:style w:type="paragraph" w:customStyle="1" w:styleId="NumberList2">
    <w:name w:val="Number List 2"/>
    <w:basedOn w:val="Base"/>
    <w:rsid w:val="00392B85"/>
    <w:pPr>
      <w:tabs>
        <w:tab w:val="num" w:pos="1191"/>
      </w:tabs>
      <w:ind w:left="1191" w:hanging="397"/>
    </w:pPr>
  </w:style>
  <w:style w:type="paragraph" w:customStyle="1" w:styleId="NumberList3">
    <w:name w:val="Number List 3"/>
    <w:basedOn w:val="Base"/>
    <w:rsid w:val="00392B85"/>
    <w:pPr>
      <w:tabs>
        <w:tab w:val="num" w:pos="1588"/>
      </w:tabs>
      <w:ind w:left="1588" w:hanging="397"/>
    </w:pPr>
  </w:style>
  <w:style w:type="paragraph" w:customStyle="1" w:styleId="SubjectTitle">
    <w:name w:val="Subject Title"/>
    <w:basedOn w:val="2"/>
    <w:next w:val="Normal1"/>
    <w:rsid w:val="00392B85"/>
    <w:pPr>
      <w:keepNext w:val="0"/>
      <w:spacing w:before="120" w:after="720"/>
      <w:ind w:left="1260" w:hanging="435"/>
      <w:jc w:val="center"/>
      <w:outlineLvl w:val="9"/>
    </w:pPr>
    <w:rPr>
      <w:smallCaps/>
      <w:spacing w:val="70"/>
      <w:sz w:val="32"/>
      <w:szCs w:val="36"/>
    </w:rPr>
  </w:style>
  <w:style w:type="paragraph" w:customStyle="1" w:styleId="TableCaption">
    <w:name w:val="Table Caption"/>
    <w:basedOn w:val="Base"/>
    <w:next w:val="Normal1"/>
    <w:rsid w:val="00392B85"/>
    <w:pPr>
      <w:spacing w:after="120"/>
      <w:jc w:val="center"/>
    </w:pPr>
    <w:rPr>
      <w:b/>
      <w:bCs/>
    </w:rPr>
  </w:style>
  <w:style w:type="paragraph" w:customStyle="1" w:styleId="Tableofcontents">
    <w:name w:val="Table of contents"/>
    <w:basedOn w:val="Base"/>
    <w:next w:val="Normal1"/>
    <w:rsid w:val="00392B85"/>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2B85"/>
    <w:pPr>
      <w:pageBreakBefore w:val="0"/>
    </w:pPr>
  </w:style>
  <w:style w:type="paragraph" w:customStyle="1" w:styleId="TableHead">
    <w:name w:val="TableHead"/>
    <w:basedOn w:val="Base"/>
    <w:rsid w:val="00392B85"/>
    <w:pPr>
      <w:spacing w:after="120"/>
      <w:jc w:val="center"/>
    </w:pPr>
    <w:rPr>
      <w:b/>
      <w:bCs/>
    </w:rPr>
  </w:style>
  <w:style w:type="paragraph" w:customStyle="1" w:styleId="TableText">
    <w:name w:val="TableText"/>
    <w:basedOn w:val="Base"/>
    <w:rsid w:val="00392B85"/>
    <w:pPr>
      <w:spacing w:before="75" w:line="280" w:lineRule="atLeast"/>
      <w:jc w:val="left"/>
    </w:pPr>
  </w:style>
  <w:style w:type="paragraph" w:styleId="TOC1">
    <w:name w:val="toc 1"/>
    <w:basedOn w:val="Base"/>
    <w:next w:val="TOC2"/>
    <w:uiPriority w:val="39"/>
    <w:rsid w:val="00392B85"/>
    <w:pPr>
      <w:tabs>
        <w:tab w:val="left" w:pos="1134"/>
        <w:tab w:val="right" w:pos="7937"/>
      </w:tabs>
      <w:ind w:left="567" w:right="709"/>
      <w:jc w:val="left"/>
      <w:outlineLvl w:val="0"/>
    </w:pPr>
    <w:rPr>
      <w:b/>
      <w:bCs/>
    </w:rPr>
  </w:style>
  <w:style w:type="paragraph" w:styleId="TOC2">
    <w:name w:val="toc 2"/>
    <w:basedOn w:val="Base"/>
    <w:next w:val="Normal1"/>
    <w:uiPriority w:val="39"/>
    <w:rsid w:val="00392B85"/>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rsid w:val="00392B85"/>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rsid w:val="00392B85"/>
    <w:pPr>
      <w:tabs>
        <w:tab w:val="left" w:pos="1985"/>
        <w:tab w:val="decimal" w:pos="8505"/>
      </w:tabs>
      <w:spacing w:before="0" w:line="240" w:lineRule="auto"/>
      <w:ind w:left="1191" w:right="794"/>
    </w:pPr>
  </w:style>
  <w:style w:type="paragraph" w:styleId="TOC5">
    <w:name w:val="toc 5"/>
    <w:basedOn w:val="a"/>
    <w:next w:val="a"/>
    <w:autoRedefine/>
    <w:uiPriority w:val="39"/>
    <w:rsid w:val="00392B85"/>
    <w:pPr>
      <w:spacing w:before="120" w:line="320" w:lineRule="atLeast"/>
      <w:ind w:left="880"/>
      <w:jc w:val="both"/>
    </w:pPr>
    <w:rPr>
      <w:noProof/>
      <w:sz w:val="22"/>
      <w:szCs w:val="24"/>
      <w:lang w:eastAsia="he-IL"/>
    </w:rPr>
  </w:style>
  <w:style w:type="paragraph" w:styleId="TOC6">
    <w:name w:val="toc 6"/>
    <w:basedOn w:val="a"/>
    <w:next w:val="a"/>
    <w:autoRedefine/>
    <w:uiPriority w:val="39"/>
    <w:rsid w:val="00392B85"/>
    <w:pPr>
      <w:spacing w:before="120" w:line="320" w:lineRule="atLeast"/>
      <w:ind w:left="1100"/>
      <w:jc w:val="both"/>
    </w:pPr>
    <w:rPr>
      <w:noProof/>
      <w:sz w:val="22"/>
      <w:szCs w:val="24"/>
      <w:lang w:eastAsia="he-IL"/>
    </w:rPr>
  </w:style>
  <w:style w:type="paragraph" w:styleId="TOC7">
    <w:name w:val="toc 7"/>
    <w:basedOn w:val="a"/>
    <w:next w:val="a"/>
    <w:autoRedefine/>
    <w:uiPriority w:val="39"/>
    <w:rsid w:val="00392B85"/>
    <w:pPr>
      <w:spacing w:before="120" w:line="320" w:lineRule="atLeast"/>
      <w:ind w:left="1320"/>
      <w:jc w:val="both"/>
    </w:pPr>
    <w:rPr>
      <w:noProof/>
      <w:sz w:val="22"/>
      <w:szCs w:val="24"/>
      <w:lang w:eastAsia="he-IL"/>
    </w:rPr>
  </w:style>
  <w:style w:type="paragraph" w:styleId="TOC8">
    <w:name w:val="toc 8"/>
    <w:basedOn w:val="a"/>
    <w:next w:val="a"/>
    <w:autoRedefine/>
    <w:uiPriority w:val="39"/>
    <w:rsid w:val="00392B85"/>
    <w:pPr>
      <w:spacing w:before="120" w:line="320" w:lineRule="atLeast"/>
      <w:ind w:left="1540"/>
      <w:jc w:val="both"/>
    </w:pPr>
    <w:rPr>
      <w:noProof/>
      <w:sz w:val="22"/>
      <w:szCs w:val="24"/>
      <w:lang w:eastAsia="he-IL"/>
    </w:rPr>
  </w:style>
  <w:style w:type="paragraph" w:styleId="TOC9">
    <w:name w:val="toc 9"/>
    <w:basedOn w:val="a"/>
    <w:next w:val="a"/>
    <w:autoRedefine/>
    <w:uiPriority w:val="39"/>
    <w:rsid w:val="00392B85"/>
    <w:pPr>
      <w:spacing w:before="120" w:line="320" w:lineRule="atLeast"/>
      <w:ind w:left="1760"/>
      <w:jc w:val="both"/>
    </w:pPr>
    <w:rPr>
      <w:noProof/>
      <w:sz w:val="22"/>
      <w:szCs w:val="24"/>
      <w:lang w:eastAsia="he-IL"/>
    </w:rPr>
  </w:style>
  <w:style w:type="character" w:customStyle="1" w:styleId="a6">
    <w:name w:val="כותרת תחתונה תו"/>
    <w:basedOn w:val="a0"/>
    <w:link w:val="a5"/>
    <w:uiPriority w:val="99"/>
    <w:rsid w:val="00392B85"/>
    <w:rPr>
      <w:rFonts w:cs="David"/>
      <w:sz w:val="24"/>
      <w:szCs w:val="24"/>
    </w:rPr>
  </w:style>
  <w:style w:type="table" w:styleId="ac">
    <w:name w:val="Table Grid"/>
    <w:basedOn w:val="a1"/>
    <w:rsid w:val="00392B8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טבלה רגיל"/>
    <w:basedOn w:val="a"/>
    <w:rsid w:val="00392B85"/>
    <w:pPr>
      <w:spacing w:before="120" w:line="320" w:lineRule="atLeast"/>
      <w:jc w:val="both"/>
    </w:pPr>
    <w:rPr>
      <w:noProof/>
      <w:sz w:val="22"/>
      <w:szCs w:val="24"/>
      <w:lang w:eastAsia="he-IL"/>
    </w:rPr>
  </w:style>
  <w:style w:type="character" w:styleId="ae">
    <w:name w:val="Intense Reference"/>
    <w:basedOn w:val="a0"/>
    <w:uiPriority w:val="32"/>
    <w:qFormat/>
    <w:rsid w:val="00392B85"/>
    <w:rPr>
      <w:b/>
      <w:bCs/>
      <w:smallCaps/>
      <w:color w:val="C0504D"/>
      <w:spacing w:val="5"/>
      <w:u w:val="single"/>
    </w:rPr>
  </w:style>
  <w:style w:type="paragraph" w:styleId="af">
    <w:name w:val="List Paragraph"/>
    <w:basedOn w:val="a"/>
    <w:uiPriority w:val="34"/>
    <w:qFormat/>
    <w:rsid w:val="00392B85"/>
    <w:pPr>
      <w:spacing w:after="200" w:line="276" w:lineRule="auto"/>
      <w:ind w:left="720"/>
      <w:contextualSpacing/>
    </w:pPr>
    <w:rPr>
      <w:rFonts w:asciiTheme="minorHAnsi" w:eastAsiaTheme="minorHAnsi" w:hAnsiTheme="minorHAnsi" w:cstheme="minorBidi"/>
      <w:sz w:val="22"/>
      <w:szCs w:val="22"/>
    </w:rPr>
  </w:style>
  <w:style w:type="paragraph" w:styleId="af0">
    <w:name w:val="Body Text"/>
    <w:basedOn w:val="a"/>
    <w:link w:val="af1"/>
    <w:rsid w:val="00392B85"/>
    <w:rPr>
      <w:rFonts w:ascii="Comic Sans MS" w:hAnsi="Comic Sans MS" w:cs="David Transparent"/>
      <w:sz w:val="20"/>
      <w:szCs w:val="20"/>
    </w:rPr>
  </w:style>
  <w:style w:type="character" w:customStyle="1" w:styleId="af1">
    <w:name w:val="גוף טקסט תו"/>
    <w:basedOn w:val="a0"/>
    <w:link w:val="af0"/>
    <w:rsid w:val="00392B85"/>
    <w:rPr>
      <w:rFonts w:ascii="Comic Sans MS" w:hAnsi="Comic Sans MS" w:cs="David Transparent"/>
    </w:rPr>
  </w:style>
  <w:style w:type="character" w:styleId="FollowedHyperlink">
    <w:name w:val="FollowedHyperlink"/>
    <w:basedOn w:val="a0"/>
    <w:rsid w:val="00392B85"/>
    <w:rPr>
      <w:color w:val="800080"/>
      <w:u w:val="single"/>
    </w:rPr>
  </w:style>
  <w:style w:type="paragraph" w:styleId="af2">
    <w:name w:val="caption"/>
    <w:basedOn w:val="Base"/>
    <w:next w:val="a"/>
    <w:qFormat/>
    <w:rsid w:val="00392B85"/>
    <w:pPr>
      <w:spacing w:after="120"/>
      <w:jc w:val="center"/>
    </w:pPr>
    <w:rPr>
      <w:b/>
      <w:bCs/>
    </w:rPr>
  </w:style>
  <w:style w:type="paragraph" w:styleId="NormalWeb">
    <w:name w:val="Normal (Web)"/>
    <w:basedOn w:val="a"/>
    <w:uiPriority w:val="99"/>
    <w:rsid w:val="00392B85"/>
    <w:pPr>
      <w:bidi w:val="0"/>
      <w:spacing w:before="100" w:beforeAutospacing="1" w:after="100" w:afterAutospacing="1"/>
    </w:pPr>
    <w:rPr>
      <w:rFonts w:cs="Times New Roman"/>
      <w:szCs w:val="24"/>
      <w:lang w:bidi="ar-SA"/>
    </w:rPr>
  </w:style>
  <w:style w:type="paragraph" w:customStyle="1" w:styleId="Normal1Kot">
    <w:name w:val="Normal1Kot"/>
    <w:basedOn w:val="Normal1"/>
    <w:next w:val="Normal1"/>
    <w:rsid w:val="00392B85"/>
    <w:pPr>
      <w:keepNext/>
      <w:spacing w:before="180" w:line="240" w:lineRule="auto"/>
      <w:ind w:left="0" w:right="709"/>
    </w:pPr>
    <w:rPr>
      <w:b/>
      <w:bCs/>
      <w:noProof/>
    </w:rPr>
  </w:style>
  <w:style w:type="paragraph" w:customStyle="1" w:styleId="21">
    <w:name w:val="2"/>
    <w:basedOn w:val="a"/>
    <w:next w:val="a3"/>
    <w:rsid w:val="00392B85"/>
    <w:pPr>
      <w:tabs>
        <w:tab w:val="center" w:pos="4570"/>
        <w:tab w:val="right" w:pos="9070"/>
      </w:tabs>
      <w:spacing w:line="200" w:lineRule="exact"/>
      <w:jc w:val="both"/>
    </w:pPr>
    <w:rPr>
      <w:sz w:val="18"/>
      <w:szCs w:val="20"/>
      <w:lang w:eastAsia="he-IL"/>
    </w:rPr>
  </w:style>
  <w:style w:type="paragraph" w:customStyle="1" w:styleId="11">
    <w:name w:val="1"/>
    <w:basedOn w:val="a"/>
    <w:next w:val="a3"/>
    <w:rsid w:val="00392B85"/>
    <w:pPr>
      <w:tabs>
        <w:tab w:val="center" w:pos="4570"/>
        <w:tab w:val="right" w:pos="9070"/>
      </w:tabs>
      <w:spacing w:line="200" w:lineRule="exact"/>
      <w:jc w:val="both"/>
    </w:pPr>
    <w:rPr>
      <w:sz w:val="18"/>
      <w:szCs w:val="20"/>
      <w:lang w:eastAsia="he-IL"/>
    </w:rPr>
  </w:style>
  <w:style w:type="paragraph" w:customStyle="1" w:styleId="22">
    <w:name w:val="מסגרת2"/>
    <w:basedOn w:val="a"/>
    <w:rsid w:val="00392B85"/>
    <w:pPr>
      <w:pBdr>
        <w:top w:val="single" w:sz="6" w:space="6" w:color="auto"/>
        <w:left w:val="single" w:sz="6" w:space="6" w:color="auto"/>
        <w:bottom w:val="single" w:sz="6" w:space="6" w:color="auto"/>
        <w:right w:val="single" w:sz="6" w:space="6" w:color="auto"/>
      </w:pBdr>
      <w:spacing w:before="60" w:after="60"/>
      <w:ind w:left="284" w:right="284"/>
      <w:jc w:val="both"/>
    </w:pPr>
    <w:rPr>
      <w:sz w:val="22"/>
      <w:szCs w:val="22"/>
    </w:rPr>
  </w:style>
  <w:style w:type="paragraph" w:styleId="23">
    <w:name w:val="Body Text 2"/>
    <w:basedOn w:val="a"/>
    <w:link w:val="24"/>
    <w:uiPriority w:val="99"/>
    <w:unhideWhenUsed/>
    <w:rsid w:val="00392B85"/>
    <w:pPr>
      <w:bidi w:val="0"/>
      <w:spacing w:before="100" w:beforeAutospacing="1" w:after="100" w:afterAutospacing="1"/>
    </w:pPr>
    <w:rPr>
      <w:rFonts w:cs="Times New Roman"/>
      <w:szCs w:val="24"/>
    </w:rPr>
  </w:style>
  <w:style w:type="character" w:customStyle="1" w:styleId="24">
    <w:name w:val="גוף טקסט 2 תו"/>
    <w:basedOn w:val="a0"/>
    <w:link w:val="23"/>
    <w:uiPriority w:val="99"/>
    <w:rsid w:val="00392B85"/>
    <w:rPr>
      <w:rFonts w:cs="Times New Roman"/>
      <w:sz w:val="24"/>
      <w:szCs w:val="24"/>
    </w:rPr>
  </w:style>
  <w:style w:type="paragraph" w:customStyle="1" w:styleId="12">
    <w:name w:val="פיסקת רשימה1"/>
    <w:basedOn w:val="a"/>
    <w:qFormat/>
    <w:rsid w:val="00392B85"/>
    <w:pPr>
      <w:spacing w:before="120" w:line="320" w:lineRule="atLeast"/>
      <w:ind w:left="720"/>
      <w:contextualSpacing/>
      <w:jc w:val="both"/>
    </w:pPr>
    <w:rPr>
      <w:noProof/>
      <w:sz w:val="22"/>
      <w:szCs w:val="24"/>
      <w:lang w:eastAsia="he-IL"/>
    </w:rPr>
  </w:style>
  <w:style w:type="paragraph" w:customStyle="1" w:styleId="N-1">
    <w:name w:val="N-1"/>
    <w:basedOn w:val="a"/>
    <w:rsid w:val="00392B85"/>
    <w:pPr>
      <w:ind w:left="567"/>
    </w:pPr>
    <w:rPr>
      <w:spacing w:val="10"/>
      <w:sz w:val="20"/>
      <w:szCs w:val="24"/>
    </w:rPr>
  </w:style>
  <w:style w:type="paragraph" w:customStyle="1" w:styleId="N-2">
    <w:name w:val="N-2"/>
    <w:basedOn w:val="a"/>
    <w:rsid w:val="00392B85"/>
    <w:pPr>
      <w:ind w:left="1247"/>
    </w:pPr>
    <w:rPr>
      <w:spacing w:val="10"/>
      <w:sz w:val="20"/>
      <w:szCs w:val="24"/>
    </w:rPr>
  </w:style>
  <w:style w:type="paragraph" w:customStyle="1" w:styleId="af3">
    <w:name w:val="רווח"/>
    <w:basedOn w:val="N-1"/>
    <w:rsid w:val="00392B85"/>
    <w:pPr>
      <w:tabs>
        <w:tab w:val="left" w:pos="794"/>
      </w:tabs>
      <w:spacing w:line="140" w:lineRule="exact"/>
      <w:ind w:left="0"/>
    </w:pPr>
  </w:style>
  <w:style w:type="paragraph" w:customStyle="1" w:styleId="RonnyBase">
    <w:name w:val="RonnyBase"/>
    <w:rsid w:val="00392B85"/>
    <w:pPr>
      <w:keepLines/>
      <w:bidi/>
      <w:spacing w:before="120"/>
      <w:jc w:val="both"/>
    </w:pPr>
    <w:rPr>
      <w:rFonts w:cs="David"/>
      <w:sz w:val="22"/>
      <w:szCs w:val="22"/>
    </w:rPr>
  </w:style>
  <w:style w:type="paragraph" w:customStyle="1" w:styleId="ListParagraph1">
    <w:name w:val="List Paragraph1"/>
    <w:basedOn w:val="a"/>
    <w:uiPriority w:val="34"/>
    <w:qFormat/>
    <w:rsid w:val="00392B85"/>
    <w:pPr>
      <w:spacing w:before="120" w:line="320" w:lineRule="atLeast"/>
      <w:ind w:left="720"/>
      <w:contextualSpacing/>
      <w:jc w:val="both"/>
    </w:pPr>
    <w:rPr>
      <w:noProof/>
      <w:sz w:val="22"/>
      <w:szCs w:val="24"/>
      <w:lang w:eastAsia="he-IL"/>
    </w:rPr>
  </w:style>
  <w:style w:type="paragraph" w:customStyle="1" w:styleId="StyleBefore045Hanging053Linespacing15lines">
    <w:name w:val="Style Before:  0.45&quot; Hanging:  0.53&quot; Line spacing:  1.5 lines"/>
    <w:basedOn w:val="a"/>
    <w:rsid w:val="00392B85"/>
    <w:pPr>
      <w:tabs>
        <w:tab w:val="num" w:pos="1522"/>
      </w:tabs>
      <w:spacing w:before="120" w:line="360" w:lineRule="auto"/>
      <w:ind w:left="1522" w:hanging="810"/>
      <w:jc w:val="both"/>
    </w:pPr>
    <w:rPr>
      <w:rFonts w:ascii="Arial" w:hAnsi="Arial" w:cs="Arial"/>
      <w:szCs w:val="24"/>
    </w:rPr>
  </w:style>
  <w:style w:type="paragraph" w:customStyle="1" w:styleId="Style3ComplexDavidLatin9ptComplex12ptBefor">
    <w:name w:val="Style פסקה3 + (Complex) David (Latin) 9 pt (Complex) 12 pt Befor..."/>
    <w:basedOn w:val="a"/>
    <w:rsid w:val="00392B85"/>
    <w:pPr>
      <w:spacing w:line="360" w:lineRule="auto"/>
      <w:ind w:left="1134"/>
      <w:jc w:val="both"/>
    </w:pPr>
    <w:rPr>
      <w:rFonts w:ascii="Tahoma" w:hAnsi="Tahoma" w:cs="Arial"/>
      <w:noProof/>
      <w:sz w:val="18"/>
      <w:szCs w:val="24"/>
      <w:lang w:eastAsia="he-IL"/>
    </w:rPr>
  </w:style>
  <w:style w:type="paragraph" w:customStyle="1" w:styleId="StyleHeading3Complex12ptNotBoldLinespacing15lin">
    <w:name w:val="Style Heading 3 + (Complex) 12 pt Not Bold Line spacing:  1.5 lin..."/>
    <w:basedOn w:val="3"/>
    <w:autoRedefine/>
    <w:rsid w:val="00392B85"/>
    <w:pPr>
      <w:keepNext w:val="0"/>
      <w:keepLines w:val="0"/>
      <w:widowControl w:val="0"/>
      <w:tabs>
        <w:tab w:val="num" w:pos="360"/>
      </w:tabs>
      <w:spacing w:before="120" w:after="120" w:line="360" w:lineRule="auto"/>
      <w:ind w:left="116" w:right="360" w:hanging="57"/>
    </w:pPr>
    <w:rPr>
      <w:rFonts w:ascii="Times New Roman" w:eastAsia="Times New Roman" w:hAnsi="Times New Roman" w:cs="David"/>
      <w:i/>
      <w:smallCaps/>
      <w:color w:val="auto"/>
      <w:spacing w:val="24"/>
      <w:szCs w:val="28"/>
    </w:rPr>
  </w:style>
  <w:style w:type="paragraph" w:customStyle="1" w:styleId="31">
    <w:name w:val="פסקה3"/>
    <w:basedOn w:val="a"/>
    <w:rsid w:val="00392B85"/>
    <w:pPr>
      <w:ind w:left="907"/>
      <w:jc w:val="both"/>
    </w:pPr>
    <w:rPr>
      <w:rFonts w:ascii="Tahoma" w:hAnsi="Tahoma" w:cs="Tahoma"/>
      <w:noProof/>
      <w:sz w:val="22"/>
      <w:szCs w:val="22"/>
      <w:lang w:eastAsia="he-IL"/>
    </w:rPr>
  </w:style>
  <w:style w:type="paragraph" w:customStyle="1" w:styleId="Style3ComplexDavidLatin9ptComplex12ptLine">
    <w:name w:val="Style פסקה3 + (Complex) David (Latin) 9 pt (Complex) 12 pt Line ..."/>
    <w:basedOn w:val="31"/>
    <w:autoRedefine/>
    <w:rsid w:val="00392B85"/>
    <w:pPr>
      <w:spacing w:line="360" w:lineRule="auto"/>
      <w:ind w:left="296"/>
    </w:pPr>
    <w:rPr>
      <w:rFonts w:cs="David"/>
      <w:b/>
      <w:bCs/>
      <w:sz w:val="18"/>
      <w:szCs w:val="24"/>
    </w:rPr>
  </w:style>
  <w:style w:type="paragraph" w:customStyle="1" w:styleId="Style12ptBefore05">
    <w:name w:val="Style 12 pt Before:  0.5&quot;"/>
    <w:basedOn w:val="a"/>
    <w:autoRedefine/>
    <w:rsid w:val="00392B85"/>
    <w:pPr>
      <w:keepNext/>
      <w:widowControl w:val="0"/>
      <w:tabs>
        <w:tab w:val="num" w:pos="1148"/>
      </w:tabs>
      <w:spacing w:after="120" w:line="360" w:lineRule="auto"/>
      <w:ind w:left="1148" w:hanging="360"/>
      <w:jc w:val="both"/>
      <w:outlineLvl w:val="2"/>
    </w:pPr>
    <w:rPr>
      <w:szCs w:val="24"/>
    </w:rPr>
  </w:style>
  <w:style w:type="paragraph" w:styleId="af4">
    <w:name w:val="Block Text"/>
    <w:basedOn w:val="a"/>
    <w:rsid w:val="00392B85"/>
    <w:pPr>
      <w:widowControl w:val="0"/>
      <w:spacing w:line="360" w:lineRule="auto"/>
      <w:ind w:left="651" w:right="651"/>
    </w:pPr>
    <w:rPr>
      <w:rFonts w:cs="Arial"/>
      <w:sz w:val="16"/>
      <w:szCs w:val="22"/>
      <w:lang w:eastAsia="he-IL"/>
    </w:rPr>
  </w:style>
  <w:style w:type="paragraph" w:customStyle="1" w:styleId="32">
    <w:name w:val="מטאור_רמה3"/>
    <w:basedOn w:val="2"/>
    <w:rsid w:val="00392B85"/>
    <w:pPr>
      <w:tabs>
        <w:tab w:val="num" w:pos="360"/>
      </w:tabs>
      <w:spacing w:line="360" w:lineRule="auto"/>
      <w:ind w:right="1080"/>
    </w:pPr>
    <w:rPr>
      <w:rFonts w:ascii="Arial" w:hAnsi="Arial" w:cs="Arial"/>
      <w:sz w:val="26"/>
      <w:lang w:eastAsia="he-IL"/>
    </w:rPr>
  </w:style>
  <w:style w:type="paragraph" w:customStyle="1" w:styleId="13">
    <w:name w:val="פסקה1"/>
    <w:rsid w:val="00392B85"/>
    <w:pPr>
      <w:bidi/>
      <w:jc w:val="both"/>
    </w:pPr>
    <w:rPr>
      <w:rFonts w:ascii="Tahoma" w:hAnsi="Tahoma" w:cs="Tahoma"/>
      <w:noProof/>
      <w:sz w:val="22"/>
      <w:szCs w:val="22"/>
      <w:lang w:eastAsia="he-IL"/>
    </w:rPr>
  </w:style>
  <w:style w:type="paragraph" w:customStyle="1" w:styleId="25">
    <w:name w:val="מטאור_רמה2"/>
    <w:basedOn w:val="5"/>
    <w:rsid w:val="00392B85"/>
    <w:pPr>
      <w:numPr>
        <w:ilvl w:val="0"/>
      </w:numPr>
      <w:tabs>
        <w:tab w:val="num" w:pos="360"/>
        <w:tab w:val="num" w:pos="1080"/>
      </w:tabs>
      <w:spacing w:before="0" w:after="0" w:line="360" w:lineRule="auto"/>
      <w:ind w:left="1080" w:right="360" w:hanging="720"/>
    </w:pPr>
    <w:rPr>
      <w:rFonts w:ascii="Arial" w:hAnsi="Arial" w:cs="Arial"/>
      <w:smallCaps w:val="0"/>
      <w:sz w:val="28"/>
      <w:szCs w:val="28"/>
      <w:lang w:eastAsia="he-IL"/>
    </w:rPr>
  </w:style>
  <w:style w:type="paragraph" w:customStyle="1" w:styleId="pp">
    <w:name w:val="pp"/>
    <w:basedOn w:val="a"/>
    <w:rsid w:val="00392B85"/>
    <w:pPr>
      <w:tabs>
        <w:tab w:val="left" w:pos="0"/>
        <w:tab w:val="num" w:pos="2160"/>
      </w:tabs>
      <w:spacing w:line="360" w:lineRule="auto"/>
      <w:ind w:left="2160" w:hanging="180"/>
    </w:pPr>
    <w:rPr>
      <w:rFonts w:ascii="Courier" w:hAnsi="Courier"/>
      <w:b/>
      <w:bCs/>
      <w:snapToGrid w:val="0"/>
      <w:szCs w:val="24"/>
      <w:lang w:eastAsia="he-IL"/>
    </w:rPr>
  </w:style>
  <w:style w:type="paragraph" w:customStyle="1" w:styleId="26">
    <w:name w:val="פיסקת רשימה2"/>
    <w:basedOn w:val="a"/>
    <w:uiPriority w:val="34"/>
    <w:qFormat/>
    <w:rsid w:val="00392B85"/>
    <w:pPr>
      <w:spacing w:before="120" w:line="320" w:lineRule="atLeast"/>
      <w:ind w:left="720"/>
      <w:contextualSpacing/>
      <w:jc w:val="both"/>
    </w:pPr>
    <w:rPr>
      <w:noProof/>
      <w:sz w:val="22"/>
      <w:szCs w:val="24"/>
      <w:lang w:eastAsia="he-IL"/>
    </w:rPr>
  </w:style>
  <w:style w:type="paragraph" w:styleId="af5">
    <w:name w:val="Body Text Indent"/>
    <w:basedOn w:val="a"/>
    <w:link w:val="af6"/>
    <w:rsid w:val="00392B85"/>
    <w:pPr>
      <w:spacing w:after="120"/>
      <w:ind w:left="283"/>
    </w:pPr>
    <w:rPr>
      <w:szCs w:val="24"/>
    </w:rPr>
  </w:style>
  <w:style w:type="character" w:customStyle="1" w:styleId="af6">
    <w:name w:val="כניסה בגוף טקסט תו"/>
    <w:basedOn w:val="a0"/>
    <w:link w:val="af5"/>
    <w:rsid w:val="00392B85"/>
    <w:rPr>
      <w:rFonts w:cs="David"/>
      <w:sz w:val="24"/>
      <w:szCs w:val="24"/>
    </w:rPr>
  </w:style>
  <w:style w:type="paragraph" w:customStyle="1" w:styleId="af7">
    <w:name w:val="טקסט בסיסי"/>
    <w:link w:val="af8"/>
    <w:rsid w:val="00392B85"/>
    <w:pPr>
      <w:keepLines/>
      <w:bidi/>
      <w:spacing w:before="100" w:beforeAutospacing="1" w:after="240" w:line="320" w:lineRule="atLeast"/>
    </w:pPr>
    <w:rPr>
      <w:rFonts w:cs="Narkisim"/>
      <w:sz w:val="24"/>
      <w:szCs w:val="24"/>
    </w:rPr>
  </w:style>
  <w:style w:type="character" w:customStyle="1" w:styleId="af8">
    <w:name w:val="טקסט בסיסי תו"/>
    <w:basedOn w:val="a0"/>
    <w:link w:val="af7"/>
    <w:rsid w:val="00392B85"/>
    <w:rPr>
      <w:rFonts w:cs="Narkisim"/>
      <w:sz w:val="24"/>
      <w:szCs w:val="24"/>
    </w:rPr>
  </w:style>
  <w:style w:type="paragraph" w:customStyle="1" w:styleId="Para1">
    <w:name w:val="Para1"/>
    <w:basedOn w:val="a"/>
    <w:rsid w:val="00392B8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
    <w:rsid w:val="00392B8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3">
    <w:name w:val="List Continue 3"/>
    <w:basedOn w:val="a"/>
    <w:rsid w:val="00392B85"/>
    <w:pPr>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
    <w:rsid w:val="00392B85"/>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
    <w:rsid w:val="00392B85"/>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
    <w:rsid w:val="00392B85"/>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392B85"/>
    <w:pPr>
      <w:overflowPunct w:val="0"/>
      <w:autoSpaceDE w:val="0"/>
      <w:autoSpaceDN w:val="0"/>
      <w:adjustRightInd w:val="0"/>
      <w:ind w:left="658" w:hanging="658"/>
      <w:textAlignment w:val="baseline"/>
    </w:pPr>
    <w:rPr>
      <w:rFonts w:cs="FrankRuehl"/>
      <w:sz w:val="20"/>
      <w:lang w:eastAsia="he-IL"/>
    </w:rPr>
  </w:style>
  <w:style w:type="character" w:customStyle="1" w:styleId="Arial">
    <w:name w:val="סגנון Arial"/>
    <w:basedOn w:val="a0"/>
    <w:rsid w:val="00392B85"/>
    <w:rPr>
      <w:rFonts w:ascii="Arial" w:hAnsi="Arial"/>
    </w:rPr>
  </w:style>
  <w:style w:type="paragraph" w:styleId="af9">
    <w:name w:val="Title"/>
    <w:basedOn w:val="a"/>
    <w:link w:val="afa"/>
    <w:qFormat/>
    <w:rsid w:val="00392B85"/>
    <w:pPr>
      <w:widowControl w:val="0"/>
      <w:spacing w:line="360" w:lineRule="auto"/>
      <w:jc w:val="center"/>
    </w:pPr>
    <w:rPr>
      <w:b/>
      <w:szCs w:val="24"/>
      <w:u w:val="single"/>
    </w:rPr>
  </w:style>
  <w:style w:type="character" w:customStyle="1" w:styleId="afa">
    <w:name w:val="תואר תו"/>
    <w:basedOn w:val="a0"/>
    <w:link w:val="af9"/>
    <w:rsid w:val="00392B85"/>
    <w:rPr>
      <w:rFonts w:cs="David"/>
      <w:b/>
      <w:sz w:val="24"/>
      <w:szCs w:val="24"/>
      <w:u w:val="single"/>
    </w:rPr>
  </w:style>
  <w:style w:type="table" w:styleId="-2">
    <w:name w:val="Table 3D effects 2"/>
    <w:basedOn w:val="a1"/>
    <w:rsid w:val="00392B85"/>
    <w:pPr>
      <w:bidi/>
      <w:spacing w:before="120" w:line="320" w:lineRule="atLeast"/>
      <w:jc w:val="both"/>
    </w:pPr>
    <w:rPr>
      <w:rFonts w:cs="Times New Roman"/>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afb">
    <w:name w:val="הגדרות"/>
    <w:basedOn w:val="a"/>
    <w:rsid w:val="00392B85"/>
    <w:pPr>
      <w:overflowPunct w:val="0"/>
      <w:autoSpaceDE w:val="0"/>
      <w:autoSpaceDN w:val="0"/>
      <w:adjustRightInd w:val="0"/>
      <w:ind w:left="2642" w:hanging="1933"/>
      <w:jc w:val="both"/>
    </w:pPr>
    <w:rPr>
      <w:sz w:val="20"/>
      <w:szCs w:val="24"/>
      <w:lang w:eastAsia="he-IL"/>
    </w:rPr>
  </w:style>
  <w:style w:type="paragraph" w:styleId="34">
    <w:name w:val="Body Text Indent 3"/>
    <w:basedOn w:val="a"/>
    <w:link w:val="35"/>
    <w:rsid w:val="00392B85"/>
    <w:pPr>
      <w:spacing w:after="120"/>
      <w:ind w:left="283"/>
    </w:pPr>
    <w:rPr>
      <w:sz w:val="16"/>
      <w:szCs w:val="16"/>
      <w:lang w:eastAsia="he-IL"/>
    </w:rPr>
  </w:style>
  <w:style w:type="character" w:customStyle="1" w:styleId="35">
    <w:name w:val="כניסה בגוף טקסט 3 תו"/>
    <w:basedOn w:val="a0"/>
    <w:link w:val="34"/>
    <w:rsid w:val="00392B85"/>
    <w:rPr>
      <w:rFonts w:cs="David"/>
      <w:sz w:val="16"/>
      <w:szCs w:val="16"/>
      <w:lang w:eastAsia="he-IL"/>
    </w:rPr>
  </w:style>
  <w:style w:type="character" w:styleId="afc">
    <w:name w:val="annotation reference"/>
    <w:basedOn w:val="a0"/>
    <w:uiPriority w:val="99"/>
    <w:unhideWhenUsed/>
    <w:rsid w:val="00392B85"/>
    <w:rPr>
      <w:sz w:val="16"/>
      <w:szCs w:val="16"/>
    </w:rPr>
  </w:style>
  <w:style w:type="paragraph" w:styleId="afd">
    <w:name w:val="annotation text"/>
    <w:basedOn w:val="a"/>
    <w:link w:val="afe"/>
    <w:uiPriority w:val="99"/>
    <w:unhideWhenUsed/>
    <w:rsid w:val="00392B85"/>
    <w:rPr>
      <w:sz w:val="20"/>
      <w:szCs w:val="20"/>
      <w:lang w:eastAsia="he-IL"/>
    </w:rPr>
  </w:style>
  <w:style w:type="character" w:customStyle="1" w:styleId="afe">
    <w:name w:val="טקסט הערה תו"/>
    <w:basedOn w:val="a0"/>
    <w:link w:val="afd"/>
    <w:uiPriority w:val="99"/>
    <w:rsid w:val="00392B85"/>
    <w:rPr>
      <w:rFonts w:cs="David"/>
      <w:lang w:eastAsia="he-IL"/>
    </w:rPr>
  </w:style>
  <w:style w:type="paragraph" w:styleId="aff">
    <w:name w:val="annotation subject"/>
    <w:basedOn w:val="afd"/>
    <w:next w:val="afd"/>
    <w:link w:val="aff0"/>
    <w:uiPriority w:val="99"/>
    <w:unhideWhenUsed/>
    <w:rsid w:val="00392B85"/>
    <w:rPr>
      <w:b/>
      <w:bCs/>
    </w:rPr>
  </w:style>
  <w:style w:type="character" w:customStyle="1" w:styleId="aff0">
    <w:name w:val="נושא הערה תו"/>
    <w:basedOn w:val="afe"/>
    <w:link w:val="aff"/>
    <w:uiPriority w:val="99"/>
    <w:rsid w:val="00392B85"/>
    <w:rPr>
      <w:b/>
      <w:bCs/>
    </w:rPr>
  </w:style>
  <w:style w:type="character" w:styleId="aff1">
    <w:name w:val="Strong"/>
    <w:basedOn w:val="a0"/>
    <w:uiPriority w:val="22"/>
    <w:qFormat/>
    <w:rsid w:val="00392B85"/>
    <w:rPr>
      <w:b/>
      <w:bCs/>
    </w:rPr>
  </w:style>
  <w:style w:type="paragraph" w:styleId="aff2">
    <w:name w:val="endnote text"/>
    <w:basedOn w:val="a"/>
    <w:link w:val="aff3"/>
    <w:uiPriority w:val="99"/>
    <w:unhideWhenUsed/>
    <w:rsid w:val="00392B85"/>
    <w:rPr>
      <w:sz w:val="20"/>
      <w:szCs w:val="20"/>
      <w:lang w:eastAsia="he-IL"/>
    </w:rPr>
  </w:style>
  <w:style w:type="character" w:customStyle="1" w:styleId="aff3">
    <w:name w:val="טקסט הערת סיום תו"/>
    <w:basedOn w:val="a0"/>
    <w:link w:val="aff2"/>
    <w:uiPriority w:val="99"/>
    <w:rsid w:val="00392B85"/>
    <w:rPr>
      <w:rFonts w:cs="David"/>
      <w:lang w:eastAsia="he-IL"/>
    </w:rPr>
  </w:style>
  <w:style w:type="character" w:styleId="aff4">
    <w:name w:val="endnote reference"/>
    <w:basedOn w:val="a0"/>
    <w:uiPriority w:val="99"/>
    <w:unhideWhenUsed/>
    <w:rsid w:val="00392B85"/>
    <w:rPr>
      <w:vertAlign w:val="superscript"/>
    </w:rPr>
  </w:style>
  <w:style w:type="paragraph" w:customStyle="1" w:styleId="27">
    <w:name w:val="פיסקה2"/>
    <w:basedOn w:val="a"/>
    <w:rsid w:val="00392B85"/>
    <w:pPr>
      <w:spacing w:line="360" w:lineRule="auto"/>
      <w:ind w:left="1701" w:hanging="567"/>
      <w:jc w:val="both"/>
    </w:pPr>
    <w:rPr>
      <w:sz w:val="22"/>
      <w:szCs w:val="24"/>
      <w:lang w:eastAsia="he-IL"/>
    </w:rPr>
  </w:style>
  <w:style w:type="paragraph" w:customStyle="1" w:styleId="14">
    <w:name w:val="כותרת1"/>
    <w:rsid w:val="00392B85"/>
    <w:pPr>
      <w:bidi/>
      <w:spacing w:after="240"/>
      <w:jc w:val="both"/>
    </w:pPr>
    <w:rPr>
      <w:rFonts w:ascii="Tahoma" w:cs="Tahoma"/>
      <w:b/>
      <w:bCs/>
      <w:snapToGrid w:val="0"/>
      <w:sz w:val="24"/>
      <w:szCs w:val="24"/>
      <w:u w:val="single"/>
      <w:lang w:eastAsia="he-IL"/>
    </w:rPr>
  </w:style>
  <w:style w:type="paragraph" w:styleId="aff5">
    <w:name w:val="footnote text"/>
    <w:basedOn w:val="a"/>
    <w:link w:val="aff6"/>
    <w:rsid w:val="00392B85"/>
    <w:rPr>
      <w:snapToGrid w:val="0"/>
      <w:sz w:val="20"/>
      <w:szCs w:val="20"/>
      <w:lang w:eastAsia="he-IL"/>
    </w:rPr>
  </w:style>
  <w:style w:type="character" w:customStyle="1" w:styleId="aff6">
    <w:name w:val="טקסט הערת שוליים תו"/>
    <w:basedOn w:val="a0"/>
    <w:link w:val="aff5"/>
    <w:rsid w:val="00392B85"/>
    <w:rPr>
      <w:rFonts w:cs="David"/>
      <w:snapToGrid w:val="0"/>
      <w:lang w:eastAsia="he-IL"/>
    </w:rPr>
  </w:style>
  <w:style w:type="paragraph" w:customStyle="1" w:styleId="EHeading2">
    <w:name w:val="EHeading2"/>
    <w:basedOn w:val="a"/>
    <w:uiPriority w:val="99"/>
    <w:rsid w:val="00392B85"/>
    <w:pPr>
      <w:tabs>
        <w:tab w:val="num" w:pos="1008"/>
      </w:tabs>
      <w:bidi w:val="0"/>
      <w:ind w:left="288" w:right="288"/>
    </w:pPr>
    <w:rPr>
      <w:b/>
      <w:bCs/>
      <w:szCs w:val="24"/>
    </w:rPr>
  </w:style>
  <w:style w:type="paragraph" w:customStyle="1" w:styleId="EHeading3">
    <w:name w:val="EHeading3"/>
    <w:basedOn w:val="a"/>
    <w:uiPriority w:val="99"/>
    <w:rsid w:val="00392B85"/>
    <w:pPr>
      <w:tabs>
        <w:tab w:val="num" w:pos="2088"/>
      </w:tabs>
      <w:bidi w:val="0"/>
      <w:ind w:left="1728" w:right="1728"/>
    </w:pPr>
    <w:rPr>
      <w:rFonts w:ascii="Arial" w:hAnsi="Arial" w:cs="Arial"/>
      <w:sz w:val="22"/>
      <w:szCs w:val="22"/>
    </w:rPr>
  </w:style>
  <w:style w:type="paragraph" w:customStyle="1" w:styleId="EHeading4">
    <w:name w:val="EHeading4"/>
    <w:basedOn w:val="a"/>
    <w:uiPriority w:val="99"/>
    <w:rsid w:val="00392B85"/>
    <w:pPr>
      <w:tabs>
        <w:tab w:val="num" w:pos="2808"/>
      </w:tabs>
      <w:bidi w:val="0"/>
      <w:ind w:left="2448" w:right="2448"/>
    </w:pPr>
    <w:rPr>
      <w:sz w:val="22"/>
      <w:szCs w:val="22"/>
    </w:rPr>
  </w:style>
  <w:style w:type="paragraph" w:customStyle="1" w:styleId="aff7">
    <w:name w:val="ראשונה"/>
    <w:basedOn w:val="a"/>
    <w:rsid w:val="00392B85"/>
    <w:pPr>
      <w:spacing w:line="280" w:lineRule="atLeast"/>
      <w:ind w:left="567" w:hanging="567"/>
      <w:jc w:val="both"/>
    </w:pPr>
    <w:rPr>
      <w:rFonts w:cs="TopType David"/>
      <w:szCs w:val="22"/>
      <w:lang w:eastAsia="he-IL"/>
    </w:rPr>
  </w:style>
  <w:style w:type="paragraph" w:customStyle="1" w:styleId="15">
    <w:name w:val="סגנון1"/>
    <w:basedOn w:val="a"/>
    <w:next w:val="a"/>
    <w:rsid w:val="00392B85"/>
    <w:pPr>
      <w:keepNext/>
      <w:tabs>
        <w:tab w:val="num" w:pos="720"/>
      </w:tabs>
      <w:spacing w:after="240" w:line="360" w:lineRule="auto"/>
      <w:ind w:left="720" w:hanging="720"/>
      <w:jc w:val="both"/>
    </w:pPr>
    <w:rPr>
      <w:rFonts w:cs="Arial"/>
      <w:b/>
      <w:bCs/>
      <w:szCs w:val="24"/>
      <w:u w:val="single"/>
    </w:rPr>
  </w:style>
  <w:style w:type="paragraph" w:customStyle="1" w:styleId="28">
    <w:name w:val="סגנון2"/>
    <w:basedOn w:val="a"/>
    <w:next w:val="a"/>
    <w:rsid w:val="00392B85"/>
    <w:pPr>
      <w:tabs>
        <w:tab w:val="num" w:pos="1440"/>
      </w:tabs>
      <w:spacing w:after="240" w:line="360" w:lineRule="auto"/>
      <w:ind w:left="1440" w:hanging="720"/>
      <w:jc w:val="both"/>
    </w:pPr>
    <w:rPr>
      <w:rFonts w:cs="Arial"/>
      <w:szCs w:val="24"/>
      <w:lang w:eastAsia="he-IL"/>
    </w:rPr>
  </w:style>
  <w:style w:type="paragraph" w:customStyle="1" w:styleId="36">
    <w:name w:val="סגנון3"/>
    <w:basedOn w:val="a"/>
    <w:next w:val="a"/>
    <w:rsid w:val="00392B85"/>
    <w:pPr>
      <w:tabs>
        <w:tab w:val="num" w:pos="2160"/>
      </w:tabs>
      <w:spacing w:after="240" w:line="360" w:lineRule="auto"/>
      <w:ind w:left="2160" w:hanging="720"/>
      <w:jc w:val="both"/>
    </w:pPr>
    <w:rPr>
      <w:rFonts w:cs="Arial"/>
      <w:szCs w:val="24"/>
      <w:lang w:eastAsia="he-IL"/>
    </w:rPr>
  </w:style>
  <w:style w:type="paragraph" w:customStyle="1" w:styleId="41">
    <w:name w:val="סגנון4"/>
    <w:basedOn w:val="a"/>
    <w:next w:val="a"/>
    <w:rsid w:val="00392B85"/>
    <w:pPr>
      <w:tabs>
        <w:tab w:val="num" w:pos="3175"/>
      </w:tabs>
      <w:spacing w:after="240" w:line="360" w:lineRule="auto"/>
      <w:ind w:left="3175" w:hanging="1015"/>
      <w:jc w:val="both"/>
    </w:pPr>
    <w:rPr>
      <w:rFonts w:cs="Arial"/>
      <w:szCs w:val="24"/>
      <w:lang w:eastAsia="he-IL"/>
    </w:rPr>
  </w:style>
  <w:style w:type="paragraph" w:customStyle="1" w:styleId="51">
    <w:name w:val="סגנון5"/>
    <w:basedOn w:val="a"/>
    <w:next w:val="a"/>
    <w:rsid w:val="00392B85"/>
    <w:pPr>
      <w:tabs>
        <w:tab w:val="num" w:pos="4479"/>
      </w:tabs>
      <w:spacing w:after="240" w:line="360" w:lineRule="auto"/>
      <w:ind w:left="4479" w:hanging="1247"/>
      <w:jc w:val="both"/>
    </w:pPr>
    <w:rPr>
      <w:rFonts w:cs="Arial"/>
      <w:szCs w:val="24"/>
      <w:lang w:eastAsia="he-IL"/>
    </w:rPr>
  </w:style>
  <w:style w:type="paragraph" w:customStyle="1" w:styleId="doublepara">
    <w:name w:val="double para"/>
    <w:basedOn w:val="a"/>
    <w:rsid w:val="00392B85"/>
    <w:pPr>
      <w:tabs>
        <w:tab w:val="num" w:pos="1040"/>
      </w:tabs>
      <w:spacing w:before="120" w:line="360" w:lineRule="auto"/>
      <w:ind w:left="1040" w:hanging="360"/>
      <w:jc w:val="both"/>
    </w:pPr>
    <w:rPr>
      <w:smallCaps/>
      <w:snapToGrid w:val="0"/>
      <w:sz w:val="20"/>
      <w:szCs w:val="24"/>
    </w:rPr>
  </w:style>
  <w:style w:type="paragraph" w:customStyle="1" w:styleId="Char">
    <w:name w:val="תו Char"/>
    <w:basedOn w:val="a"/>
    <w:rsid w:val="00392B85"/>
    <w:pPr>
      <w:bidi w:val="0"/>
      <w:spacing w:after="160" w:line="240" w:lineRule="exact"/>
      <w:jc w:val="both"/>
    </w:pPr>
    <w:rPr>
      <w:rFonts w:ascii="Verdana" w:hAnsi="Verdana" w:cs="FrankRuehl"/>
      <w:sz w:val="16"/>
      <w:szCs w:val="20"/>
      <w:lang w:bidi="ar-SA"/>
    </w:rPr>
  </w:style>
  <w:style w:type="paragraph" w:customStyle="1" w:styleId="Header2">
    <w:name w:val="Header 2"/>
    <w:basedOn w:val="a"/>
    <w:rsid w:val="00392B85"/>
    <w:pPr>
      <w:numPr>
        <w:ilvl w:val="1"/>
        <w:numId w:val="31"/>
      </w:numPr>
      <w:spacing w:after="200" w:line="276" w:lineRule="auto"/>
    </w:pPr>
    <w:rPr>
      <w:rFonts w:ascii="Calibri" w:eastAsia="Calibri" w:hAnsi="Calibri" w:cs="Arial"/>
      <w:sz w:val="22"/>
      <w:szCs w:val="24"/>
    </w:rPr>
  </w:style>
  <w:style w:type="paragraph" w:customStyle="1" w:styleId="Header3">
    <w:name w:val="Header 3"/>
    <w:basedOn w:val="a"/>
    <w:rsid w:val="00392B85"/>
    <w:pPr>
      <w:numPr>
        <w:ilvl w:val="2"/>
        <w:numId w:val="31"/>
      </w:numPr>
      <w:spacing w:after="200" w:line="276" w:lineRule="auto"/>
    </w:pPr>
    <w:rPr>
      <w:rFonts w:ascii="Calibri" w:eastAsia="Calibri" w:hAnsi="Calibri" w:cs="Arial"/>
      <w:sz w:val="22"/>
      <w:szCs w:val="24"/>
    </w:rPr>
  </w:style>
  <w:style w:type="table" w:styleId="-1">
    <w:name w:val="Table 3D effects 1"/>
    <w:basedOn w:val="a1"/>
    <w:rsid w:val="00392B85"/>
    <w:pPr>
      <w:bidi/>
      <w:spacing w:before="120" w:line="320" w:lineRule="atLeast"/>
      <w:jc w:val="both"/>
    </w:pPr>
    <w:rPr>
      <w:rFonts w:cs="Times New Roman"/>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shohat@mni.gov.il" TargetMode="External"/><Relationship Id="rId18" Type="http://schemas.openxmlformats.org/officeDocument/2006/relationships/header" Target="header1.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www.tehila.gov.il/Tehila1/TopNav/MimshalZamin/tzometSherutim.htm" TargetMode="Externa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image" Target="media/image2.jpe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header" Target="header3.xml"/><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yozana@mni.gov.il" TargetMode="External"/><Relationship Id="rId22" Type="http://schemas.openxmlformats.org/officeDocument/2006/relationships/hyperlink" Target="http://hozrim.mof.gov.il/doc/hozrim/hoz_hashkal.nsf" TargetMode="External"/><Relationship Id="rId27" Type="http://schemas.openxmlformats.org/officeDocument/2006/relationships/header" Target="header5.xml"/><Relationship Id="rId30"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חת_1790_2011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בינואר 2011</DocumentCreateDateEnglish>
    <DocumentCreateDateHebrew xmlns="8f5b83e0-a1d3-486c-bd07-833a425c74af">י"ד בשבט התשע"א</DocumentCreateDateHebrew>
    <SubjectDocument xmlns="8f5b83e0-a1d3-486c-bd07-833a425c74af">מכרז 2/11 מערכת ממוחשבת למאגר מידע 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19/01/2011 01:35;53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1790</CounterString>
    <LastLockUser xmlns="8f5b83e0-a1d3-486c-bd07-833a425c74af" xsi:nil="true"/>
    <LastCheckOutDate xmlns="8f5b83e0-a1d3-486c-bd07-833a425c74af">19/01/2011 01:35;54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HT_1790_2011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3" ma:contentTypeDescription="" ma:contentTypeScope="" ma:versionID="edb4dbe4e28c660d72687364e9b69074">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01864804-3D88-4947-AB5A-790A3DBE8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20533</Words>
  <Characters>102667</Characters>
  <Application>Microsoft Office Word</Application>
  <DocSecurity>0</DocSecurity>
  <Lines>855</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2011-06-20T13:19:00Z</dcterms:created>
  <dcterms:modified xsi:type="dcterms:W3CDTF">2011-06-20T13:19:00Z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